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72AD6" w14:textId="77777777" w:rsidR="00D56A3B" w:rsidRDefault="00D56A3B" w:rsidP="00D56A3B">
      <w:pPr>
        <w:widowControl w:val="0"/>
      </w:pPr>
    </w:p>
    <w:p w14:paraId="5AD3506C" w14:textId="77777777" w:rsidR="00D56A3B" w:rsidRDefault="00D56A3B" w:rsidP="00D56A3B">
      <w:pPr>
        <w:widowControl w:val="0"/>
      </w:pPr>
    </w:p>
    <w:p w14:paraId="77C122A9" w14:textId="77777777" w:rsidR="00D56A3B" w:rsidRDefault="00D56A3B" w:rsidP="00D56A3B">
      <w:pPr>
        <w:widowControl w:val="0"/>
        <w:rPr>
          <w:vanish/>
        </w:rPr>
      </w:pPr>
    </w:p>
    <w:p w14:paraId="475BAF05" w14:textId="77777777" w:rsidR="00D56A3B" w:rsidRDefault="00D56A3B" w:rsidP="00D56A3B">
      <w:pPr>
        <w:widowControl w:val="0"/>
        <w:tabs>
          <w:tab w:val="center" w:pos="4680"/>
        </w:tabs>
        <w:rPr>
          <w:vanish/>
        </w:rPr>
      </w:pPr>
    </w:p>
    <w:p w14:paraId="235635F3" w14:textId="77777777" w:rsidR="00D56A3B" w:rsidRDefault="00D56A3B" w:rsidP="00D56A3B">
      <w:pPr>
        <w:widowControl w:val="0"/>
        <w:rPr>
          <w:vanish/>
        </w:rPr>
      </w:pPr>
    </w:p>
    <w:p w14:paraId="3D606AAB" w14:textId="77777777" w:rsidR="00D56A3B" w:rsidRDefault="00D56A3B" w:rsidP="00D56A3B">
      <w:pPr>
        <w:widowControl w:val="0"/>
        <w:jc w:val="both"/>
        <w:rPr>
          <w:vanish/>
        </w:rPr>
      </w:pPr>
    </w:p>
    <w:p w14:paraId="36E8EF39" w14:textId="77777777" w:rsidR="00D56A3B" w:rsidRDefault="00D56A3B" w:rsidP="00D56A3B">
      <w:pPr>
        <w:widowControl w:val="0"/>
        <w:jc w:val="both"/>
      </w:pPr>
    </w:p>
    <w:p w14:paraId="212E3407" w14:textId="77777777" w:rsidR="00D56A3B" w:rsidRDefault="00D56A3B" w:rsidP="00D56A3B">
      <w:pPr>
        <w:pStyle w:val="Heading9"/>
      </w:pPr>
      <w:r>
        <w:t>MASSACHUSETTS TELECOMMUNICATIONS TARIFF</w:t>
      </w:r>
    </w:p>
    <w:p w14:paraId="048EAD9D" w14:textId="77777777" w:rsidR="00D56A3B" w:rsidRDefault="00D56A3B" w:rsidP="00D56A3B">
      <w:pPr>
        <w:widowControl w:val="0"/>
        <w:jc w:val="center"/>
        <w:rPr>
          <w:u w:val="single"/>
        </w:rPr>
      </w:pPr>
    </w:p>
    <w:p w14:paraId="70A714EF" w14:textId="77777777" w:rsidR="00D56A3B" w:rsidRDefault="00D56A3B" w:rsidP="00D56A3B">
      <w:pPr>
        <w:widowControl w:val="0"/>
        <w:tabs>
          <w:tab w:val="center" w:pos="4680"/>
        </w:tabs>
        <w:jc w:val="center"/>
        <w:rPr>
          <w:u w:val="single"/>
        </w:rPr>
      </w:pPr>
      <w:r>
        <w:rPr>
          <w:u w:val="single"/>
        </w:rPr>
        <w:t>OF</w:t>
      </w:r>
    </w:p>
    <w:p w14:paraId="54DAF7CE" w14:textId="77777777" w:rsidR="00D56A3B" w:rsidRDefault="00D56A3B" w:rsidP="00D56A3B">
      <w:pPr>
        <w:widowControl w:val="0"/>
        <w:jc w:val="center"/>
        <w:rPr>
          <w:u w:val="single"/>
        </w:rPr>
      </w:pPr>
    </w:p>
    <w:p w14:paraId="6F6171B9" w14:textId="77777777" w:rsidR="00D56A3B" w:rsidRDefault="00D56A3B" w:rsidP="00D56A3B">
      <w:pPr>
        <w:pStyle w:val="Footer"/>
        <w:jc w:val="center"/>
        <w:rPr>
          <w:sz w:val="24"/>
        </w:rPr>
      </w:pPr>
    </w:p>
    <w:p w14:paraId="0854C8E3" w14:textId="77777777" w:rsidR="00D56A3B" w:rsidRDefault="00D56A3B" w:rsidP="00D56A3B">
      <w:pPr>
        <w:pStyle w:val="Footer"/>
        <w:jc w:val="center"/>
        <w:rPr>
          <w:b/>
          <w:sz w:val="28"/>
          <w:szCs w:val="28"/>
        </w:rPr>
      </w:pPr>
      <w:r>
        <w:rPr>
          <w:b/>
          <w:sz w:val="28"/>
          <w:szCs w:val="28"/>
        </w:rPr>
        <w:t>Granite Telecommunications, LLC</w:t>
      </w:r>
    </w:p>
    <w:p w14:paraId="37AB578D" w14:textId="77777777" w:rsidR="00D56A3B" w:rsidRDefault="00D56A3B" w:rsidP="00D56A3B">
      <w:pPr>
        <w:pStyle w:val="Footer"/>
        <w:jc w:val="center"/>
        <w:rPr>
          <w:sz w:val="24"/>
        </w:rPr>
      </w:pPr>
    </w:p>
    <w:p w14:paraId="434A80B5" w14:textId="77777777" w:rsidR="00D56A3B" w:rsidRDefault="00D56A3B" w:rsidP="00D56A3B">
      <w:pPr>
        <w:pStyle w:val="Footer"/>
        <w:jc w:val="center"/>
        <w:rPr>
          <w:sz w:val="24"/>
        </w:rPr>
      </w:pPr>
      <w:r>
        <w:rPr>
          <w:sz w:val="24"/>
        </w:rPr>
        <w:t>100 Newport Avenue Extension</w:t>
      </w:r>
    </w:p>
    <w:p w14:paraId="1C387A58" w14:textId="77777777" w:rsidR="00D56A3B" w:rsidRDefault="00D56A3B" w:rsidP="00D56A3B">
      <w:pPr>
        <w:widowControl w:val="0"/>
        <w:tabs>
          <w:tab w:val="center" w:pos="4680"/>
        </w:tabs>
        <w:jc w:val="center"/>
      </w:pPr>
      <w:r>
        <w:t>Quincy, Massachusetts 02171</w:t>
      </w:r>
    </w:p>
    <w:p w14:paraId="3DBA4C99" w14:textId="77777777" w:rsidR="00D56A3B" w:rsidRDefault="00D56A3B" w:rsidP="00D56A3B">
      <w:pPr>
        <w:widowControl w:val="0"/>
        <w:jc w:val="center"/>
      </w:pPr>
    </w:p>
    <w:p w14:paraId="2F196020" w14:textId="77777777" w:rsidR="00D56A3B" w:rsidRDefault="00D56A3B" w:rsidP="00D56A3B">
      <w:pPr>
        <w:widowControl w:val="0"/>
        <w:jc w:val="center"/>
      </w:pPr>
    </w:p>
    <w:p w14:paraId="7B897D98" w14:textId="77777777" w:rsidR="00D56A3B" w:rsidRDefault="00D56A3B" w:rsidP="00D56A3B">
      <w:pPr>
        <w:pStyle w:val="Heading9"/>
      </w:pPr>
      <w:r>
        <w:t xml:space="preserve">COMPETITIVE LOCAL AND INTEREXCHANGE </w:t>
      </w:r>
    </w:p>
    <w:p w14:paraId="64A4257B" w14:textId="77777777" w:rsidR="00D56A3B" w:rsidRDefault="00D56A3B" w:rsidP="00D56A3B">
      <w:pPr>
        <w:widowControl w:val="0"/>
        <w:tabs>
          <w:tab w:val="center" w:pos="4680"/>
        </w:tabs>
        <w:jc w:val="center"/>
      </w:pPr>
      <w:r>
        <w:rPr>
          <w:u w:val="single"/>
        </w:rPr>
        <w:t>TELECOMMUNICATIONS SERVICES</w:t>
      </w:r>
    </w:p>
    <w:p w14:paraId="083EC3DE" w14:textId="77777777" w:rsidR="00D56A3B" w:rsidRDefault="00D56A3B" w:rsidP="00D56A3B">
      <w:pPr>
        <w:widowControl w:val="0"/>
        <w:jc w:val="both"/>
      </w:pPr>
    </w:p>
    <w:p w14:paraId="6AECC981" w14:textId="77777777" w:rsidR="00D56A3B" w:rsidRDefault="00D56A3B" w:rsidP="00D56A3B">
      <w:pPr>
        <w:widowControl w:val="0"/>
        <w:jc w:val="both"/>
      </w:pPr>
    </w:p>
    <w:p w14:paraId="18FB3A00" w14:textId="77777777" w:rsidR="00D56A3B" w:rsidRDefault="00D56A3B" w:rsidP="00D56A3B">
      <w:pPr>
        <w:widowControl w:val="0"/>
        <w:jc w:val="both"/>
      </w:pPr>
    </w:p>
    <w:p w14:paraId="78ECC745" w14:textId="77777777" w:rsidR="00D56A3B" w:rsidRDefault="00D56A3B" w:rsidP="00D56A3B">
      <w:pPr>
        <w:widowControl w:val="0"/>
        <w:jc w:val="both"/>
      </w:pPr>
    </w:p>
    <w:p w14:paraId="2EA5A7E4" w14:textId="77777777" w:rsidR="00D56A3B" w:rsidRDefault="00D56A3B" w:rsidP="00D56A3B">
      <w:pPr>
        <w:pStyle w:val="BodyText3"/>
        <w:rPr>
          <w:rFonts w:ascii="Times New Roman" w:hAnsi="Times New Roman"/>
          <w:b/>
          <w:bCs/>
        </w:rPr>
      </w:pPr>
      <w:r>
        <w:rPr>
          <w:rFonts w:ascii="Times New Roman" w:hAnsi="Times New Roman"/>
          <w:b/>
          <w:bCs/>
        </w:rPr>
        <w:t>This Tariff, Massachusetts D.T.C. Tariff No. 3, Supersedes Granite Telecommunications, LLC’s Massachusetts D.T.E. Tariff No. 1 in its entirety.</w:t>
      </w:r>
    </w:p>
    <w:p w14:paraId="24269931" w14:textId="77777777" w:rsidR="00D56A3B" w:rsidRDefault="00D56A3B" w:rsidP="00D56A3B">
      <w:pPr>
        <w:widowControl w:val="0"/>
        <w:jc w:val="both"/>
      </w:pPr>
    </w:p>
    <w:p w14:paraId="77CFAB96" w14:textId="77777777" w:rsidR="00D56A3B" w:rsidRDefault="00D56A3B" w:rsidP="00D56A3B">
      <w:pPr>
        <w:widowControl w:val="0"/>
        <w:jc w:val="both"/>
      </w:pPr>
    </w:p>
    <w:p w14:paraId="74F6A1EF" w14:textId="77777777" w:rsidR="00D56A3B" w:rsidRDefault="00D56A3B" w:rsidP="00D56A3B">
      <w:pPr>
        <w:widowControl w:val="0"/>
        <w:jc w:val="both"/>
      </w:pPr>
    </w:p>
    <w:p w14:paraId="34AF4530" w14:textId="77777777" w:rsidR="00D56A3B" w:rsidRDefault="00D56A3B" w:rsidP="00D56A3B">
      <w:pPr>
        <w:widowControl w:val="0"/>
        <w:jc w:val="both"/>
      </w:pPr>
    </w:p>
    <w:p w14:paraId="42FE038D" w14:textId="77777777" w:rsidR="00D56A3B" w:rsidRDefault="00D56A3B" w:rsidP="00D56A3B">
      <w:pPr>
        <w:widowControl w:val="0"/>
        <w:jc w:val="both"/>
      </w:pPr>
    </w:p>
    <w:p w14:paraId="25DB0C25" w14:textId="77777777" w:rsidR="00D56A3B" w:rsidRDefault="00D56A3B" w:rsidP="00D56A3B">
      <w:pPr>
        <w:widowControl w:val="0"/>
        <w:jc w:val="both"/>
      </w:pPr>
    </w:p>
    <w:p w14:paraId="5F6DABB3" w14:textId="77777777" w:rsidR="00D56A3B" w:rsidRDefault="00D56A3B" w:rsidP="00D56A3B">
      <w:pPr>
        <w:widowControl w:val="0"/>
        <w:jc w:val="both"/>
      </w:pPr>
    </w:p>
    <w:p w14:paraId="0D60DE14" w14:textId="77777777" w:rsidR="00D56A3B" w:rsidRDefault="00D56A3B" w:rsidP="00D56A3B">
      <w:pPr>
        <w:widowControl w:val="0"/>
        <w:jc w:val="both"/>
      </w:pPr>
    </w:p>
    <w:p w14:paraId="583455E5" w14:textId="77777777" w:rsidR="00D56A3B" w:rsidRDefault="00D56A3B" w:rsidP="00D56A3B">
      <w:pPr>
        <w:widowControl w:val="0"/>
        <w:jc w:val="both"/>
      </w:pPr>
    </w:p>
    <w:p w14:paraId="6AD0079B" w14:textId="77777777" w:rsidR="00D56A3B" w:rsidRDefault="00D56A3B" w:rsidP="00D56A3B">
      <w:pPr>
        <w:widowControl w:val="0"/>
        <w:jc w:val="both"/>
      </w:pPr>
    </w:p>
    <w:p w14:paraId="49C0C835" w14:textId="77777777" w:rsidR="00D56A3B" w:rsidRDefault="00D56A3B" w:rsidP="00D56A3B">
      <w:pPr>
        <w:widowControl w:val="0"/>
        <w:jc w:val="both"/>
      </w:pPr>
    </w:p>
    <w:p w14:paraId="03CD7FAF" w14:textId="77777777" w:rsidR="00D56A3B" w:rsidRDefault="00D56A3B" w:rsidP="00D56A3B">
      <w:pPr>
        <w:widowControl w:val="0"/>
        <w:jc w:val="both"/>
      </w:pPr>
    </w:p>
    <w:p w14:paraId="7DA81BA9" w14:textId="77777777" w:rsidR="00D56A3B" w:rsidRDefault="00D56A3B" w:rsidP="00D56A3B">
      <w:pPr>
        <w:widowControl w:val="0"/>
        <w:jc w:val="both"/>
      </w:pPr>
    </w:p>
    <w:p w14:paraId="353A205A" w14:textId="77777777" w:rsidR="00D56A3B" w:rsidRDefault="00D56A3B" w:rsidP="00D56A3B">
      <w:pPr>
        <w:pStyle w:val="Footer"/>
        <w:jc w:val="both"/>
        <w:rPr>
          <w:sz w:val="24"/>
        </w:rPr>
      </w:pPr>
      <w:r>
        <w:rPr>
          <w:sz w:val="24"/>
        </w:rPr>
        <w:t>This Tariff contains the descriptions, regulations, and rates applicable to the furnishing of competitive local exchange and interexchange telecommunications services provided by Granite Telecommunications, LLC (“Company”) within the Commonwealth of Massachusetts.  This Tariff is on file with the Massachusetts Department of Telecommunications and Cable (“Department”).  Copies may be inspected during normal business hours at Company’s principal place of business, 100 Newport Avenue Extension, Quincy, Massachusetts 02171.</w:t>
      </w:r>
    </w:p>
    <w:p w14:paraId="11F7DD36" w14:textId="77777777" w:rsidR="00D56A3B" w:rsidRDefault="00D56A3B" w:rsidP="00D56A3B">
      <w:pPr>
        <w:tabs>
          <w:tab w:val="left" w:pos="6255"/>
        </w:tabs>
      </w:pPr>
      <w:r>
        <w:tab/>
      </w:r>
    </w:p>
    <w:p w14:paraId="6CEE2327" w14:textId="77777777" w:rsidR="00D56A3B" w:rsidRDefault="00D56A3B" w:rsidP="00D56A3B"/>
    <w:p w14:paraId="06C77466" w14:textId="77777777" w:rsidR="00D56A3B" w:rsidRDefault="00D56A3B" w:rsidP="00D56A3B">
      <w:pPr>
        <w:sectPr w:rsidR="00D56A3B" w:rsidSect="00D56A3B">
          <w:headerReference w:type="default" r:id="rId7"/>
          <w:footerReference w:type="default" r:id="rId8"/>
          <w:headerReference w:type="first" r:id="rId9"/>
          <w:footerReference w:type="first" r:id="rId10"/>
          <w:pgSz w:w="12240" w:h="15840" w:code="1"/>
          <w:pgMar w:top="1152" w:right="1440" w:bottom="1152" w:left="1440" w:header="720" w:footer="720" w:gutter="0"/>
          <w:cols w:space="720"/>
          <w:noEndnote/>
          <w:titlePg/>
        </w:sectPr>
      </w:pPr>
    </w:p>
    <w:p w14:paraId="2CC92FD1" w14:textId="77777777" w:rsidR="00D56A3B" w:rsidRDefault="00D56A3B" w:rsidP="00D56A3B">
      <w:pPr>
        <w:tabs>
          <w:tab w:val="center" w:pos="4680"/>
        </w:tabs>
      </w:pPr>
    </w:p>
    <w:p w14:paraId="3D3C38B2" w14:textId="77777777" w:rsidR="00D56A3B" w:rsidRDefault="00D56A3B" w:rsidP="00D56A3B">
      <w:pPr>
        <w:tabs>
          <w:tab w:val="center" w:pos="4680"/>
        </w:tabs>
      </w:pPr>
      <w:r>
        <w:tab/>
      </w:r>
      <w:r>
        <w:rPr>
          <w:b/>
        </w:rPr>
        <w:t>CHECK SHEET</w:t>
      </w:r>
    </w:p>
    <w:tbl>
      <w:tblPr>
        <w:tblpPr w:leftFromText="180" w:rightFromText="180" w:vertAnchor="text" w:tblpX="9961"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tblGrid>
      <w:tr w:rsidR="00D56A3B" w14:paraId="79CA3500" w14:textId="77777777" w:rsidTr="00DF62F2">
        <w:tblPrEx>
          <w:tblCellMar>
            <w:top w:w="0" w:type="dxa"/>
            <w:bottom w:w="0" w:type="dxa"/>
          </w:tblCellMar>
        </w:tblPrEx>
        <w:trPr>
          <w:trHeight w:val="624"/>
        </w:trPr>
        <w:tc>
          <w:tcPr>
            <w:tcW w:w="660" w:type="dxa"/>
            <w:tcBorders>
              <w:top w:val="nil"/>
              <w:left w:val="nil"/>
              <w:bottom w:val="nil"/>
              <w:right w:val="nil"/>
            </w:tcBorders>
          </w:tcPr>
          <w:p w14:paraId="4A57E15A" w14:textId="77777777" w:rsidR="00D56A3B" w:rsidRDefault="00D56A3B" w:rsidP="00DF62F2">
            <w:pPr>
              <w:pStyle w:val="1Text"/>
            </w:pPr>
          </w:p>
          <w:p w14:paraId="286D079F" w14:textId="77777777" w:rsidR="00D56A3B" w:rsidRDefault="00D56A3B" w:rsidP="00DF62F2">
            <w:pPr>
              <w:pStyle w:val="1Text"/>
            </w:pPr>
            <w:r>
              <w:t>(T)</w:t>
            </w:r>
          </w:p>
        </w:tc>
      </w:tr>
    </w:tbl>
    <w:p w14:paraId="5D6043D3" w14:textId="77777777" w:rsidR="00D56A3B" w:rsidRDefault="00D56A3B" w:rsidP="00D56A3B">
      <w:pPr>
        <w:pStyle w:val="1Text"/>
      </w:pPr>
      <w:r>
        <w:t>The Title Sheet and Sheets inclusive of this Tariff are effective as of the date shown at the bottom of the respective sheet(s).  Revised sheets as named below contain all changes from the original filing that are in effect on the date listed.</w:t>
      </w:r>
    </w:p>
    <w:p w14:paraId="5116D52F" w14:textId="77777777" w:rsidR="00D56A3B" w:rsidRDefault="00D56A3B" w:rsidP="00D56A3B">
      <w:pPr>
        <w:pStyle w:val="1Text"/>
      </w:pPr>
    </w:p>
    <w:tbl>
      <w:tblPr>
        <w:tblW w:w="9000" w:type="dxa"/>
        <w:tblInd w:w="288" w:type="dxa"/>
        <w:tblLook w:val="0000" w:firstRow="0" w:lastRow="0" w:firstColumn="0" w:lastColumn="0" w:noHBand="0" w:noVBand="0"/>
      </w:tblPr>
      <w:tblGrid>
        <w:gridCol w:w="1660"/>
        <w:gridCol w:w="2476"/>
        <w:gridCol w:w="728"/>
        <w:gridCol w:w="1660"/>
        <w:gridCol w:w="2476"/>
      </w:tblGrid>
      <w:tr w:rsidR="00D56A3B" w14:paraId="618F0791" w14:textId="77777777" w:rsidTr="00DF62F2">
        <w:tblPrEx>
          <w:tblCellMar>
            <w:top w:w="0" w:type="dxa"/>
            <w:bottom w:w="0" w:type="dxa"/>
          </w:tblCellMar>
        </w:tblPrEx>
        <w:tc>
          <w:tcPr>
            <w:tcW w:w="1660" w:type="dxa"/>
          </w:tcPr>
          <w:p w14:paraId="73FD5C9D" w14:textId="77777777" w:rsidR="00D56A3B" w:rsidRDefault="00D56A3B" w:rsidP="00DF62F2">
            <w:pPr>
              <w:pStyle w:val="9TableHeadsColumn"/>
              <w:rPr>
                <w:u w:val="single"/>
              </w:rPr>
            </w:pPr>
            <w:r>
              <w:rPr>
                <w:u w:val="single"/>
              </w:rPr>
              <w:t>Sheet No.</w:t>
            </w:r>
          </w:p>
        </w:tc>
        <w:tc>
          <w:tcPr>
            <w:tcW w:w="2476" w:type="dxa"/>
          </w:tcPr>
          <w:p w14:paraId="59D6EC7E" w14:textId="77777777" w:rsidR="00D56A3B" w:rsidRDefault="00D56A3B" w:rsidP="00DF62F2">
            <w:pPr>
              <w:pStyle w:val="9TableHeadsColumn"/>
              <w:rPr>
                <w:u w:val="single"/>
              </w:rPr>
            </w:pPr>
            <w:r>
              <w:rPr>
                <w:u w:val="single"/>
              </w:rPr>
              <w:t>Sheet Version</w:t>
            </w:r>
          </w:p>
        </w:tc>
        <w:tc>
          <w:tcPr>
            <w:tcW w:w="728" w:type="dxa"/>
          </w:tcPr>
          <w:p w14:paraId="253B888C" w14:textId="77777777" w:rsidR="00D56A3B" w:rsidRDefault="00D56A3B" w:rsidP="00DF62F2">
            <w:pPr>
              <w:pStyle w:val="9TableHeadsColumn"/>
              <w:rPr>
                <w:u w:val="single"/>
              </w:rPr>
            </w:pPr>
          </w:p>
        </w:tc>
        <w:tc>
          <w:tcPr>
            <w:tcW w:w="1660" w:type="dxa"/>
          </w:tcPr>
          <w:p w14:paraId="77F2367A" w14:textId="77777777" w:rsidR="00D56A3B" w:rsidRDefault="00D56A3B" w:rsidP="00DF62F2">
            <w:pPr>
              <w:pStyle w:val="9TableHeadsColumn"/>
              <w:rPr>
                <w:u w:val="single"/>
              </w:rPr>
            </w:pPr>
            <w:r>
              <w:rPr>
                <w:u w:val="single"/>
              </w:rPr>
              <w:t>Sheet No.</w:t>
            </w:r>
          </w:p>
        </w:tc>
        <w:tc>
          <w:tcPr>
            <w:tcW w:w="2476" w:type="dxa"/>
          </w:tcPr>
          <w:p w14:paraId="2220DB6F" w14:textId="77777777" w:rsidR="00D56A3B" w:rsidRDefault="00D56A3B" w:rsidP="00DF62F2">
            <w:pPr>
              <w:pStyle w:val="9TableHeadsColumn"/>
              <w:rPr>
                <w:u w:val="single"/>
              </w:rPr>
            </w:pPr>
            <w:r>
              <w:rPr>
                <w:u w:val="single"/>
              </w:rPr>
              <w:t>Sheet Version</w:t>
            </w:r>
          </w:p>
        </w:tc>
      </w:tr>
      <w:tr w:rsidR="00D56A3B" w14:paraId="1CCB3816" w14:textId="77777777" w:rsidTr="00DF62F2">
        <w:tblPrEx>
          <w:tblCellMar>
            <w:top w:w="0" w:type="dxa"/>
            <w:bottom w:w="0" w:type="dxa"/>
          </w:tblCellMar>
        </w:tblPrEx>
        <w:tc>
          <w:tcPr>
            <w:tcW w:w="1660" w:type="dxa"/>
          </w:tcPr>
          <w:p w14:paraId="47222223" w14:textId="77777777" w:rsidR="00D56A3B" w:rsidRDefault="00D56A3B" w:rsidP="00DF62F2">
            <w:pPr>
              <w:pStyle w:val="9TableText"/>
            </w:pPr>
          </w:p>
        </w:tc>
        <w:tc>
          <w:tcPr>
            <w:tcW w:w="2476" w:type="dxa"/>
          </w:tcPr>
          <w:p w14:paraId="0384781A" w14:textId="77777777" w:rsidR="00D56A3B" w:rsidRDefault="00D56A3B" w:rsidP="00DF62F2">
            <w:pPr>
              <w:pStyle w:val="9TableText"/>
            </w:pPr>
          </w:p>
        </w:tc>
        <w:tc>
          <w:tcPr>
            <w:tcW w:w="728" w:type="dxa"/>
          </w:tcPr>
          <w:p w14:paraId="0C0039B1" w14:textId="77777777" w:rsidR="00D56A3B" w:rsidRDefault="00D56A3B" w:rsidP="00DF62F2">
            <w:pPr>
              <w:pStyle w:val="9TableText"/>
            </w:pPr>
          </w:p>
        </w:tc>
        <w:tc>
          <w:tcPr>
            <w:tcW w:w="1660" w:type="dxa"/>
          </w:tcPr>
          <w:p w14:paraId="7FB1F046" w14:textId="77777777" w:rsidR="00D56A3B" w:rsidRDefault="00D56A3B" w:rsidP="00DF62F2">
            <w:pPr>
              <w:pStyle w:val="9TableText"/>
            </w:pPr>
          </w:p>
        </w:tc>
        <w:tc>
          <w:tcPr>
            <w:tcW w:w="2476" w:type="dxa"/>
          </w:tcPr>
          <w:p w14:paraId="685B9760" w14:textId="77777777" w:rsidR="00D56A3B" w:rsidRDefault="00D56A3B" w:rsidP="00DF62F2">
            <w:pPr>
              <w:pStyle w:val="9TableText"/>
            </w:pPr>
          </w:p>
        </w:tc>
      </w:tr>
      <w:tr w:rsidR="00D56A3B" w14:paraId="58044BD8" w14:textId="77777777" w:rsidTr="00DF62F2">
        <w:tblPrEx>
          <w:tblCellMar>
            <w:top w:w="0" w:type="dxa"/>
            <w:bottom w:w="0" w:type="dxa"/>
          </w:tblCellMar>
        </w:tblPrEx>
        <w:tc>
          <w:tcPr>
            <w:tcW w:w="1660" w:type="dxa"/>
          </w:tcPr>
          <w:p w14:paraId="3B336149" w14:textId="77777777" w:rsidR="00D56A3B" w:rsidRDefault="00D56A3B" w:rsidP="00DF62F2">
            <w:pPr>
              <w:pStyle w:val="9TableText"/>
            </w:pPr>
            <w:r>
              <w:t>Title</w:t>
            </w:r>
          </w:p>
        </w:tc>
        <w:tc>
          <w:tcPr>
            <w:tcW w:w="2476" w:type="dxa"/>
          </w:tcPr>
          <w:p w14:paraId="3D27F753" w14:textId="77777777" w:rsidR="00D56A3B" w:rsidRDefault="00D56A3B" w:rsidP="00DF62F2">
            <w:pPr>
              <w:pStyle w:val="9TableText"/>
            </w:pPr>
            <w:r>
              <w:t>Original</w:t>
            </w:r>
          </w:p>
        </w:tc>
        <w:tc>
          <w:tcPr>
            <w:tcW w:w="728" w:type="dxa"/>
          </w:tcPr>
          <w:p w14:paraId="414801C5" w14:textId="77777777" w:rsidR="00D56A3B" w:rsidRDefault="00D56A3B" w:rsidP="00DF62F2">
            <w:pPr>
              <w:pStyle w:val="9TableText"/>
            </w:pPr>
          </w:p>
        </w:tc>
        <w:tc>
          <w:tcPr>
            <w:tcW w:w="1660" w:type="dxa"/>
          </w:tcPr>
          <w:p w14:paraId="0278BB83" w14:textId="77777777" w:rsidR="00D56A3B" w:rsidRDefault="00D56A3B" w:rsidP="00DF62F2">
            <w:pPr>
              <w:pStyle w:val="9TableText"/>
            </w:pPr>
            <w:r>
              <w:t>31</w:t>
            </w:r>
          </w:p>
        </w:tc>
        <w:tc>
          <w:tcPr>
            <w:tcW w:w="2476" w:type="dxa"/>
          </w:tcPr>
          <w:p w14:paraId="6CBE3501" w14:textId="77777777" w:rsidR="00D56A3B" w:rsidRDefault="00D56A3B" w:rsidP="00DF62F2">
            <w:pPr>
              <w:pStyle w:val="9TableText"/>
            </w:pPr>
            <w:r>
              <w:t>Original</w:t>
            </w:r>
          </w:p>
        </w:tc>
      </w:tr>
      <w:tr w:rsidR="00D56A3B" w14:paraId="0FA6E26E" w14:textId="77777777" w:rsidTr="00DF62F2">
        <w:tblPrEx>
          <w:tblCellMar>
            <w:top w:w="0" w:type="dxa"/>
            <w:bottom w:w="0" w:type="dxa"/>
          </w:tblCellMar>
        </w:tblPrEx>
        <w:tc>
          <w:tcPr>
            <w:tcW w:w="1660" w:type="dxa"/>
          </w:tcPr>
          <w:p w14:paraId="37DE7E34" w14:textId="77777777" w:rsidR="00D56A3B" w:rsidRDefault="00D56A3B" w:rsidP="00DF62F2">
            <w:pPr>
              <w:pStyle w:val="9TableText"/>
            </w:pPr>
            <w:r>
              <w:t>1</w:t>
            </w:r>
          </w:p>
        </w:tc>
        <w:tc>
          <w:tcPr>
            <w:tcW w:w="2476" w:type="dxa"/>
          </w:tcPr>
          <w:p w14:paraId="6D9C5778" w14:textId="77777777" w:rsidR="00D56A3B" w:rsidRDefault="00D56A3B" w:rsidP="00DF62F2">
            <w:pPr>
              <w:pStyle w:val="9TableText"/>
            </w:pPr>
            <w:r>
              <w:t>Second*</w:t>
            </w:r>
          </w:p>
        </w:tc>
        <w:tc>
          <w:tcPr>
            <w:tcW w:w="728" w:type="dxa"/>
          </w:tcPr>
          <w:p w14:paraId="21D49AD8" w14:textId="77777777" w:rsidR="00D56A3B" w:rsidRDefault="00D56A3B" w:rsidP="00DF62F2">
            <w:pPr>
              <w:pStyle w:val="9TableText"/>
            </w:pPr>
          </w:p>
        </w:tc>
        <w:tc>
          <w:tcPr>
            <w:tcW w:w="1660" w:type="dxa"/>
          </w:tcPr>
          <w:p w14:paraId="74451ADF" w14:textId="77777777" w:rsidR="00D56A3B" w:rsidRDefault="00D56A3B" w:rsidP="00DF62F2">
            <w:pPr>
              <w:pStyle w:val="9TableText"/>
            </w:pPr>
            <w:r>
              <w:t>32</w:t>
            </w:r>
          </w:p>
        </w:tc>
        <w:tc>
          <w:tcPr>
            <w:tcW w:w="2476" w:type="dxa"/>
          </w:tcPr>
          <w:p w14:paraId="1A24C504" w14:textId="77777777" w:rsidR="00D56A3B" w:rsidRDefault="00D56A3B" w:rsidP="00DF62F2">
            <w:pPr>
              <w:pStyle w:val="9TableText"/>
            </w:pPr>
            <w:r>
              <w:t>Original</w:t>
            </w:r>
          </w:p>
        </w:tc>
      </w:tr>
      <w:tr w:rsidR="00D56A3B" w14:paraId="14F31DC2" w14:textId="77777777" w:rsidTr="00DF62F2">
        <w:tblPrEx>
          <w:tblCellMar>
            <w:top w:w="0" w:type="dxa"/>
            <w:bottom w:w="0" w:type="dxa"/>
          </w:tblCellMar>
        </w:tblPrEx>
        <w:trPr>
          <w:trHeight w:val="333"/>
        </w:trPr>
        <w:tc>
          <w:tcPr>
            <w:tcW w:w="1660" w:type="dxa"/>
          </w:tcPr>
          <w:p w14:paraId="10493D60" w14:textId="77777777" w:rsidR="00D56A3B" w:rsidRDefault="00D56A3B" w:rsidP="00DF62F2">
            <w:pPr>
              <w:pStyle w:val="9TableText"/>
            </w:pPr>
            <w:r>
              <w:t>2</w:t>
            </w:r>
          </w:p>
        </w:tc>
        <w:tc>
          <w:tcPr>
            <w:tcW w:w="2476" w:type="dxa"/>
          </w:tcPr>
          <w:p w14:paraId="64C4542E" w14:textId="77777777" w:rsidR="00D56A3B" w:rsidRDefault="00D56A3B" w:rsidP="00DF62F2">
            <w:pPr>
              <w:pStyle w:val="9TableText"/>
            </w:pPr>
            <w:r>
              <w:t>Original</w:t>
            </w:r>
          </w:p>
        </w:tc>
        <w:tc>
          <w:tcPr>
            <w:tcW w:w="728" w:type="dxa"/>
          </w:tcPr>
          <w:p w14:paraId="5ADE4D6A" w14:textId="77777777" w:rsidR="00D56A3B" w:rsidRDefault="00D56A3B" w:rsidP="00DF62F2">
            <w:pPr>
              <w:pStyle w:val="9TableText"/>
            </w:pPr>
          </w:p>
        </w:tc>
        <w:tc>
          <w:tcPr>
            <w:tcW w:w="1660" w:type="dxa"/>
          </w:tcPr>
          <w:p w14:paraId="1D4CBA25" w14:textId="77777777" w:rsidR="00D56A3B" w:rsidRDefault="00D56A3B" w:rsidP="00DF62F2">
            <w:pPr>
              <w:pStyle w:val="9TableText"/>
            </w:pPr>
            <w:r>
              <w:t>33</w:t>
            </w:r>
          </w:p>
        </w:tc>
        <w:tc>
          <w:tcPr>
            <w:tcW w:w="2476" w:type="dxa"/>
          </w:tcPr>
          <w:p w14:paraId="238DE0BB" w14:textId="77777777" w:rsidR="00D56A3B" w:rsidRDefault="00D56A3B" w:rsidP="00DF62F2">
            <w:pPr>
              <w:pStyle w:val="9TableText"/>
            </w:pPr>
            <w:r>
              <w:t>Original</w:t>
            </w:r>
          </w:p>
        </w:tc>
      </w:tr>
      <w:tr w:rsidR="00D56A3B" w14:paraId="7E765C74" w14:textId="77777777" w:rsidTr="00DF62F2">
        <w:tblPrEx>
          <w:tblCellMar>
            <w:top w:w="0" w:type="dxa"/>
            <w:bottom w:w="0" w:type="dxa"/>
          </w:tblCellMar>
        </w:tblPrEx>
        <w:tc>
          <w:tcPr>
            <w:tcW w:w="1660" w:type="dxa"/>
          </w:tcPr>
          <w:p w14:paraId="4DC95B51" w14:textId="77777777" w:rsidR="00D56A3B" w:rsidRDefault="00D56A3B" w:rsidP="00DF62F2">
            <w:pPr>
              <w:pStyle w:val="9TableText"/>
            </w:pPr>
            <w:r>
              <w:t>3</w:t>
            </w:r>
          </w:p>
        </w:tc>
        <w:tc>
          <w:tcPr>
            <w:tcW w:w="2476" w:type="dxa"/>
          </w:tcPr>
          <w:p w14:paraId="40C102F9" w14:textId="77777777" w:rsidR="00D56A3B" w:rsidRDefault="00D56A3B" w:rsidP="00DF62F2">
            <w:pPr>
              <w:pStyle w:val="9TableText"/>
            </w:pPr>
            <w:r>
              <w:t>Original</w:t>
            </w:r>
          </w:p>
        </w:tc>
        <w:tc>
          <w:tcPr>
            <w:tcW w:w="728" w:type="dxa"/>
          </w:tcPr>
          <w:p w14:paraId="479BEE69" w14:textId="77777777" w:rsidR="00D56A3B" w:rsidRDefault="00D56A3B" w:rsidP="00DF62F2">
            <w:pPr>
              <w:pStyle w:val="9TableText"/>
            </w:pPr>
          </w:p>
        </w:tc>
        <w:tc>
          <w:tcPr>
            <w:tcW w:w="1660" w:type="dxa"/>
          </w:tcPr>
          <w:p w14:paraId="441617D3" w14:textId="77777777" w:rsidR="00D56A3B" w:rsidRDefault="00D56A3B" w:rsidP="00DF62F2">
            <w:pPr>
              <w:pStyle w:val="9TableText"/>
            </w:pPr>
            <w:r>
              <w:t>34</w:t>
            </w:r>
          </w:p>
        </w:tc>
        <w:tc>
          <w:tcPr>
            <w:tcW w:w="2476" w:type="dxa"/>
          </w:tcPr>
          <w:p w14:paraId="1E9CBFCA" w14:textId="77777777" w:rsidR="00D56A3B" w:rsidRDefault="00D56A3B" w:rsidP="00DF62F2">
            <w:pPr>
              <w:pStyle w:val="9TableText"/>
            </w:pPr>
            <w:r>
              <w:t>Original</w:t>
            </w:r>
          </w:p>
        </w:tc>
      </w:tr>
      <w:tr w:rsidR="00D56A3B" w14:paraId="1F3870B5" w14:textId="77777777" w:rsidTr="00DF62F2">
        <w:tblPrEx>
          <w:tblCellMar>
            <w:top w:w="0" w:type="dxa"/>
            <w:bottom w:w="0" w:type="dxa"/>
          </w:tblCellMar>
        </w:tblPrEx>
        <w:tc>
          <w:tcPr>
            <w:tcW w:w="1660" w:type="dxa"/>
          </w:tcPr>
          <w:p w14:paraId="1DC5D790" w14:textId="77777777" w:rsidR="00D56A3B" w:rsidRDefault="00D56A3B" w:rsidP="00DF62F2">
            <w:pPr>
              <w:pStyle w:val="9TableText"/>
            </w:pPr>
            <w:r>
              <w:t>4</w:t>
            </w:r>
          </w:p>
        </w:tc>
        <w:tc>
          <w:tcPr>
            <w:tcW w:w="2476" w:type="dxa"/>
          </w:tcPr>
          <w:p w14:paraId="49EB67E2" w14:textId="77777777" w:rsidR="00D56A3B" w:rsidRDefault="00D56A3B" w:rsidP="00DF62F2">
            <w:pPr>
              <w:pStyle w:val="9TableText"/>
            </w:pPr>
            <w:r>
              <w:t>Original</w:t>
            </w:r>
          </w:p>
        </w:tc>
        <w:tc>
          <w:tcPr>
            <w:tcW w:w="728" w:type="dxa"/>
          </w:tcPr>
          <w:p w14:paraId="66FD2842" w14:textId="77777777" w:rsidR="00D56A3B" w:rsidRDefault="00D56A3B" w:rsidP="00DF62F2">
            <w:pPr>
              <w:pStyle w:val="9TableText"/>
            </w:pPr>
          </w:p>
        </w:tc>
        <w:tc>
          <w:tcPr>
            <w:tcW w:w="1660" w:type="dxa"/>
          </w:tcPr>
          <w:p w14:paraId="18FE600B" w14:textId="77777777" w:rsidR="00D56A3B" w:rsidRDefault="00D56A3B" w:rsidP="00DF62F2">
            <w:pPr>
              <w:pStyle w:val="9TableText"/>
            </w:pPr>
            <w:r>
              <w:t>35</w:t>
            </w:r>
          </w:p>
        </w:tc>
        <w:tc>
          <w:tcPr>
            <w:tcW w:w="2476" w:type="dxa"/>
          </w:tcPr>
          <w:p w14:paraId="71B74755" w14:textId="77777777" w:rsidR="00D56A3B" w:rsidRDefault="00D56A3B" w:rsidP="00DF62F2">
            <w:pPr>
              <w:pStyle w:val="9TableText"/>
            </w:pPr>
            <w:r>
              <w:t>Original</w:t>
            </w:r>
          </w:p>
        </w:tc>
      </w:tr>
      <w:tr w:rsidR="00D56A3B" w14:paraId="5CEE7503" w14:textId="77777777" w:rsidTr="00DF62F2">
        <w:tblPrEx>
          <w:tblCellMar>
            <w:top w:w="0" w:type="dxa"/>
            <w:bottom w:w="0" w:type="dxa"/>
          </w:tblCellMar>
        </w:tblPrEx>
        <w:tc>
          <w:tcPr>
            <w:tcW w:w="1660" w:type="dxa"/>
          </w:tcPr>
          <w:p w14:paraId="534887B9" w14:textId="77777777" w:rsidR="00D56A3B" w:rsidRDefault="00D56A3B" w:rsidP="00DF62F2">
            <w:pPr>
              <w:pStyle w:val="9TableText"/>
            </w:pPr>
            <w:r>
              <w:t>5</w:t>
            </w:r>
          </w:p>
        </w:tc>
        <w:tc>
          <w:tcPr>
            <w:tcW w:w="2476" w:type="dxa"/>
          </w:tcPr>
          <w:p w14:paraId="208BB859" w14:textId="77777777" w:rsidR="00D56A3B" w:rsidRDefault="00D56A3B" w:rsidP="00DF62F2">
            <w:pPr>
              <w:pStyle w:val="9TableText"/>
            </w:pPr>
            <w:r>
              <w:t>Original</w:t>
            </w:r>
          </w:p>
        </w:tc>
        <w:tc>
          <w:tcPr>
            <w:tcW w:w="728" w:type="dxa"/>
          </w:tcPr>
          <w:p w14:paraId="2B2BF6A4" w14:textId="77777777" w:rsidR="00D56A3B" w:rsidRDefault="00D56A3B" w:rsidP="00DF62F2">
            <w:pPr>
              <w:pStyle w:val="9TableText"/>
            </w:pPr>
          </w:p>
        </w:tc>
        <w:tc>
          <w:tcPr>
            <w:tcW w:w="1660" w:type="dxa"/>
          </w:tcPr>
          <w:p w14:paraId="50A1AFEB" w14:textId="77777777" w:rsidR="00D56A3B" w:rsidRDefault="00D56A3B" w:rsidP="00DF62F2">
            <w:pPr>
              <w:pStyle w:val="9TableText"/>
            </w:pPr>
            <w:r>
              <w:t>36</w:t>
            </w:r>
          </w:p>
        </w:tc>
        <w:tc>
          <w:tcPr>
            <w:tcW w:w="2476" w:type="dxa"/>
          </w:tcPr>
          <w:p w14:paraId="65E6A901" w14:textId="77777777" w:rsidR="00D56A3B" w:rsidRDefault="00D56A3B" w:rsidP="00DF62F2">
            <w:pPr>
              <w:pStyle w:val="9TableText"/>
            </w:pPr>
            <w:r>
              <w:t>Original</w:t>
            </w:r>
          </w:p>
        </w:tc>
      </w:tr>
      <w:tr w:rsidR="00D56A3B" w14:paraId="67794AA8" w14:textId="77777777" w:rsidTr="00DF62F2">
        <w:tblPrEx>
          <w:tblCellMar>
            <w:top w:w="0" w:type="dxa"/>
            <w:bottom w:w="0" w:type="dxa"/>
          </w:tblCellMar>
        </w:tblPrEx>
        <w:tc>
          <w:tcPr>
            <w:tcW w:w="1660" w:type="dxa"/>
          </w:tcPr>
          <w:p w14:paraId="430BD246" w14:textId="77777777" w:rsidR="00D56A3B" w:rsidRDefault="00D56A3B" w:rsidP="00DF62F2">
            <w:pPr>
              <w:pStyle w:val="9TableText"/>
            </w:pPr>
            <w:r>
              <w:t>6</w:t>
            </w:r>
          </w:p>
        </w:tc>
        <w:tc>
          <w:tcPr>
            <w:tcW w:w="2476" w:type="dxa"/>
          </w:tcPr>
          <w:p w14:paraId="378EADA2" w14:textId="77777777" w:rsidR="00D56A3B" w:rsidRDefault="00D56A3B" w:rsidP="00DF62F2">
            <w:pPr>
              <w:pStyle w:val="9TableText"/>
            </w:pPr>
            <w:r>
              <w:t>Original</w:t>
            </w:r>
          </w:p>
        </w:tc>
        <w:tc>
          <w:tcPr>
            <w:tcW w:w="728" w:type="dxa"/>
          </w:tcPr>
          <w:p w14:paraId="77A7F065" w14:textId="77777777" w:rsidR="00D56A3B" w:rsidRDefault="00D56A3B" w:rsidP="00DF62F2">
            <w:pPr>
              <w:pStyle w:val="9TableText"/>
            </w:pPr>
          </w:p>
        </w:tc>
        <w:tc>
          <w:tcPr>
            <w:tcW w:w="1660" w:type="dxa"/>
          </w:tcPr>
          <w:p w14:paraId="00BE5D03" w14:textId="77777777" w:rsidR="00D56A3B" w:rsidRDefault="00D56A3B" w:rsidP="00DF62F2">
            <w:pPr>
              <w:pStyle w:val="9TableText"/>
            </w:pPr>
            <w:r>
              <w:t>37</w:t>
            </w:r>
          </w:p>
        </w:tc>
        <w:tc>
          <w:tcPr>
            <w:tcW w:w="2476" w:type="dxa"/>
          </w:tcPr>
          <w:p w14:paraId="2202FB8E" w14:textId="77777777" w:rsidR="00D56A3B" w:rsidRDefault="00D56A3B" w:rsidP="00DF62F2">
            <w:pPr>
              <w:pStyle w:val="9TableText"/>
            </w:pPr>
            <w:r>
              <w:t>Original</w:t>
            </w:r>
          </w:p>
        </w:tc>
      </w:tr>
      <w:tr w:rsidR="00D56A3B" w14:paraId="640930D1" w14:textId="77777777" w:rsidTr="00DF62F2">
        <w:tblPrEx>
          <w:tblCellMar>
            <w:top w:w="0" w:type="dxa"/>
            <w:bottom w:w="0" w:type="dxa"/>
          </w:tblCellMar>
        </w:tblPrEx>
        <w:tc>
          <w:tcPr>
            <w:tcW w:w="1660" w:type="dxa"/>
          </w:tcPr>
          <w:p w14:paraId="3331ECBB" w14:textId="77777777" w:rsidR="00D56A3B" w:rsidRDefault="00D56A3B" w:rsidP="00DF62F2">
            <w:pPr>
              <w:pStyle w:val="9TableText"/>
            </w:pPr>
            <w:r>
              <w:t>7</w:t>
            </w:r>
          </w:p>
        </w:tc>
        <w:tc>
          <w:tcPr>
            <w:tcW w:w="2476" w:type="dxa"/>
          </w:tcPr>
          <w:p w14:paraId="1D538E10" w14:textId="77777777" w:rsidR="00D56A3B" w:rsidRDefault="00D56A3B" w:rsidP="00DF62F2">
            <w:pPr>
              <w:pStyle w:val="9TableText"/>
            </w:pPr>
            <w:r>
              <w:t>Original</w:t>
            </w:r>
          </w:p>
        </w:tc>
        <w:tc>
          <w:tcPr>
            <w:tcW w:w="728" w:type="dxa"/>
          </w:tcPr>
          <w:p w14:paraId="297DC445" w14:textId="77777777" w:rsidR="00D56A3B" w:rsidRDefault="00D56A3B" w:rsidP="00DF62F2">
            <w:pPr>
              <w:pStyle w:val="9TableText"/>
            </w:pPr>
          </w:p>
        </w:tc>
        <w:tc>
          <w:tcPr>
            <w:tcW w:w="1660" w:type="dxa"/>
          </w:tcPr>
          <w:p w14:paraId="58DF5758" w14:textId="77777777" w:rsidR="00D56A3B" w:rsidRDefault="00D56A3B" w:rsidP="00DF62F2">
            <w:pPr>
              <w:pStyle w:val="9TableText"/>
            </w:pPr>
            <w:r>
              <w:t>38</w:t>
            </w:r>
          </w:p>
        </w:tc>
        <w:tc>
          <w:tcPr>
            <w:tcW w:w="2476" w:type="dxa"/>
          </w:tcPr>
          <w:p w14:paraId="0B26A15D" w14:textId="77777777" w:rsidR="00D56A3B" w:rsidRDefault="00D56A3B" w:rsidP="00DF62F2">
            <w:pPr>
              <w:pStyle w:val="9TableText"/>
            </w:pPr>
            <w:r>
              <w:t>Original</w:t>
            </w:r>
          </w:p>
        </w:tc>
      </w:tr>
      <w:tr w:rsidR="00D56A3B" w14:paraId="42A680EC" w14:textId="77777777" w:rsidTr="00DF62F2">
        <w:tblPrEx>
          <w:tblCellMar>
            <w:top w:w="0" w:type="dxa"/>
            <w:bottom w:w="0" w:type="dxa"/>
          </w:tblCellMar>
        </w:tblPrEx>
        <w:tc>
          <w:tcPr>
            <w:tcW w:w="1660" w:type="dxa"/>
          </w:tcPr>
          <w:p w14:paraId="4FA2BF6E" w14:textId="77777777" w:rsidR="00D56A3B" w:rsidRDefault="00D56A3B" w:rsidP="00DF62F2">
            <w:pPr>
              <w:pStyle w:val="9TableText"/>
            </w:pPr>
            <w:r>
              <w:t>8</w:t>
            </w:r>
          </w:p>
        </w:tc>
        <w:tc>
          <w:tcPr>
            <w:tcW w:w="2476" w:type="dxa"/>
          </w:tcPr>
          <w:p w14:paraId="3196C251" w14:textId="77777777" w:rsidR="00D56A3B" w:rsidRDefault="00D56A3B" w:rsidP="00DF62F2">
            <w:pPr>
              <w:pStyle w:val="9TableText"/>
            </w:pPr>
            <w:r>
              <w:t>Original</w:t>
            </w:r>
          </w:p>
        </w:tc>
        <w:tc>
          <w:tcPr>
            <w:tcW w:w="728" w:type="dxa"/>
          </w:tcPr>
          <w:p w14:paraId="7FA971B7" w14:textId="77777777" w:rsidR="00D56A3B" w:rsidRDefault="00D56A3B" w:rsidP="00DF62F2">
            <w:pPr>
              <w:pStyle w:val="9TableText"/>
            </w:pPr>
          </w:p>
        </w:tc>
        <w:tc>
          <w:tcPr>
            <w:tcW w:w="1660" w:type="dxa"/>
          </w:tcPr>
          <w:p w14:paraId="227C86F2" w14:textId="77777777" w:rsidR="00D56A3B" w:rsidRDefault="00D56A3B" w:rsidP="00DF62F2">
            <w:pPr>
              <w:pStyle w:val="9TableText"/>
            </w:pPr>
            <w:r>
              <w:t>39</w:t>
            </w:r>
          </w:p>
        </w:tc>
        <w:tc>
          <w:tcPr>
            <w:tcW w:w="2476" w:type="dxa"/>
          </w:tcPr>
          <w:p w14:paraId="1E51C95C" w14:textId="77777777" w:rsidR="00D56A3B" w:rsidRDefault="00D56A3B" w:rsidP="00DF62F2">
            <w:pPr>
              <w:pStyle w:val="9TableText"/>
            </w:pPr>
            <w:r>
              <w:t>Original</w:t>
            </w:r>
          </w:p>
        </w:tc>
      </w:tr>
      <w:tr w:rsidR="00D56A3B" w14:paraId="7C10D5C5" w14:textId="77777777" w:rsidTr="00DF62F2">
        <w:tblPrEx>
          <w:tblCellMar>
            <w:top w:w="0" w:type="dxa"/>
            <w:bottom w:w="0" w:type="dxa"/>
          </w:tblCellMar>
        </w:tblPrEx>
        <w:tc>
          <w:tcPr>
            <w:tcW w:w="1660" w:type="dxa"/>
          </w:tcPr>
          <w:p w14:paraId="08ACC7E9" w14:textId="77777777" w:rsidR="00D56A3B" w:rsidRDefault="00D56A3B" w:rsidP="00DF62F2">
            <w:pPr>
              <w:pStyle w:val="9TableText"/>
            </w:pPr>
            <w:r>
              <w:t>9</w:t>
            </w:r>
          </w:p>
        </w:tc>
        <w:tc>
          <w:tcPr>
            <w:tcW w:w="2476" w:type="dxa"/>
          </w:tcPr>
          <w:p w14:paraId="677DF7E1" w14:textId="77777777" w:rsidR="00D56A3B" w:rsidRDefault="00D56A3B" w:rsidP="00DF62F2">
            <w:pPr>
              <w:pStyle w:val="9TableText"/>
            </w:pPr>
            <w:r>
              <w:t>Original</w:t>
            </w:r>
          </w:p>
        </w:tc>
        <w:tc>
          <w:tcPr>
            <w:tcW w:w="728" w:type="dxa"/>
          </w:tcPr>
          <w:p w14:paraId="669B6274" w14:textId="77777777" w:rsidR="00D56A3B" w:rsidRDefault="00D56A3B" w:rsidP="00DF62F2">
            <w:pPr>
              <w:pStyle w:val="9TableText"/>
            </w:pPr>
          </w:p>
        </w:tc>
        <w:tc>
          <w:tcPr>
            <w:tcW w:w="1660" w:type="dxa"/>
          </w:tcPr>
          <w:p w14:paraId="721CF5AC" w14:textId="77777777" w:rsidR="00D56A3B" w:rsidRDefault="00D56A3B" w:rsidP="00DF62F2">
            <w:pPr>
              <w:pStyle w:val="9TableText"/>
            </w:pPr>
            <w:r>
              <w:t>40</w:t>
            </w:r>
          </w:p>
        </w:tc>
        <w:tc>
          <w:tcPr>
            <w:tcW w:w="2476" w:type="dxa"/>
          </w:tcPr>
          <w:p w14:paraId="5C09B926" w14:textId="77777777" w:rsidR="00D56A3B" w:rsidRDefault="00D56A3B" w:rsidP="00DF62F2">
            <w:pPr>
              <w:pStyle w:val="9TableText"/>
            </w:pPr>
            <w:r>
              <w:t>Original</w:t>
            </w:r>
          </w:p>
        </w:tc>
      </w:tr>
      <w:tr w:rsidR="00D56A3B" w14:paraId="0C9373CA" w14:textId="77777777" w:rsidTr="00DF62F2">
        <w:tblPrEx>
          <w:tblCellMar>
            <w:top w:w="0" w:type="dxa"/>
            <w:bottom w:w="0" w:type="dxa"/>
          </w:tblCellMar>
        </w:tblPrEx>
        <w:tc>
          <w:tcPr>
            <w:tcW w:w="1660" w:type="dxa"/>
          </w:tcPr>
          <w:p w14:paraId="2CE5E725" w14:textId="77777777" w:rsidR="00D56A3B" w:rsidRDefault="00D56A3B" w:rsidP="00DF62F2">
            <w:pPr>
              <w:pStyle w:val="9TableText"/>
            </w:pPr>
            <w:r>
              <w:t>10</w:t>
            </w:r>
          </w:p>
        </w:tc>
        <w:tc>
          <w:tcPr>
            <w:tcW w:w="2476" w:type="dxa"/>
          </w:tcPr>
          <w:p w14:paraId="0AE14498" w14:textId="77777777" w:rsidR="00D56A3B" w:rsidRDefault="00D56A3B" w:rsidP="00DF62F2">
            <w:pPr>
              <w:pStyle w:val="9TableText"/>
            </w:pPr>
            <w:r>
              <w:t>Original</w:t>
            </w:r>
          </w:p>
        </w:tc>
        <w:tc>
          <w:tcPr>
            <w:tcW w:w="728" w:type="dxa"/>
          </w:tcPr>
          <w:p w14:paraId="7F114000" w14:textId="77777777" w:rsidR="00D56A3B" w:rsidRDefault="00D56A3B" w:rsidP="00DF62F2">
            <w:pPr>
              <w:pStyle w:val="9TableText"/>
            </w:pPr>
          </w:p>
        </w:tc>
        <w:tc>
          <w:tcPr>
            <w:tcW w:w="1660" w:type="dxa"/>
          </w:tcPr>
          <w:p w14:paraId="53D13676" w14:textId="77777777" w:rsidR="00D56A3B" w:rsidRDefault="00D56A3B" w:rsidP="00DF62F2">
            <w:pPr>
              <w:pStyle w:val="9TableText"/>
            </w:pPr>
            <w:r>
              <w:t>41</w:t>
            </w:r>
          </w:p>
        </w:tc>
        <w:tc>
          <w:tcPr>
            <w:tcW w:w="2476" w:type="dxa"/>
          </w:tcPr>
          <w:p w14:paraId="1C232D74" w14:textId="77777777" w:rsidR="00D56A3B" w:rsidRDefault="00D56A3B" w:rsidP="00DF62F2">
            <w:pPr>
              <w:pStyle w:val="9TableText"/>
            </w:pPr>
            <w:r>
              <w:t>Original</w:t>
            </w:r>
          </w:p>
        </w:tc>
      </w:tr>
      <w:tr w:rsidR="00D56A3B" w14:paraId="3CC70069" w14:textId="77777777" w:rsidTr="00DF62F2">
        <w:tblPrEx>
          <w:tblCellMar>
            <w:top w:w="0" w:type="dxa"/>
            <w:bottom w:w="0" w:type="dxa"/>
          </w:tblCellMar>
        </w:tblPrEx>
        <w:tc>
          <w:tcPr>
            <w:tcW w:w="1660" w:type="dxa"/>
          </w:tcPr>
          <w:p w14:paraId="0FCDCC26" w14:textId="77777777" w:rsidR="00D56A3B" w:rsidRDefault="00D56A3B" w:rsidP="00DF62F2">
            <w:pPr>
              <w:pStyle w:val="9TableText"/>
            </w:pPr>
            <w:r>
              <w:t>11</w:t>
            </w:r>
          </w:p>
        </w:tc>
        <w:tc>
          <w:tcPr>
            <w:tcW w:w="2476" w:type="dxa"/>
          </w:tcPr>
          <w:p w14:paraId="651D9762" w14:textId="77777777" w:rsidR="00D56A3B" w:rsidRDefault="00D56A3B" w:rsidP="00DF62F2">
            <w:pPr>
              <w:pStyle w:val="9TableText"/>
            </w:pPr>
            <w:r>
              <w:t>Original</w:t>
            </w:r>
          </w:p>
        </w:tc>
        <w:tc>
          <w:tcPr>
            <w:tcW w:w="728" w:type="dxa"/>
          </w:tcPr>
          <w:p w14:paraId="3B4572AD" w14:textId="77777777" w:rsidR="00D56A3B" w:rsidRDefault="00D56A3B" w:rsidP="00DF62F2">
            <w:pPr>
              <w:pStyle w:val="9TableText"/>
            </w:pPr>
          </w:p>
        </w:tc>
        <w:tc>
          <w:tcPr>
            <w:tcW w:w="1660" w:type="dxa"/>
          </w:tcPr>
          <w:p w14:paraId="724D3C26" w14:textId="77777777" w:rsidR="00D56A3B" w:rsidRDefault="00D56A3B" w:rsidP="00DF62F2">
            <w:pPr>
              <w:pStyle w:val="9TableText"/>
            </w:pPr>
            <w:r>
              <w:t>42</w:t>
            </w:r>
          </w:p>
        </w:tc>
        <w:tc>
          <w:tcPr>
            <w:tcW w:w="2476" w:type="dxa"/>
          </w:tcPr>
          <w:p w14:paraId="18096DD3" w14:textId="77777777" w:rsidR="00D56A3B" w:rsidRDefault="00D56A3B" w:rsidP="00DF62F2">
            <w:pPr>
              <w:pStyle w:val="9TableText"/>
            </w:pPr>
            <w:r>
              <w:t>Original</w:t>
            </w:r>
          </w:p>
        </w:tc>
      </w:tr>
      <w:tr w:rsidR="00D56A3B" w14:paraId="3977DA35" w14:textId="77777777" w:rsidTr="00DF62F2">
        <w:tblPrEx>
          <w:tblCellMar>
            <w:top w:w="0" w:type="dxa"/>
            <w:bottom w:w="0" w:type="dxa"/>
          </w:tblCellMar>
        </w:tblPrEx>
        <w:tc>
          <w:tcPr>
            <w:tcW w:w="1660" w:type="dxa"/>
          </w:tcPr>
          <w:p w14:paraId="39677DEF" w14:textId="77777777" w:rsidR="00D56A3B" w:rsidRDefault="00D56A3B" w:rsidP="00DF62F2">
            <w:pPr>
              <w:pStyle w:val="9TableText"/>
            </w:pPr>
            <w:r>
              <w:t>12</w:t>
            </w:r>
          </w:p>
        </w:tc>
        <w:tc>
          <w:tcPr>
            <w:tcW w:w="2476" w:type="dxa"/>
          </w:tcPr>
          <w:p w14:paraId="5256FFBB" w14:textId="77777777" w:rsidR="00D56A3B" w:rsidRDefault="00D56A3B" w:rsidP="00DF62F2">
            <w:pPr>
              <w:pStyle w:val="9TableText"/>
            </w:pPr>
            <w:r>
              <w:t>Original</w:t>
            </w:r>
          </w:p>
        </w:tc>
        <w:tc>
          <w:tcPr>
            <w:tcW w:w="728" w:type="dxa"/>
          </w:tcPr>
          <w:p w14:paraId="6E9D94D4" w14:textId="77777777" w:rsidR="00D56A3B" w:rsidRDefault="00D56A3B" w:rsidP="00DF62F2">
            <w:pPr>
              <w:pStyle w:val="9TableText"/>
            </w:pPr>
          </w:p>
        </w:tc>
        <w:tc>
          <w:tcPr>
            <w:tcW w:w="1660" w:type="dxa"/>
          </w:tcPr>
          <w:p w14:paraId="2E63786F" w14:textId="77777777" w:rsidR="00D56A3B" w:rsidRDefault="00D56A3B" w:rsidP="00DF62F2">
            <w:pPr>
              <w:pStyle w:val="9TableText"/>
            </w:pPr>
            <w:r>
              <w:t>43</w:t>
            </w:r>
          </w:p>
        </w:tc>
        <w:tc>
          <w:tcPr>
            <w:tcW w:w="2476" w:type="dxa"/>
          </w:tcPr>
          <w:p w14:paraId="3910180F" w14:textId="77777777" w:rsidR="00D56A3B" w:rsidRDefault="00D56A3B" w:rsidP="00DF62F2">
            <w:pPr>
              <w:pStyle w:val="9TableText"/>
            </w:pPr>
            <w:r>
              <w:t>Original</w:t>
            </w:r>
          </w:p>
        </w:tc>
      </w:tr>
      <w:tr w:rsidR="00D56A3B" w14:paraId="0CA9EADB" w14:textId="77777777" w:rsidTr="00DF62F2">
        <w:tblPrEx>
          <w:tblCellMar>
            <w:top w:w="0" w:type="dxa"/>
            <w:bottom w:w="0" w:type="dxa"/>
          </w:tblCellMar>
        </w:tblPrEx>
        <w:tc>
          <w:tcPr>
            <w:tcW w:w="1660" w:type="dxa"/>
          </w:tcPr>
          <w:p w14:paraId="45FAE62A" w14:textId="77777777" w:rsidR="00D56A3B" w:rsidRDefault="00D56A3B" w:rsidP="00DF62F2">
            <w:pPr>
              <w:pStyle w:val="9TableText"/>
            </w:pPr>
            <w:r>
              <w:t>13</w:t>
            </w:r>
          </w:p>
        </w:tc>
        <w:tc>
          <w:tcPr>
            <w:tcW w:w="2476" w:type="dxa"/>
          </w:tcPr>
          <w:p w14:paraId="455CBAF7" w14:textId="77777777" w:rsidR="00D56A3B" w:rsidRDefault="00D56A3B" w:rsidP="00DF62F2">
            <w:pPr>
              <w:pStyle w:val="9TableText"/>
            </w:pPr>
            <w:r>
              <w:t>Original</w:t>
            </w:r>
          </w:p>
        </w:tc>
        <w:tc>
          <w:tcPr>
            <w:tcW w:w="728" w:type="dxa"/>
          </w:tcPr>
          <w:p w14:paraId="117D6A2E" w14:textId="77777777" w:rsidR="00D56A3B" w:rsidRDefault="00D56A3B" w:rsidP="00DF62F2">
            <w:pPr>
              <w:pStyle w:val="9TableText"/>
            </w:pPr>
          </w:p>
        </w:tc>
        <w:tc>
          <w:tcPr>
            <w:tcW w:w="1660" w:type="dxa"/>
          </w:tcPr>
          <w:p w14:paraId="135F0F07" w14:textId="77777777" w:rsidR="00D56A3B" w:rsidRDefault="00D56A3B" w:rsidP="00DF62F2">
            <w:pPr>
              <w:pStyle w:val="9TableText"/>
            </w:pPr>
            <w:r>
              <w:t>44</w:t>
            </w:r>
          </w:p>
        </w:tc>
        <w:tc>
          <w:tcPr>
            <w:tcW w:w="2476" w:type="dxa"/>
          </w:tcPr>
          <w:p w14:paraId="40D02861" w14:textId="77777777" w:rsidR="00D56A3B" w:rsidRDefault="00D56A3B" w:rsidP="00DF62F2">
            <w:pPr>
              <w:pStyle w:val="9TableText"/>
            </w:pPr>
            <w:r>
              <w:t>Original</w:t>
            </w:r>
          </w:p>
        </w:tc>
      </w:tr>
      <w:tr w:rsidR="00D56A3B" w14:paraId="1E2F5CE2" w14:textId="77777777" w:rsidTr="00DF62F2">
        <w:tblPrEx>
          <w:tblCellMar>
            <w:top w:w="0" w:type="dxa"/>
            <w:bottom w:w="0" w:type="dxa"/>
          </w:tblCellMar>
        </w:tblPrEx>
        <w:tc>
          <w:tcPr>
            <w:tcW w:w="1660" w:type="dxa"/>
          </w:tcPr>
          <w:p w14:paraId="6DA39053" w14:textId="77777777" w:rsidR="00D56A3B" w:rsidRDefault="00D56A3B" w:rsidP="00DF62F2">
            <w:pPr>
              <w:pStyle w:val="9TableText"/>
            </w:pPr>
            <w:r>
              <w:t>14</w:t>
            </w:r>
          </w:p>
        </w:tc>
        <w:tc>
          <w:tcPr>
            <w:tcW w:w="2476" w:type="dxa"/>
          </w:tcPr>
          <w:p w14:paraId="36E4A5E8" w14:textId="77777777" w:rsidR="00D56A3B" w:rsidRDefault="00D56A3B" w:rsidP="00DF62F2">
            <w:pPr>
              <w:pStyle w:val="9TableText"/>
            </w:pPr>
            <w:r>
              <w:t>Original</w:t>
            </w:r>
          </w:p>
        </w:tc>
        <w:tc>
          <w:tcPr>
            <w:tcW w:w="728" w:type="dxa"/>
          </w:tcPr>
          <w:p w14:paraId="7CBD8287" w14:textId="77777777" w:rsidR="00D56A3B" w:rsidRDefault="00D56A3B" w:rsidP="00DF62F2">
            <w:pPr>
              <w:pStyle w:val="9TableText"/>
            </w:pPr>
          </w:p>
        </w:tc>
        <w:tc>
          <w:tcPr>
            <w:tcW w:w="1660" w:type="dxa"/>
          </w:tcPr>
          <w:p w14:paraId="0D457FAA" w14:textId="77777777" w:rsidR="00D56A3B" w:rsidRDefault="00D56A3B" w:rsidP="00DF62F2">
            <w:pPr>
              <w:pStyle w:val="9TableText"/>
            </w:pPr>
            <w:r>
              <w:t>45</w:t>
            </w:r>
          </w:p>
        </w:tc>
        <w:tc>
          <w:tcPr>
            <w:tcW w:w="2476" w:type="dxa"/>
          </w:tcPr>
          <w:p w14:paraId="3E3F51BC" w14:textId="77777777" w:rsidR="00D56A3B" w:rsidRDefault="00D56A3B" w:rsidP="00DF62F2">
            <w:pPr>
              <w:pStyle w:val="9TableText"/>
            </w:pPr>
            <w:r>
              <w:t>Original</w:t>
            </w:r>
          </w:p>
        </w:tc>
      </w:tr>
      <w:tr w:rsidR="00D56A3B" w14:paraId="161DC8CB" w14:textId="77777777" w:rsidTr="00DF62F2">
        <w:tblPrEx>
          <w:tblCellMar>
            <w:top w:w="0" w:type="dxa"/>
            <w:bottom w:w="0" w:type="dxa"/>
          </w:tblCellMar>
        </w:tblPrEx>
        <w:tc>
          <w:tcPr>
            <w:tcW w:w="1660" w:type="dxa"/>
          </w:tcPr>
          <w:p w14:paraId="1A0B1DCD" w14:textId="77777777" w:rsidR="00D56A3B" w:rsidRDefault="00D56A3B" w:rsidP="00DF62F2">
            <w:pPr>
              <w:pStyle w:val="9TableText"/>
            </w:pPr>
            <w:r>
              <w:t>15</w:t>
            </w:r>
          </w:p>
        </w:tc>
        <w:tc>
          <w:tcPr>
            <w:tcW w:w="2476" w:type="dxa"/>
          </w:tcPr>
          <w:p w14:paraId="3782F0D4" w14:textId="77777777" w:rsidR="00D56A3B" w:rsidRDefault="00D56A3B" w:rsidP="00DF62F2">
            <w:pPr>
              <w:pStyle w:val="9TableText"/>
            </w:pPr>
            <w:r>
              <w:t>Original</w:t>
            </w:r>
          </w:p>
        </w:tc>
        <w:tc>
          <w:tcPr>
            <w:tcW w:w="728" w:type="dxa"/>
          </w:tcPr>
          <w:p w14:paraId="355DC710" w14:textId="77777777" w:rsidR="00D56A3B" w:rsidRDefault="00D56A3B" w:rsidP="00DF62F2">
            <w:pPr>
              <w:pStyle w:val="9TableText"/>
            </w:pPr>
          </w:p>
        </w:tc>
        <w:tc>
          <w:tcPr>
            <w:tcW w:w="1660" w:type="dxa"/>
          </w:tcPr>
          <w:p w14:paraId="69AA86AE" w14:textId="77777777" w:rsidR="00D56A3B" w:rsidRDefault="00D56A3B" w:rsidP="00DF62F2">
            <w:pPr>
              <w:pStyle w:val="9TableText"/>
            </w:pPr>
            <w:r>
              <w:t>46</w:t>
            </w:r>
          </w:p>
        </w:tc>
        <w:tc>
          <w:tcPr>
            <w:tcW w:w="2476" w:type="dxa"/>
          </w:tcPr>
          <w:p w14:paraId="4DFDA132" w14:textId="77777777" w:rsidR="00D56A3B" w:rsidRDefault="00D56A3B" w:rsidP="00DF62F2">
            <w:pPr>
              <w:pStyle w:val="9TableText"/>
            </w:pPr>
            <w:r>
              <w:t>Original</w:t>
            </w:r>
          </w:p>
        </w:tc>
      </w:tr>
      <w:tr w:rsidR="00D56A3B" w14:paraId="1762B60F" w14:textId="77777777" w:rsidTr="00DF62F2">
        <w:tblPrEx>
          <w:tblCellMar>
            <w:top w:w="0" w:type="dxa"/>
            <w:bottom w:w="0" w:type="dxa"/>
          </w:tblCellMar>
        </w:tblPrEx>
        <w:tc>
          <w:tcPr>
            <w:tcW w:w="1660" w:type="dxa"/>
          </w:tcPr>
          <w:p w14:paraId="0FACCE1E" w14:textId="77777777" w:rsidR="00D56A3B" w:rsidRDefault="00D56A3B" w:rsidP="00DF62F2">
            <w:pPr>
              <w:pStyle w:val="9TableText"/>
            </w:pPr>
            <w:r>
              <w:t>16</w:t>
            </w:r>
          </w:p>
        </w:tc>
        <w:tc>
          <w:tcPr>
            <w:tcW w:w="2476" w:type="dxa"/>
          </w:tcPr>
          <w:p w14:paraId="736C1B7A" w14:textId="77777777" w:rsidR="00D56A3B" w:rsidRDefault="00D56A3B" w:rsidP="00DF62F2">
            <w:pPr>
              <w:pStyle w:val="9TableText"/>
            </w:pPr>
            <w:r>
              <w:t>Original</w:t>
            </w:r>
          </w:p>
        </w:tc>
        <w:tc>
          <w:tcPr>
            <w:tcW w:w="728" w:type="dxa"/>
          </w:tcPr>
          <w:p w14:paraId="15671B92" w14:textId="77777777" w:rsidR="00D56A3B" w:rsidRDefault="00D56A3B" w:rsidP="00DF62F2">
            <w:pPr>
              <w:pStyle w:val="9TableText"/>
            </w:pPr>
          </w:p>
        </w:tc>
        <w:tc>
          <w:tcPr>
            <w:tcW w:w="1660" w:type="dxa"/>
          </w:tcPr>
          <w:p w14:paraId="2F997A72" w14:textId="77777777" w:rsidR="00D56A3B" w:rsidRDefault="00D56A3B" w:rsidP="00DF62F2">
            <w:pPr>
              <w:pStyle w:val="9TableText"/>
            </w:pPr>
            <w:r>
              <w:t>47</w:t>
            </w:r>
          </w:p>
        </w:tc>
        <w:tc>
          <w:tcPr>
            <w:tcW w:w="2476" w:type="dxa"/>
          </w:tcPr>
          <w:p w14:paraId="2DFB290D" w14:textId="77777777" w:rsidR="00D56A3B" w:rsidRDefault="00D56A3B" w:rsidP="00DF62F2">
            <w:pPr>
              <w:pStyle w:val="9TableText"/>
            </w:pPr>
            <w:r>
              <w:t>Second*</w:t>
            </w:r>
          </w:p>
        </w:tc>
      </w:tr>
      <w:tr w:rsidR="00D56A3B" w14:paraId="7D6868B9" w14:textId="77777777" w:rsidTr="00DF62F2">
        <w:tblPrEx>
          <w:tblCellMar>
            <w:top w:w="0" w:type="dxa"/>
            <w:bottom w:w="0" w:type="dxa"/>
          </w:tblCellMar>
        </w:tblPrEx>
        <w:tc>
          <w:tcPr>
            <w:tcW w:w="1660" w:type="dxa"/>
          </w:tcPr>
          <w:p w14:paraId="40EF2B3A" w14:textId="77777777" w:rsidR="00D56A3B" w:rsidRDefault="00D56A3B" w:rsidP="00DF62F2">
            <w:pPr>
              <w:pStyle w:val="9TableText"/>
            </w:pPr>
            <w:r>
              <w:t>17</w:t>
            </w:r>
          </w:p>
        </w:tc>
        <w:tc>
          <w:tcPr>
            <w:tcW w:w="2476" w:type="dxa"/>
          </w:tcPr>
          <w:p w14:paraId="325A1861" w14:textId="77777777" w:rsidR="00D56A3B" w:rsidRDefault="00D56A3B" w:rsidP="00DF62F2">
            <w:pPr>
              <w:pStyle w:val="9TableText"/>
            </w:pPr>
            <w:r>
              <w:t>Original</w:t>
            </w:r>
          </w:p>
        </w:tc>
        <w:tc>
          <w:tcPr>
            <w:tcW w:w="728" w:type="dxa"/>
          </w:tcPr>
          <w:p w14:paraId="4565FF94" w14:textId="77777777" w:rsidR="00D56A3B" w:rsidRDefault="00D56A3B" w:rsidP="00DF62F2">
            <w:pPr>
              <w:pStyle w:val="9TableText"/>
            </w:pPr>
          </w:p>
        </w:tc>
        <w:tc>
          <w:tcPr>
            <w:tcW w:w="1660" w:type="dxa"/>
          </w:tcPr>
          <w:p w14:paraId="750AAF66" w14:textId="77777777" w:rsidR="00D56A3B" w:rsidRDefault="00D56A3B" w:rsidP="00DF62F2">
            <w:pPr>
              <w:pStyle w:val="9TableText"/>
            </w:pPr>
            <w:r>
              <w:t>48</w:t>
            </w:r>
          </w:p>
        </w:tc>
        <w:tc>
          <w:tcPr>
            <w:tcW w:w="2476" w:type="dxa"/>
          </w:tcPr>
          <w:p w14:paraId="35F7C5B4" w14:textId="77777777" w:rsidR="00D56A3B" w:rsidRDefault="00D56A3B" w:rsidP="00DF62F2">
            <w:pPr>
              <w:pStyle w:val="9TableText"/>
            </w:pPr>
            <w:r>
              <w:t>Second</w:t>
            </w:r>
            <w:r w:rsidDel="00001798">
              <w:t xml:space="preserve"> </w:t>
            </w:r>
            <w:r>
              <w:t>*</w:t>
            </w:r>
          </w:p>
        </w:tc>
      </w:tr>
      <w:tr w:rsidR="00D56A3B" w14:paraId="393D59E2" w14:textId="77777777" w:rsidTr="00DF62F2">
        <w:tblPrEx>
          <w:tblCellMar>
            <w:top w:w="0" w:type="dxa"/>
            <w:bottom w:w="0" w:type="dxa"/>
          </w:tblCellMar>
        </w:tblPrEx>
        <w:tc>
          <w:tcPr>
            <w:tcW w:w="1660" w:type="dxa"/>
          </w:tcPr>
          <w:p w14:paraId="29867559" w14:textId="77777777" w:rsidR="00D56A3B" w:rsidRDefault="00D56A3B" w:rsidP="00DF62F2">
            <w:pPr>
              <w:pStyle w:val="9TableText"/>
            </w:pPr>
            <w:r>
              <w:t>18</w:t>
            </w:r>
          </w:p>
        </w:tc>
        <w:tc>
          <w:tcPr>
            <w:tcW w:w="2476" w:type="dxa"/>
          </w:tcPr>
          <w:p w14:paraId="26509FCA" w14:textId="77777777" w:rsidR="00D56A3B" w:rsidRDefault="00D56A3B" w:rsidP="00DF62F2">
            <w:pPr>
              <w:pStyle w:val="9TableText"/>
            </w:pPr>
            <w:r>
              <w:t>Original</w:t>
            </w:r>
          </w:p>
        </w:tc>
        <w:tc>
          <w:tcPr>
            <w:tcW w:w="728" w:type="dxa"/>
          </w:tcPr>
          <w:p w14:paraId="7E0ED4A8" w14:textId="77777777" w:rsidR="00D56A3B" w:rsidRDefault="00D56A3B" w:rsidP="00DF62F2">
            <w:pPr>
              <w:pStyle w:val="9TableText"/>
            </w:pPr>
          </w:p>
        </w:tc>
        <w:tc>
          <w:tcPr>
            <w:tcW w:w="1660" w:type="dxa"/>
          </w:tcPr>
          <w:p w14:paraId="1A012DCA" w14:textId="77777777" w:rsidR="00D56A3B" w:rsidRDefault="00D56A3B" w:rsidP="00DF62F2">
            <w:pPr>
              <w:pStyle w:val="9TableText"/>
            </w:pPr>
            <w:r>
              <w:t>49</w:t>
            </w:r>
          </w:p>
        </w:tc>
        <w:tc>
          <w:tcPr>
            <w:tcW w:w="2476" w:type="dxa"/>
          </w:tcPr>
          <w:p w14:paraId="3A46627E" w14:textId="77777777" w:rsidR="00D56A3B" w:rsidRDefault="00D56A3B" w:rsidP="00DF62F2">
            <w:pPr>
              <w:pStyle w:val="9TableText"/>
            </w:pPr>
            <w:r>
              <w:t>Second</w:t>
            </w:r>
            <w:r w:rsidDel="00001798">
              <w:t xml:space="preserve"> </w:t>
            </w:r>
            <w:r>
              <w:t>*</w:t>
            </w:r>
          </w:p>
        </w:tc>
      </w:tr>
      <w:tr w:rsidR="00D56A3B" w14:paraId="5500B9D0" w14:textId="77777777" w:rsidTr="00DF62F2">
        <w:tblPrEx>
          <w:tblCellMar>
            <w:top w:w="0" w:type="dxa"/>
            <w:bottom w:w="0" w:type="dxa"/>
          </w:tblCellMar>
        </w:tblPrEx>
        <w:tc>
          <w:tcPr>
            <w:tcW w:w="1660" w:type="dxa"/>
          </w:tcPr>
          <w:p w14:paraId="01AE1257" w14:textId="77777777" w:rsidR="00D56A3B" w:rsidRDefault="00D56A3B" w:rsidP="00DF62F2">
            <w:pPr>
              <w:pStyle w:val="9TableText"/>
            </w:pPr>
            <w:r>
              <w:t>19</w:t>
            </w:r>
          </w:p>
        </w:tc>
        <w:tc>
          <w:tcPr>
            <w:tcW w:w="2476" w:type="dxa"/>
          </w:tcPr>
          <w:p w14:paraId="0E0241EA" w14:textId="77777777" w:rsidR="00D56A3B" w:rsidRDefault="00D56A3B" w:rsidP="00DF62F2">
            <w:pPr>
              <w:pStyle w:val="9TableText"/>
            </w:pPr>
            <w:r>
              <w:t>Original</w:t>
            </w:r>
          </w:p>
        </w:tc>
        <w:tc>
          <w:tcPr>
            <w:tcW w:w="728" w:type="dxa"/>
          </w:tcPr>
          <w:p w14:paraId="07A76B3B" w14:textId="77777777" w:rsidR="00D56A3B" w:rsidRDefault="00D56A3B" w:rsidP="00DF62F2">
            <w:pPr>
              <w:pStyle w:val="9TableText"/>
            </w:pPr>
          </w:p>
        </w:tc>
        <w:tc>
          <w:tcPr>
            <w:tcW w:w="1660" w:type="dxa"/>
          </w:tcPr>
          <w:p w14:paraId="3CC969E9" w14:textId="77777777" w:rsidR="00D56A3B" w:rsidRDefault="00D56A3B" w:rsidP="00DF62F2">
            <w:pPr>
              <w:pStyle w:val="9TableText"/>
            </w:pPr>
            <w:r>
              <w:t>50</w:t>
            </w:r>
          </w:p>
        </w:tc>
        <w:tc>
          <w:tcPr>
            <w:tcW w:w="2476" w:type="dxa"/>
          </w:tcPr>
          <w:p w14:paraId="15F0E152" w14:textId="77777777" w:rsidR="00D56A3B" w:rsidRDefault="00D56A3B" w:rsidP="00DF62F2">
            <w:pPr>
              <w:pStyle w:val="9TableText"/>
            </w:pPr>
            <w:r>
              <w:t>Second</w:t>
            </w:r>
            <w:r w:rsidDel="00001798">
              <w:t xml:space="preserve"> </w:t>
            </w:r>
            <w:r>
              <w:t>*</w:t>
            </w:r>
          </w:p>
        </w:tc>
      </w:tr>
      <w:tr w:rsidR="00D56A3B" w14:paraId="2313F7F6" w14:textId="77777777" w:rsidTr="00DF62F2">
        <w:tblPrEx>
          <w:tblCellMar>
            <w:top w:w="0" w:type="dxa"/>
            <w:bottom w:w="0" w:type="dxa"/>
          </w:tblCellMar>
        </w:tblPrEx>
        <w:tc>
          <w:tcPr>
            <w:tcW w:w="1660" w:type="dxa"/>
          </w:tcPr>
          <w:p w14:paraId="17E55527" w14:textId="77777777" w:rsidR="00D56A3B" w:rsidRDefault="00D56A3B" w:rsidP="00DF62F2">
            <w:pPr>
              <w:pStyle w:val="9TableText"/>
            </w:pPr>
            <w:r>
              <w:t>20</w:t>
            </w:r>
          </w:p>
        </w:tc>
        <w:tc>
          <w:tcPr>
            <w:tcW w:w="2476" w:type="dxa"/>
          </w:tcPr>
          <w:p w14:paraId="540084EB" w14:textId="77777777" w:rsidR="00D56A3B" w:rsidRDefault="00D56A3B" w:rsidP="00DF62F2">
            <w:pPr>
              <w:pStyle w:val="9TableText"/>
            </w:pPr>
            <w:r>
              <w:t>Original</w:t>
            </w:r>
          </w:p>
        </w:tc>
        <w:tc>
          <w:tcPr>
            <w:tcW w:w="728" w:type="dxa"/>
          </w:tcPr>
          <w:p w14:paraId="32F81DB6" w14:textId="77777777" w:rsidR="00D56A3B" w:rsidRDefault="00D56A3B" w:rsidP="00DF62F2">
            <w:pPr>
              <w:pStyle w:val="9TableText"/>
            </w:pPr>
          </w:p>
        </w:tc>
        <w:tc>
          <w:tcPr>
            <w:tcW w:w="1660" w:type="dxa"/>
          </w:tcPr>
          <w:p w14:paraId="7398AFFF" w14:textId="77777777" w:rsidR="00D56A3B" w:rsidRDefault="00D56A3B" w:rsidP="00DF62F2">
            <w:pPr>
              <w:pStyle w:val="9TableText"/>
            </w:pPr>
            <w:r>
              <w:t>51</w:t>
            </w:r>
          </w:p>
        </w:tc>
        <w:tc>
          <w:tcPr>
            <w:tcW w:w="2476" w:type="dxa"/>
          </w:tcPr>
          <w:p w14:paraId="43A4C485" w14:textId="77777777" w:rsidR="00D56A3B" w:rsidRDefault="00D56A3B" w:rsidP="00DF62F2">
            <w:pPr>
              <w:pStyle w:val="9TableText"/>
            </w:pPr>
            <w:r>
              <w:t>Second</w:t>
            </w:r>
            <w:r w:rsidDel="00001798">
              <w:t xml:space="preserve"> </w:t>
            </w:r>
            <w:r>
              <w:t>*</w:t>
            </w:r>
          </w:p>
        </w:tc>
      </w:tr>
      <w:tr w:rsidR="00D56A3B" w14:paraId="49E51F80" w14:textId="77777777" w:rsidTr="00DF62F2">
        <w:tblPrEx>
          <w:tblCellMar>
            <w:top w:w="0" w:type="dxa"/>
            <w:bottom w:w="0" w:type="dxa"/>
          </w:tblCellMar>
        </w:tblPrEx>
        <w:tc>
          <w:tcPr>
            <w:tcW w:w="1660" w:type="dxa"/>
          </w:tcPr>
          <w:p w14:paraId="501C6372" w14:textId="77777777" w:rsidR="00D56A3B" w:rsidRDefault="00D56A3B" w:rsidP="00DF62F2">
            <w:pPr>
              <w:pStyle w:val="9TableText"/>
            </w:pPr>
            <w:r>
              <w:t>21</w:t>
            </w:r>
          </w:p>
        </w:tc>
        <w:tc>
          <w:tcPr>
            <w:tcW w:w="2476" w:type="dxa"/>
          </w:tcPr>
          <w:p w14:paraId="6C1FE667" w14:textId="77777777" w:rsidR="00D56A3B" w:rsidRDefault="00D56A3B" w:rsidP="00DF62F2">
            <w:pPr>
              <w:pStyle w:val="9TableText"/>
            </w:pPr>
            <w:r>
              <w:t>First*</w:t>
            </w:r>
          </w:p>
        </w:tc>
        <w:tc>
          <w:tcPr>
            <w:tcW w:w="728" w:type="dxa"/>
          </w:tcPr>
          <w:p w14:paraId="1ED6DD07" w14:textId="77777777" w:rsidR="00D56A3B" w:rsidRDefault="00D56A3B" w:rsidP="00DF62F2">
            <w:pPr>
              <w:pStyle w:val="9TableText"/>
            </w:pPr>
          </w:p>
        </w:tc>
        <w:tc>
          <w:tcPr>
            <w:tcW w:w="1660" w:type="dxa"/>
          </w:tcPr>
          <w:p w14:paraId="33EA26B1" w14:textId="77777777" w:rsidR="00D56A3B" w:rsidRDefault="00D56A3B" w:rsidP="00DF62F2">
            <w:pPr>
              <w:pStyle w:val="9TableText"/>
            </w:pPr>
            <w:r>
              <w:t>52</w:t>
            </w:r>
          </w:p>
        </w:tc>
        <w:tc>
          <w:tcPr>
            <w:tcW w:w="2476" w:type="dxa"/>
          </w:tcPr>
          <w:p w14:paraId="38DB2347" w14:textId="77777777" w:rsidR="00D56A3B" w:rsidRDefault="00D56A3B" w:rsidP="00DF62F2">
            <w:pPr>
              <w:pStyle w:val="9TableText"/>
            </w:pPr>
            <w:r>
              <w:t>Second</w:t>
            </w:r>
            <w:r w:rsidDel="00001798">
              <w:t xml:space="preserve"> </w:t>
            </w:r>
            <w:r>
              <w:t>*</w:t>
            </w:r>
          </w:p>
        </w:tc>
      </w:tr>
      <w:tr w:rsidR="00D56A3B" w14:paraId="7C9370C9" w14:textId="77777777" w:rsidTr="00DF62F2">
        <w:tblPrEx>
          <w:tblCellMar>
            <w:top w:w="0" w:type="dxa"/>
            <w:bottom w:w="0" w:type="dxa"/>
          </w:tblCellMar>
        </w:tblPrEx>
        <w:tc>
          <w:tcPr>
            <w:tcW w:w="1660" w:type="dxa"/>
          </w:tcPr>
          <w:p w14:paraId="75F660FE" w14:textId="77777777" w:rsidR="00D56A3B" w:rsidRDefault="00D56A3B" w:rsidP="00DF62F2">
            <w:pPr>
              <w:pStyle w:val="9TableText"/>
            </w:pPr>
            <w:r>
              <w:t>22</w:t>
            </w:r>
          </w:p>
        </w:tc>
        <w:tc>
          <w:tcPr>
            <w:tcW w:w="2476" w:type="dxa"/>
          </w:tcPr>
          <w:p w14:paraId="07F3D4E8" w14:textId="77777777" w:rsidR="00D56A3B" w:rsidRDefault="00D56A3B" w:rsidP="00DF62F2">
            <w:pPr>
              <w:pStyle w:val="9TableText"/>
            </w:pPr>
            <w:r>
              <w:t>Original</w:t>
            </w:r>
          </w:p>
        </w:tc>
        <w:tc>
          <w:tcPr>
            <w:tcW w:w="728" w:type="dxa"/>
          </w:tcPr>
          <w:p w14:paraId="303B79A9" w14:textId="77777777" w:rsidR="00D56A3B" w:rsidRDefault="00D56A3B" w:rsidP="00DF62F2">
            <w:pPr>
              <w:pStyle w:val="9TableText"/>
            </w:pPr>
          </w:p>
        </w:tc>
        <w:tc>
          <w:tcPr>
            <w:tcW w:w="1660" w:type="dxa"/>
          </w:tcPr>
          <w:p w14:paraId="74B716C4" w14:textId="77777777" w:rsidR="00D56A3B" w:rsidRDefault="00D56A3B" w:rsidP="00DF62F2">
            <w:pPr>
              <w:pStyle w:val="9TableText"/>
            </w:pPr>
            <w:r>
              <w:t>53</w:t>
            </w:r>
          </w:p>
        </w:tc>
        <w:tc>
          <w:tcPr>
            <w:tcW w:w="2476" w:type="dxa"/>
          </w:tcPr>
          <w:p w14:paraId="2EF15D42" w14:textId="77777777" w:rsidR="00D56A3B" w:rsidRDefault="00D56A3B" w:rsidP="00DF62F2">
            <w:pPr>
              <w:pStyle w:val="9TableText"/>
            </w:pPr>
            <w:r>
              <w:t>Second</w:t>
            </w:r>
            <w:r w:rsidDel="00001798">
              <w:t xml:space="preserve"> </w:t>
            </w:r>
            <w:r>
              <w:t>*</w:t>
            </w:r>
          </w:p>
        </w:tc>
      </w:tr>
      <w:tr w:rsidR="00D56A3B" w14:paraId="7085553E" w14:textId="77777777" w:rsidTr="00DF62F2">
        <w:tblPrEx>
          <w:tblCellMar>
            <w:top w:w="0" w:type="dxa"/>
            <w:bottom w:w="0" w:type="dxa"/>
          </w:tblCellMar>
        </w:tblPrEx>
        <w:tc>
          <w:tcPr>
            <w:tcW w:w="1660" w:type="dxa"/>
          </w:tcPr>
          <w:p w14:paraId="3F5AB79F" w14:textId="77777777" w:rsidR="00D56A3B" w:rsidRDefault="00D56A3B" w:rsidP="00DF62F2">
            <w:pPr>
              <w:pStyle w:val="9TableText"/>
            </w:pPr>
            <w:r>
              <w:t>23</w:t>
            </w:r>
          </w:p>
        </w:tc>
        <w:tc>
          <w:tcPr>
            <w:tcW w:w="2476" w:type="dxa"/>
          </w:tcPr>
          <w:p w14:paraId="1643181F" w14:textId="77777777" w:rsidR="00D56A3B" w:rsidRDefault="00D56A3B" w:rsidP="00DF62F2">
            <w:pPr>
              <w:pStyle w:val="9TableText"/>
            </w:pPr>
            <w:r>
              <w:t>Original</w:t>
            </w:r>
          </w:p>
        </w:tc>
        <w:tc>
          <w:tcPr>
            <w:tcW w:w="728" w:type="dxa"/>
          </w:tcPr>
          <w:p w14:paraId="27010A12" w14:textId="77777777" w:rsidR="00D56A3B" w:rsidRDefault="00D56A3B" w:rsidP="00DF62F2">
            <w:pPr>
              <w:pStyle w:val="9TableText"/>
            </w:pPr>
          </w:p>
        </w:tc>
        <w:tc>
          <w:tcPr>
            <w:tcW w:w="1660" w:type="dxa"/>
          </w:tcPr>
          <w:p w14:paraId="6DEC1FD7" w14:textId="77777777" w:rsidR="00D56A3B" w:rsidRDefault="00D56A3B" w:rsidP="00DF62F2">
            <w:pPr>
              <w:pStyle w:val="9TableText"/>
            </w:pPr>
            <w:r>
              <w:t>54</w:t>
            </w:r>
          </w:p>
        </w:tc>
        <w:tc>
          <w:tcPr>
            <w:tcW w:w="2476" w:type="dxa"/>
          </w:tcPr>
          <w:p w14:paraId="168E6A01" w14:textId="77777777" w:rsidR="00D56A3B" w:rsidRDefault="00D56A3B" w:rsidP="00DF62F2">
            <w:pPr>
              <w:pStyle w:val="9TableText"/>
            </w:pPr>
            <w:r>
              <w:t>Second</w:t>
            </w:r>
            <w:r w:rsidDel="00001798">
              <w:t xml:space="preserve"> </w:t>
            </w:r>
            <w:r>
              <w:t>*</w:t>
            </w:r>
          </w:p>
        </w:tc>
      </w:tr>
      <w:tr w:rsidR="00D56A3B" w14:paraId="28D7252C" w14:textId="77777777" w:rsidTr="00DF62F2">
        <w:tblPrEx>
          <w:tblCellMar>
            <w:top w:w="0" w:type="dxa"/>
            <w:bottom w:w="0" w:type="dxa"/>
          </w:tblCellMar>
        </w:tblPrEx>
        <w:tc>
          <w:tcPr>
            <w:tcW w:w="1660" w:type="dxa"/>
          </w:tcPr>
          <w:p w14:paraId="46242428" w14:textId="77777777" w:rsidR="00D56A3B" w:rsidRDefault="00D56A3B" w:rsidP="00DF62F2">
            <w:pPr>
              <w:pStyle w:val="9TableText"/>
            </w:pPr>
            <w:r>
              <w:t>24</w:t>
            </w:r>
          </w:p>
        </w:tc>
        <w:tc>
          <w:tcPr>
            <w:tcW w:w="2476" w:type="dxa"/>
          </w:tcPr>
          <w:p w14:paraId="738BFD73" w14:textId="77777777" w:rsidR="00D56A3B" w:rsidRDefault="00D56A3B" w:rsidP="00DF62F2">
            <w:pPr>
              <w:pStyle w:val="9TableText"/>
            </w:pPr>
            <w:r>
              <w:t>Original</w:t>
            </w:r>
          </w:p>
        </w:tc>
        <w:tc>
          <w:tcPr>
            <w:tcW w:w="728" w:type="dxa"/>
          </w:tcPr>
          <w:p w14:paraId="5C872CB2" w14:textId="77777777" w:rsidR="00D56A3B" w:rsidRDefault="00D56A3B" w:rsidP="00DF62F2">
            <w:pPr>
              <w:pStyle w:val="9TableText"/>
            </w:pPr>
          </w:p>
        </w:tc>
        <w:tc>
          <w:tcPr>
            <w:tcW w:w="1660" w:type="dxa"/>
          </w:tcPr>
          <w:p w14:paraId="48CA95AF" w14:textId="77777777" w:rsidR="00D56A3B" w:rsidRDefault="00D56A3B" w:rsidP="00DF62F2">
            <w:pPr>
              <w:pStyle w:val="9TableText"/>
            </w:pPr>
            <w:r>
              <w:t>55</w:t>
            </w:r>
          </w:p>
        </w:tc>
        <w:tc>
          <w:tcPr>
            <w:tcW w:w="2476" w:type="dxa"/>
          </w:tcPr>
          <w:p w14:paraId="1EDD3F6E" w14:textId="77777777" w:rsidR="00D56A3B" w:rsidRDefault="00D56A3B" w:rsidP="00DF62F2">
            <w:pPr>
              <w:pStyle w:val="9TableText"/>
            </w:pPr>
            <w:r>
              <w:t>First*</w:t>
            </w:r>
          </w:p>
        </w:tc>
      </w:tr>
      <w:tr w:rsidR="00D56A3B" w14:paraId="6E427BCB" w14:textId="77777777" w:rsidTr="00DF62F2">
        <w:tblPrEx>
          <w:tblCellMar>
            <w:top w:w="0" w:type="dxa"/>
            <w:bottom w:w="0" w:type="dxa"/>
          </w:tblCellMar>
        </w:tblPrEx>
        <w:tc>
          <w:tcPr>
            <w:tcW w:w="1660" w:type="dxa"/>
          </w:tcPr>
          <w:p w14:paraId="60B9C407" w14:textId="77777777" w:rsidR="00D56A3B" w:rsidRDefault="00D56A3B" w:rsidP="00DF62F2">
            <w:pPr>
              <w:pStyle w:val="9TableText"/>
            </w:pPr>
            <w:r>
              <w:t>25</w:t>
            </w:r>
          </w:p>
        </w:tc>
        <w:tc>
          <w:tcPr>
            <w:tcW w:w="2476" w:type="dxa"/>
          </w:tcPr>
          <w:p w14:paraId="51A21F7A" w14:textId="77777777" w:rsidR="00D56A3B" w:rsidRDefault="00D56A3B" w:rsidP="00DF62F2">
            <w:pPr>
              <w:pStyle w:val="9TableText"/>
            </w:pPr>
            <w:r>
              <w:t>Original</w:t>
            </w:r>
          </w:p>
        </w:tc>
        <w:tc>
          <w:tcPr>
            <w:tcW w:w="728" w:type="dxa"/>
          </w:tcPr>
          <w:p w14:paraId="539E6A7A" w14:textId="77777777" w:rsidR="00D56A3B" w:rsidRDefault="00D56A3B" w:rsidP="00DF62F2">
            <w:pPr>
              <w:pStyle w:val="9TableText"/>
            </w:pPr>
          </w:p>
        </w:tc>
        <w:tc>
          <w:tcPr>
            <w:tcW w:w="1660" w:type="dxa"/>
          </w:tcPr>
          <w:p w14:paraId="7F67BE61" w14:textId="77777777" w:rsidR="00D56A3B" w:rsidRDefault="00D56A3B" w:rsidP="00DF62F2">
            <w:pPr>
              <w:pStyle w:val="9TableText"/>
            </w:pPr>
            <w:r>
              <w:t>56</w:t>
            </w:r>
          </w:p>
        </w:tc>
        <w:tc>
          <w:tcPr>
            <w:tcW w:w="2476" w:type="dxa"/>
          </w:tcPr>
          <w:p w14:paraId="49FF9D4D" w14:textId="77777777" w:rsidR="00D56A3B" w:rsidRDefault="00D56A3B" w:rsidP="00DF62F2">
            <w:pPr>
              <w:pStyle w:val="9TableText"/>
            </w:pPr>
            <w:r>
              <w:t>Second*</w:t>
            </w:r>
          </w:p>
        </w:tc>
      </w:tr>
      <w:tr w:rsidR="00D56A3B" w14:paraId="6640762F" w14:textId="77777777" w:rsidTr="00DF62F2">
        <w:tblPrEx>
          <w:tblCellMar>
            <w:top w:w="0" w:type="dxa"/>
            <w:bottom w:w="0" w:type="dxa"/>
          </w:tblCellMar>
        </w:tblPrEx>
        <w:tc>
          <w:tcPr>
            <w:tcW w:w="1660" w:type="dxa"/>
          </w:tcPr>
          <w:p w14:paraId="07941F5F" w14:textId="77777777" w:rsidR="00D56A3B" w:rsidRDefault="00D56A3B" w:rsidP="00DF62F2">
            <w:pPr>
              <w:pStyle w:val="9TableText"/>
            </w:pPr>
            <w:r>
              <w:t>26</w:t>
            </w:r>
          </w:p>
        </w:tc>
        <w:tc>
          <w:tcPr>
            <w:tcW w:w="2476" w:type="dxa"/>
          </w:tcPr>
          <w:p w14:paraId="58844678" w14:textId="77777777" w:rsidR="00D56A3B" w:rsidRDefault="00D56A3B" w:rsidP="00DF62F2">
            <w:pPr>
              <w:pStyle w:val="9TableText"/>
            </w:pPr>
            <w:r>
              <w:t>Original</w:t>
            </w:r>
          </w:p>
        </w:tc>
        <w:tc>
          <w:tcPr>
            <w:tcW w:w="728" w:type="dxa"/>
          </w:tcPr>
          <w:p w14:paraId="659043F5" w14:textId="77777777" w:rsidR="00D56A3B" w:rsidRDefault="00D56A3B" w:rsidP="00DF62F2">
            <w:pPr>
              <w:pStyle w:val="9TableText"/>
            </w:pPr>
          </w:p>
        </w:tc>
        <w:tc>
          <w:tcPr>
            <w:tcW w:w="1660" w:type="dxa"/>
          </w:tcPr>
          <w:p w14:paraId="6A8BEA17" w14:textId="77777777" w:rsidR="00D56A3B" w:rsidRDefault="00D56A3B" w:rsidP="00DF62F2">
            <w:pPr>
              <w:pStyle w:val="9TableText"/>
            </w:pPr>
          </w:p>
        </w:tc>
        <w:tc>
          <w:tcPr>
            <w:tcW w:w="2476" w:type="dxa"/>
          </w:tcPr>
          <w:p w14:paraId="14A05744" w14:textId="77777777" w:rsidR="00D56A3B" w:rsidRDefault="00D56A3B" w:rsidP="00DF62F2">
            <w:pPr>
              <w:pStyle w:val="9TableText"/>
            </w:pPr>
          </w:p>
        </w:tc>
      </w:tr>
      <w:tr w:rsidR="00D56A3B" w14:paraId="18A0C135" w14:textId="77777777" w:rsidTr="00DF62F2">
        <w:tblPrEx>
          <w:tblCellMar>
            <w:top w:w="0" w:type="dxa"/>
            <w:bottom w:w="0" w:type="dxa"/>
          </w:tblCellMar>
        </w:tblPrEx>
        <w:tc>
          <w:tcPr>
            <w:tcW w:w="1660" w:type="dxa"/>
          </w:tcPr>
          <w:p w14:paraId="5202E8E7" w14:textId="77777777" w:rsidR="00D56A3B" w:rsidRDefault="00D56A3B" w:rsidP="00DF62F2">
            <w:pPr>
              <w:pStyle w:val="9TableText"/>
            </w:pPr>
            <w:r>
              <w:t>27</w:t>
            </w:r>
          </w:p>
        </w:tc>
        <w:tc>
          <w:tcPr>
            <w:tcW w:w="2476" w:type="dxa"/>
          </w:tcPr>
          <w:p w14:paraId="54ADBB1C" w14:textId="77777777" w:rsidR="00D56A3B" w:rsidRDefault="00D56A3B" w:rsidP="00DF62F2">
            <w:pPr>
              <w:pStyle w:val="9TableText"/>
            </w:pPr>
            <w:r>
              <w:t>Original</w:t>
            </w:r>
          </w:p>
        </w:tc>
        <w:tc>
          <w:tcPr>
            <w:tcW w:w="728" w:type="dxa"/>
          </w:tcPr>
          <w:p w14:paraId="27F00F2B" w14:textId="77777777" w:rsidR="00D56A3B" w:rsidRDefault="00D56A3B" w:rsidP="00DF62F2">
            <w:pPr>
              <w:pStyle w:val="9TableText"/>
            </w:pPr>
          </w:p>
        </w:tc>
        <w:tc>
          <w:tcPr>
            <w:tcW w:w="1660" w:type="dxa"/>
          </w:tcPr>
          <w:p w14:paraId="3F82B0F9" w14:textId="77777777" w:rsidR="00D56A3B" w:rsidRDefault="00D56A3B" w:rsidP="00DF62F2">
            <w:pPr>
              <w:pStyle w:val="9TableText"/>
            </w:pPr>
          </w:p>
        </w:tc>
        <w:tc>
          <w:tcPr>
            <w:tcW w:w="2476" w:type="dxa"/>
          </w:tcPr>
          <w:p w14:paraId="13CC1DD2" w14:textId="77777777" w:rsidR="00D56A3B" w:rsidRDefault="00D56A3B" w:rsidP="00DF62F2">
            <w:pPr>
              <w:pStyle w:val="9TableText"/>
            </w:pPr>
          </w:p>
        </w:tc>
      </w:tr>
      <w:tr w:rsidR="00D56A3B" w14:paraId="0FAC8908" w14:textId="77777777" w:rsidTr="00DF62F2">
        <w:tblPrEx>
          <w:tblCellMar>
            <w:top w:w="0" w:type="dxa"/>
            <w:bottom w:w="0" w:type="dxa"/>
          </w:tblCellMar>
        </w:tblPrEx>
        <w:tc>
          <w:tcPr>
            <w:tcW w:w="1660" w:type="dxa"/>
          </w:tcPr>
          <w:p w14:paraId="6A20BF68" w14:textId="77777777" w:rsidR="00D56A3B" w:rsidRDefault="00D56A3B" w:rsidP="00DF62F2">
            <w:pPr>
              <w:pStyle w:val="9TableText"/>
            </w:pPr>
            <w:r>
              <w:t>28</w:t>
            </w:r>
          </w:p>
        </w:tc>
        <w:tc>
          <w:tcPr>
            <w:tcW w:w="2476" w:type="dxa"/>
          </w:tcPr>
          <w:p w14:paraId="055BD89E" w14:textId="77777777" w:rsidR="00D56A3B" w:rsidRDefault="00D56A3B" w:rsidP="00DF62F2">
            <w:pPr>
              <w:pStyle w:val="9TableText"/>
            </w:pPr>
            <w:r>
              <w:t>Original</w:t>
            </w:r>
          </w:p>
        </w:tc>
        <w:tc>
          <w:tcPr>
            <w:tcW w:w="728" w:type="dxa"/>
          </w:tcPr>
          <w:p w14:paraId="2F91E517" w14:textId="77777777" w:rsidR="00D56A3B" w:rsidRDefault="00D56A3B" w:rsidP="00DF62F2">
            <w:pPr>
              <w:pStyle w:val="9TableText"/>
            </w:pPr>
          </w:p>
        </w:tc>
        <w:tc>
          <w:tcPr>
            <w:tcW w:w="1660" w:type="dxa"/>
          </w:tcPr>
          <w:p w14:paraId="0B0E65F8" w14:textId="77777777" w:rsidR="00D56A3B" w:rsidRDefault="00D56A3B" w:rsidP="00DF62F2">
            <w:pPr>
              <w:pStyle w:val="9TableText"/>
            </w:pPr>
          </w:p>
        </w:tc>
        <w:tc>
          <w:tcPr>
            <w:tcW w:w="2476" w:type="dxa"/>
          </w:tcPr>
          <w:p w14:paraId="426AA0ED" w14:textId="77777777" w:rsidR="00D56A3B" w:rsidRDefault="00D56A3B" w:rsidP="00DF62F2">
            <w:pPr>
              <w:pStyle w:val="9TableText"/>
            </w:pPr>
          </w:p>
        </w:tc>
      </w:tr>
      <w:tr w:rsidR="00D56A3B" w14:paraId="2FAD6B8B" w14:textId="77777777" w:rsidTr="00DF62F2">
        <w:tblPrEx>
          <w:tblCellMar>
            <w:top w:w="0" w:type="dxa"/>
            <w:bottom w:w="0" w:type="dxa"/>
          </w:tblCellMar>
        </w:tblPrEx>
        <w:tc>
          <w:tcPr>
            <w:tcW w:w="1660" w:type="dxa"/>
          </w:tcPr>
          <w:p w14:paraId="69119EB8" w14:textId="77777777" w:rsidR="00D56A3B" w:rsidRDefault="00D56A3B" w:rsidP="00DF62F2">
            <w:pPr>
              <w:pStyle w:val="9TableText"/>
            </w:pPr>
            <w:r>
              <w:t>29</w:t>
            </w:r>
          </w:p>
        </w:tc>
        <w:tc>
          <w:tcPr>
            <w:tcW w:w="2476" w:type="dxa"/>
          </w:tcPr>
          <w:p w14:paraId="6402D621" w14:textId="77777777" w:rsidR="00D56A3B" w:rsidRDefault="00D56A3B" w:rsidP="00DF62F2">
            <w:pPr>
              <w:pStyle w:val="9TableText"/>
            </w:pPr>
            <w:r>
              <w:t>Original</w:t>
            </w:r>
          </w:p>
        </w:tc>
        <w:tc>
          <w:tcPr>
            <w:tcW w:w="728" w:type="dxa"/>
          </w:tcPr>
          <w:p w14:paraId="5BDD8F4C" w14:textId="77777777" w:rsidR="00D56A3B" w:rsidRDefault="00D56A3B" w:rsidP="00DF62F2">
            <w:pPr>
              <w:pStyle w:val="9TableText"/>
            </w:pPr>
          </w:p>
        </w:tc>
        <w:tc>
          <w:tcPr>
            <w:tcW w:w="1660" w:type="dxa"/>
          </w:tcPr>
          <w:p w14:paraId="5DCF323F" w14:textId="77777777" w:rsidR="00D56A3B" w:rsidRDefault="00D56A3B" w:rsidP="00DF62F2">
            <w:pPr>
              <w:pStyle w:val="9TableText"/>
            </w:pPr>
          </w:p>
        </w:tc>
        <w:tc>
          <w:tcPr>
            <w:tcW w:w="2476" w:type="dxa"/>
          </w:tcPr>
          <w:p w14:paraId="70C77A58" w14:textId="77777777" w:rsidR="00D56A3B" w:rsidRDefault="00D56A3B" w:rsidP="00DF62F2">
            <w:pPr>
              <w:pStyle w:val="9TableText"/>
            </w:pPr>
          </w:p>
        </w:tc>
      </w:tr>
      <w:tr w:rsidR="00D56A3B" w14:paraId="145012CE" w14:textId="77777777" w:rsidTr="00DF62F2">
        <w:tblPrEx>
          <w:tblCellMar>
            <w:top w:w="0" w:type="dxa"/>
            <w:bottom w:w="0" w:type="dxa"/>
          </w:tblCellMar>
        </w:tblPrEx>
        <w:tc>
          <w:tcPr>
            <w:tcW w:w="1660" w:type="dxa"/>
          </w:tcPr>
          <w:p w14:paraId="2B038ACA" w14:textId="77777777" w:rsidR="00D56A3B" w:rsidRDefault="00D56A3B" w:rsidP="00DF62F2">
            <w:pPr>
              <w:pStyle w:val="9TableText"/>
            </w:pPr>
            <w:r>
              <w:t>30</w:t>
            </w:r>
          </w:p>
        </w:tc>
        <w:tc>
          <w:tcPr>
            <w:tcW w:w="2476" w:type="dxa"/>
          </w:tcPr>
          <w:p w14:paraId="41F03250" w14:textId="77777777" w:rsidR="00D56A3B" w:rsidRDefault="00D56A3B" w:rsidP="00DF62F2">
            <w:pPr>
              <w:pStyle w:val="9TableText"/>
            </w:pPr>
            <w:r>
              <w:t>Original</w:t>
            </w:r>
          </w:p>
        </w:tc>
        <w:tc>
          <w:tcPr>
            <w:tcW w:w="728" w:type="dxa"/>
          </w:tcPr>
          <w:p w14:paraId="36C6F31E" w14:textId="77777777" w:rsidR="00D56A3B" w:rsidRDefault="00D56A3B" w:rsidP="00DF62F2">
            <w:pPr>
              <w:pStyle w:val="9TableText"/>
            </w:pPr>
          </w:p>
        </w:tc>
        <w:tc>
          <w:tcPr>
            <w:tcW w:w="1660" w:type="dxa"/>
          </w:tcPr>
          <w:p w14:paraId="09698764" w14:textId="77777777" w:rsidR="00D56A3B" w:rsidRDefault="00D56A3B" w:rsidP="00DF62F2">
            <w:pPr>
              <w:pStyle w:val="9TableText"/>
            </w:pPr>
          </w:p>
        </w:tc>
        <w:tc>
          <w:tcPr>
            <w:tcW w:w="2476" w:type="dxa"/>
          </w:tcPr>
          <w:p w14:paraId="307BB15D" w14:textId="77777777" w:rsidR="00D56A3B" w:rsidRDefault="00D56A3B" w:rsidP="00DF62F2">
            <w:pPr>
              <w:pStyle w:val="9TableText"/>
            </w:pPr>
          </w:p>
        </w:tc>
      </w:tr>
    </w:tbl>
    <w:p w14:paraId="5EEE3064" w14:textId="77777777" w:rsidR="00D56A3B" w:rsidRDefault="00D56A3B" w:rsidP="00D56A3B">
      <w:pPr>
        <w:pStyle w:val="1Text"/>
      </w:pPr>
    </w:p>
    <w:p w14:paraId="72C35812" w14:textId="77777777" w:rsidR="00D56A3B" w:rsidRDefault="00D56A3B" w:rsidP="00D56A3B">
      <w:pPr>
        <w:pStyle w:val="1Text"/>
        <w:sectPr w:rsidR="00D56A3B">
          <w:headerReference w:type="default" r:id="rId11"/>
          <w:footerReference w:type="default" r:id="rId12"/>
          <w:pgSz w:w="12240" w:h="15840" w:code="1"/>
          <w:pgMar w:top="1440" w:right="1440" w:bottom="1440" w:left="1440" w:header="720" w:footer="720" w:gutter="0"/>
          <w:pgNumType w:start="1"/>
          <w:cols w:space="720"/>
          <w:docGrid w:linePitch="360"/>
        </w:sectPr>
      </w:pPr>
    </w:p>
    <w:p w14:paraId="4B16B262" w14:textId="77777777" w:rsidR="00D56A3B" w:rsidRDefault="00D56A3B" w:rsidP="00D56A3B">
      <w:pPr>
        <w:widowControl w:val="0"/>
        <w:tabs>
          <w:tab w:val="center" w:pos="4680"/>
        </w:tabs>
        <w:jc w:val="both"/>
        <w:rPr>
          <w:b/>
        </w:rPr>
      </w:pPr>
    </w:p>
    <w:p w14:paraId="40C63F94" w14:textId="77777777" w:rsidR="00D56A3B" w:rsidRDefault="00D56A3B" w:rsidP="00D56A3B">
      <w:pPr>
        <w:widowControl w:val="0"/>
        <w:tabs>
          <w:tab w:val="center" w:pos="4680"/>
        </w:tabs>
        <w:jc w:val="center"/>
      </w:pPr>
      <w:r>
        <w:rPr>
          <w:b/>
        </w:rPr>
        <w:t>TABLE OF CONTENTS</w:t>
      </w:r>
    </w:p>
    <w:p w14:paraId="1081F2C6" w14:textId="77777777" w:rsidR="00D56A3B" w:rsidRDefault="00D56A3B" w:rsidP="00D56A3B">
      <w:pPr>
        <w:widowControl w:val="0"/>
        <w:tabs>
          <w:tab w:val="left" w:pos="-1440"/>
          <w:tab w:val="left" w:pos="-720"/>
          <w:tab w:val="left" w:pos="360"/>
          <w:tab w:val="right" w:leader="dot" w:pos="8640"/>
          <w:tab w:val="left" w:pos="9360"/>
        </w:tabs>
        <w:jc w:val="both"/>
      </w:pPr>
    </w:p>
    <w:p w14:paraId="644B5FE2" w14:textId="77777777" w:rsidR="00D56A3B" w:rsidRDefault="00D56A3B" w:rsidP="00D56A3B">
      <w:pPr>
        <w:widowControl w:val="0"/>
        <w:tabs>
          <w:tab w:val="left" w:pos="-1440"/>
          <w:tab w:val="left" w:pos="720"/>
          <w:tab w:val="right" w:pos="9360"/>
        </w:tabs>
        <w:jc w:val="both"/>
        <w:rPr>
          <w:b/>
          <w:u w:val="single"/>
        </w:rPr>
      </w:pPr>
      <w:r>
        <w:tab/>
      </w:r>
      <w:r>
        <w:rPr>
          <w:b/>
          <w:u w:val="single"/>
        </w:rPr>
        <w:t>Decsription</w:t>
      </w:r>
      <w:r>
        <w:tab/>
      </w:r>
      <w:r>
        <w:rPr>
          <w:b/>
          <w:u w:val="single"/>
        </w:rPr>
        <w:t>Sheet No.</w:t>
      </w:r>
    </w:p>
    <w:p w14:paraId="3AAA45A8" w14:textId="77777777" w:rsidR="00D56A3B" w:rsidRDefault="00D56A3B" w:rsidP="00D56A3B">
      <w:pPr>
        <w:widowControl w:val="0"/>
        <w:tabs>
          <w:tab w:val="left" w:pos="-1440"/>
          <w:tab w:val="left" w:pos="720"/>
          <w:tab w:val="right" w:leader="dot" w:pos="8640"/>
        </w:tabs>
        <w:ind w:firstLine="720"/>
        <w:jc w:val="both"/>
      </w:pPr>
    </w:p>
    <w:p w14:paraId="313F0EBB" w14:textId="77777777" w:rsidR="00D56A3B" w:rsidRDefault="00D56A3B" w:rsidP="00D56A3B">
      <w:pPr>
        <w:widowControl w:val="0"/>
        <w:tabs>
          <w:tab w:val="left" w:pos="1260"/>
          <w:tab w:val="right" w:leader="dot" w:pos="9360"/>
        </w:tabs>
        <w:ind w:left="720"/>
        <w:jc w:val="both"/>
      </w:pPr>
      <w:r>
        <w:t>Title Sheet</w:t>
      </w:r>
      <w:r>
        <w:tab/>
        <w:t>Title</w:t>
      </w:r>
    </w:p>
    <w:p w14:paraId="5B24E776" w14:textId="77777777" w:rsidR="00D56A3B" w:rsidRDefault="00D56A3B" w:rsidP="00D56A3B">
      <w:pPr>
        <w:widowControl w:val="0"/>
        <w:tabs>
          <w:tab w:val="left" w:pos="1260"/>
          <w:tab w:val="right" w:leader="dot" w:pos="9360"/>
        </w:tabs>
        <w:ind w:left="720"/>
        <w:jc w:val="both"/>
      </w:pPr>
      <w:r>
        <w:t>Check Sheet</w:t>
      </w:r>
      <w:r>
        <w:tab/>
        <w:t>1</w:t>
      </w:r>
    </w:p>
    <w:p w14:paraId="31D0774E" w14:textId="77777777" w:rsidR="00D56A3B" w:rsidRDefault="00D56A3B" w:rsidP="00D56A3B">
      <w:pPr>
        <w:widowControl w:val="0"/>
        <w:tabs>
          <w:tab w:val="left" w:pos="1260"/>
          <w:tab w:val="right" w:leader="dot" w:pos="9360"/>
        </w:tabs>
        <w:ind w:left="720"/>
        <w:jc w:val="both"/>
      </w:pPr>
      <w:r>
        <w:t>Table of Contents</w:t>
      </w:r>
      <w:r>
        <w:tab/>
        <w:t>2</w:t>
      </w:r>
    </w:p>
    <w:p w14:paraId="257DB238" w14:textId="77777777" w:rsidR="00D56A3B" w:rsidRDefault="00D56A3B" w:rsidP="00D56A3B">
      <w:pPr>
        <w:widowControl w:val="0"/>
        <w:tabs>
          <w:tab w:val="left" w:pos="1260"/>
          <w:tab w:val="right" w:leader="dot" w:pos="9360"/>
        </w:tabs>
        <w:ind w:left="720"/>
        <w:jc w:val="both"/>
      </w:pPr>
      <w:r>
        <w:t>Explanation of Symbols</w:t>
      </w:r>
      <w:r>
        <w:tab/>
        <w:t>4</w:t>
      </w:r>
    </w:p>
    <w:p w14:paraId="622AE1BD" w14:textId="77777777" w:rsidR="00D56A3B" w:rsidRDefault="00D56A3B" w:rsidP="00D56A3B">
      <w:pPr>
        <w:widowControl w:val="0"/>
        <w:tabs>
          <w:tab w:val="left" w:pos="1260"/>
          <w:tab w:val="right" w:leader="dot" w:pos="9360"/>
        </w:tabs>
        <w:ind w:left="720"/>
        <w:jc w:val="both"/>
      </w:pPr>
      <w:r>
        <w:t>Tariff Format</w:t>
      </w:r>
      <w:r>
        <w:tab/>
        <w:t>5</w:t>
      </w:r>
    </w:p>
    <w:p w14:paraId="2222EFDF" w14:textId="77777777" w:rsidR="00D56A3B" w:rsidRDefault="00D56A3B" w:rsidP="00D56A3B">
      <w:pPr>
        <w:widowControl w:val="0"/>
        <w:tabs>
          <w:tab w:val="left" w:pos="1260"/>
          <w:tab w:val="right" w:leader="dot" w:pos="9360"/>
        </w:tabs>
        <w:ind w:left="720"/>
        <w:jc w:val="both"/>
      </w:pPr>
      <w:r>
        <w:t>Application of Tariff</w:t>
      </w:r>
      <w:r>
        <w:tab/>
        <w:t>6</w:t>
      </w:r>
    </w:p>
    <w:p w14:paraId="3158FA2E" w14:textId="77777777" w:rsidR="00D56A3B" w:rsidRDefault="00D56A3B" w:rsidP="00D56A3B">
      <w:pPr>
        <w:widowControl w:val="0"/>
        <w:tabs>
          <w:tab w:val="left" w:pos="1260"/>
          <w:tab w:val="right" w:leader="dot" w:pos="9360"/>
        </w:tabs>
        <w:ind w:left="720"/>
        <w:jc w:val="both"/>
      </w:pPr>
    </w:p>
    <w:p w14:paraId="3D828B15" w14:textId="77777777" w:rsidR="00D56A3B" w:rsidRDefault="00D56A3B" w:rsidP="00D56A3B">
      <w:pPr>
        <w:widowControl w:val="0"/>
        <w:tabs>
          <w:tab w:val="left" w:pos="1260"/>
          <w:tab w:val="right" w:leader="dot" w:pos="9360"/>
        </w:tabs>
        <w:ind w:left="720"/>
        <w:jc w:val="both"/>
      </w:pPr>
      <w:r>
        <w:rPr>
          <w:b/>
        </w:rPr>
        <w:t>Section 1 - Technical Terms and Abbreviations</w:t>
      </w:r>
      <w:r>
        <w:tab/>
        <w:t>7</w:t>
      </w:r>
    </w:p>
    <w:p w14:paraId="541E6C56" w14:textId="77777777" w:rsidR="00D56A3B" w:rsidRDefault="00D56A3B" w:rsidP="00D56A3B">
      <w:pPr>
        <w:widowControl w:val="0"/>
        <w:tabs>
          <w:tab w:val="left" w:pos="1260"/>
          <w:tab w:val="right" w:leader="dot" w:pos="9360"/>
        </w:tabs>
        <w:ind w:left="720"/>
        <w:jc w:val="both"/>
      </w:pPr>
      <w:bookmarkStart w:id="0" w:name="tbl"/>
      <w:bookmarkEnd w:id="0"/>
    </w:p>
    <w:p w14:paraId="2E2EF290" w14:textId="77777777" w:rsidR="00D56A3B" w:rsidRDefault="00D56A3B" w:rsidP="00D56A3B">
      <w:pPr>
        <w:widowControl w:val="0"/>
        <w:tabs>
          <w:tab w:val="left" w:pos="1260"/>
          <w:tab w:val="right" w:leader="dot" w:pos="9360"/>
        </w:tabs>
        <w:ind w:left="720"/>
        <w:jc w:val="both"/>
      </w:pPr>
      <w:r>
        <w:rPr>
          <w:b/>
        </w:rPr>
        <w:t>Section 2 - Rules and Regulations</w:t>
      </w:r>
      <w:r>
        <w:tab/>
        <w:t>12</w:t>
      </w:r>
    </w:p>
    <w:p w14:paraId="5A1C578D" w14:textId="77777777" w:rsidR="00D56A3B" w:rsidRDefault="00D56A3B" w:rsidP="00D56A3B">
      <w:pPr>
        <w:widowControl w:val="0"/>
        <w:tabs>
          <w:tab w:val="left" w:pos="1260"/>
          <w:tab w:val="right" w:leader="dot" w:pos="9360"/>
        </w:tabs>
        <w:ind w:left="720"/>
        <w:jc w:val="both"/>
      </w:pPr>
    </w:p>
    <w:p w14:paraId="0C57A2E1" w14:textId="77777777" w:rsidR="00D56A3B" w:rsidRDefault="00D56A3B" w:rsidP="00D56A3B">
      <w:pPr>
        <w:widowControl w:val="0"/>
        <w:tabs>
          <w:tab w:val="left" w:pos="1260"/>
          <w:tab w:val="left" w:pos="1980"/>
          <w:tab w:val="right" w:leader="dot" w:pos="9360"/>
        </w:tabs>
        <w:ind w:left="720"/>
        <w:jc w:val="both"/>
      </w:pPr>
      <w:r>
        <w:tab/>
        <w:t xml:space="preserve">2.1. </w:t>
      </w:r>
      <w:r>
        <w:tab/>
        <w:t>Undertaking of Company</w:t>
      </w:r>
      <w:r>
        <w:tab/>
        <w:t>12</w:t>
      </w:r>
    </w:p>
    <w:p w14:paraId="19103F5F" w14:textId="77777777" w:rsidR="00D56A3B" w:rsidRDefault="00D56A3B" w:rsidP="00D56A3B">
      <w:pPr>
        <w:widowControl w:val="0"/>
        <w:tabs>
          <w:tab w:val="left" w:pos="1260"/>
          <w:tab w:val="left" w:pos="1980"/>
          <w:tab w:val="right" w:leader="dot" w:pos="9360"/>
        </w:tabs>
        <w:ind w:left="720"/>
        <w:jc w:val="both"/>
      </w:pPr>
      <w:r>
        <w:tab/>
        <w:t xml:space="preserve">2.2. </w:t>
      </w:r>
      <w:r>
        <w:tab/>
        <w:t>Customer’s Use of Service</w:t>
      </w:r>
      <w:r>
        <w:tab/>
        <w:t>13</w:t>
      </w:r>
    </w:p>
    <w:p w14:paraId="1F5BEABE" w14:textId="77777777" w:rsidR="00D56A3B" w:rsidRDefault="00D56A3B" w:rsidP="00D56A3B">
      <w:pPr>
        <w:widowControl w:val="0"/>
        <w:tabs>
          <w:tab w:val="left" w:pos="1260"/>
          <w:tab w:val="left" w:pos="1980"/>
          <w:tab w:val="right" w:leader="dot" w:pos="9360"/>
        </w:tabs>
        <w:ind w:left="720"/>
        <w:jc w:val="both"/>
      </w:pPr>
      <w:r>
        <w:tab/>
        <w:t xml:space="preserve">2.3. </w:t>
      </w:r>
      <w:r>
        <w:tab/>
        <w:t>Application For Service</w:t>
      </w:r>
      <w:r>
        <w:tab/>
        <w:t>14</w:t>
      </w:r>
    </w:p>
    <w:p w14:paraId="24493C96" w14:textId="77777777" w:rsidR="00D56A3B" w:rsidRDefault="00D56A3B" w:rsidP="00D56A3B">
      <w:pPr>
        <w:widowControl w:val="0"/>
        <w:tabs>
          <w:tab w:val="left" w:pos="1260"/>
          <w:tab w:val="left" w:pos="1980"/>
          <w:tab w:val="right" w:leader="dot" w:pos="9360"/>
        </w:tabs>
        <w:ind w:left="720"/>
        <w:jc w:val="both"/>
      </w:pPr>
      <w:r>
        <w:tab/>
        <w:t xml:space="preserve">2.4. </w:t>
      </w:r>
      <w:r>
        <w:tab/>
        <w:t>Deposits</w:t>
      </w:r>
      <w:r>
        <w:tab/>
        <w:t>15</w:t>
      </w:r>
    </w:p>
    <w:p w14:paraId="28A61DDC" w14:textId="77777777" w:rsidR="00D56A3B" w:rsidRDefault="00D56A3B" w:rsidP="00D56A3B">
      <w:pPr>
        <w:widowControl w:val="0"/>
        <w:tabs>
          <w:tab w:val="left" w:pos="1260"/>
          <w:tab w:val="left" w:pos="1980"/>
          <w:tab w:val="right" w:leader="dot" w:pos="9360"/>
        </w:tabs>
        <w:ind w:left="720"/>
        <w:jc w:val="both"/>
      </w:pPr>
      <w:r>
        <w:tab/>
        <w:t xml:space="preserve">2.5. </w:t>
      </w:r>
      <w:r>
        <w:tab/>
        <w:t>Credit</w:t>
      </w:r>
      <w:r>
        <w:tab/>
        <w:t>16</w:t>
      </w:r>
    </w:p>
    <w:p w14:paraId="07D452D2" w14:textId="77777777" w:rsidR="00D56A3B" w:rsidRDefault="00D56A3B" w:rsidP="00D56A3B">
      <w:pPr>
        <w:widowControl w:val="0"/>
        <w:tabs>
          <w:tab w:val="left" w:pos="1260"/>
          <w:tab w:val="left" w:pos="1980"/>
          <w:tab w:val="right" w:leader="dot" w:pos="9360"/>
        </w:tabs>
        <w:ind w:left="720"/>
        <w:jc w:val="both"/>
      </w:pPr>
      <w:r>
        <w:tab/>
        <w:t xml:space="preserve">2.6. </w:t>
      </w:r>
      <w:r>
        <w:tab/>
        <w:t>Provision and Maintenance of Service</w:t>
      </w:r>
      <w:r>
        <w:tab/>
        <w:t>17</w:t>
      </w:r>
    </w:p>
    <w:p w14:paraId="777A0A38" w14:textId="77777777" w:rsidR="00D56A3B" w:rsidRDefault="00D56A3B" w:rsidP="00D56A3B">
      <w:pPr>
        <w:widowControl w:val="0"/>
        <w:tabs>
          <w:tab w:val="left" w:pos="1260"/>
          <w:tab w:val="left" w:pos="1980"/>
          <w:tab w:val="right" w:leader="dot" w:pos="9360"/>
        </w:tabs>
        <w:ind w:left="720"/>
        <w:jc w:val="both"/>
      </w:pPr>
      <w:r>
        <w:tab/>
        <w:t xml:space="preserve">2.7. </w:t>
      </w:r>
      <w:r>
        <w:tab/>
        <w:t>Minimum Service Period</w:t>
      </w:r>
      <w:r>
        <w:tab/>
        <w:t>19</w:t>
      </w:r>
    </w:p>
    <w:p w14:paraId="1FE6EE92" w14:textId="77777777" w:rsidR="00D56A3B" w:rsidRDefault="00D56A3B" w:rsidP="00D56A3B">
      <w:pPr>
        <w:widowControl w:val="0"/>
        <w:tabs>
          <w:tab w:val="left" w:pos="1260"/>
          <w:tab w:val="left" w:pos="1980"/>
          <w:tab w:val="right" w:leader="dot" w:pos="9360"/>
        </w:tabs>
        <w:ind w:left="720"/>
        <w:jc w:val="both"/>
      </w:pPr>
      <w:r>
        <w:tab/>
        <w:t xml:space="preserve">2.8. </w:t>
      </w:r>
      <w:r>
        <w:tab/>
        <w:t>Customer Responsibilities</w:t>
      </w:r>
      <w:r>
        <w:tab/>
        <w:t>19</w:t>
      </w:r>
    </w:p>
    <w:p w14:paraId="795B23FD" w14:textId="77777777" w:rsidR="00D56A3B" w:rsidRDefault="00D56A3B" w:rsidP="00D56A3B">
      <w:pPr>
        <w:widowControl w:val="0"/>
        <w:tabs>
          <w:tab w:val="left" w:pos="1260"/>
          <w:tab w:val="left" w:pos="1980"/>
          <w:tab w:val="right" w:leader="dot" w:pos="9360"/>
        </w:tabs>
        <w:ind w:left="720"/>
        <w:jc w:val="both"/>
      </w:pPr>
      <w:r>
        <w:tab/>
        <w:t xml:space="preserve">2.9. </w:t>
      </w:r>
      <w:r>
        <w:tab/>
        <w:t>Payments and Billing</w:t>
      </w:r>
      <w:r>
        <w:tab/>
        <w:t>21</w:t>
      </w:r>
    </w:p>
    <w:p w14:paraId="38808FA8" w14:textId="77777777" w:rsidR="00D56A3B" w:rsidRDefault="00D56A3B" w:rsidP="00D56A3B">
      <w:pPr>
        <w:widowControl w:val="0"/>
        <w:tabs>
          <w:tab w:val="left" w:pos="1260"/>
          <w:tab w:val="left" w:pos="1980"/>
          <w:tab w:val="right" w:leader="dot" w:pos="9360"/>
        </w:tabs>
        <w:ind w:left="720"/>
        <w:jc w:val="both"/>
      </w:pPr>
      <w:r>
        <w:tab/>
        <w:t xml:space="preserve">2.10. </w:t>
      </w:r>
      <w:r>
        <w:tab/>
        <w:t>Taxes</w:t>
      </w:r>
      <w:r>
        <w:tab/>
        <w:t>23</w:t>
      </w:r>
    </w:p>
    <w:p w14:paraId="3713E57E" w14:textId="77777777" w:rsidR="00D56A3B" w:rsidRDefault="00D56A3B" w:rsidP="00D56A3B">
      <w:pPr>
        <w:widowControl w:val="0"/>
        <w:tabs>
          <w:tab w:val="left" w:pos="1260"/>
          <w:tab w:val="left" w:pos="1980"/>
          <w:tab w:val="right" w:leader="dot" w:pos="9360"/>
        </w:tabs>
        <w:ind w:left="720"/>
        <w:jc w:val="both"/>
      </w:pPr>
      <w:r>
        <w:tab/>
        <w:t xml:space="preserve">2.11. </w:t>
      </w:r>
      <w:r>
        <w:tab/>
        <w:t>Allowances For Interruption of Service</w:t>
      </w:r>
      <w:r>
        <w:tab/>
        <w:t>24</w:t>
      </w:r>
    </w:p>
    <w:p w14:paraId="1157D4DD" w14:textId="77777777" w:rsidR="00D56A3B" w:rsidRDefault="00D56A3B" w:rsidP="00D56A3B">
      <w:pPr>
        <w:widowControl w:val="0"/>
        <w:tabs>
          <w:tab w:val="left" w:pos="1260"/>
          <w:tab w:val="left" w:pos="1980"/>
          <w:tab w:val="right" w:leader="dot" w:pos="9360"/>
        </w:tabs>
        <w:ind w:left="720"/>
        <w:jc w:val="both"/>
      </w:pPr>
      <w:r>
        <w:tab/>
        <w:t xml:space="preserve">2.12. </w:t>
      </w:r>
      <w:r>
        <w:tab/>
        <w:t>Cancellation or Modification of Service by Customer</w:t>
      </w:r>
      <w:r>
        <w:tab/>
        <w:t>25</w:t>
      </w:r>
    </w:p>
    <w:p w14:paraId="718DDDB3" w14:textId="77777777" w:rsidR="00D56A3B" w:rsidRDefault="00D56A3B" w:rsidP="00D56A3B">
      <w:pPr>
        <w:widowControl w:val="0"/>
        <w:tabs>
          <w:tab w:val="left" w:pos="1260"/>
          <w:tab w:val="left" w:pos="1980"/>
          <w:tab w:val="right" w:leader="dot" w:pos="9360"/>
        </w:tabs>
        <w:ind w:left="720"/>
        <w:jc w:val="both"/>
      </w:pPr>
      <w:r>
        <w:tab/>
        <w:t xml:space="preserve">2.13. </w:t>
      </w:r>
      <w:r>
        <w:tab/>
        <w:t>Cancellation by Company</w:t>
      </w:r>
      <w:r>
        <w:tab/>
        <w:t>26</w:t>
      </w:r>
    </w:p>
    <w:p w14:paraId="6A7F1DCD" w14:textId="77777777" w:rsidR="00D56A3B" w:rsidRDefault="00D56A3B" w:rsidP="00D56A3B">
      <w:pPr>
        <w:widowControl w:val="0"/>
        <w:tabs>
          <w:tab w:val="left" w:pos="1260"/>
          <w:tab w:val="left" w:pos="1980"/>
          <w:tab w:val="right" w:leader="dot" w:pos="9360"/>
        </w:tabs>
        <w:ind w:left="720"/>
        <w:jc w:val="both"/>
      </w:pPr>
      <w:r>
        <w:tab/>
        <w:t xml:space="preserve">2.14. </w:t>
      </w:r>
      <w:r>
        <w:tab/>
        <w:t>Restoration of Service</w:t>
      </w:r>
      <w:r>
        <w:tab/>
        <w:t>27</w:t>
      </w:r>
    </w:p>
    <w:p w14:paraId="29A73264" w14:textId="77777777" w:rsidR="00D56A3B" w:rsidRDefault="00D56A3B" w:rsidP="00D56A3B">
      <w:pPr>
        <w:widowControl w:val="0"/>
        <w:tabs>
          <w:tab w:val="left" w:pos="1260"/>
          <w:tab w:val="left" w:pos="1980"/>
          <w:tab w:val="right" w:leader="dot" w:pos="9360"/>
        </w:tabs>
        <w:ind w:left="720"/>
        <w:jc w:val="both"/>
      </w:pPr>
      <w:r>
        <w:tab/>
        <w:t xml:space="preserve">2.15. </w:t>
      </w:r>
      <w:r>
        <w:tab/>
        <w:t>Limitation of Liability</w:t>
      </w:r>
      <w:r>
        <w:tab/>
        <w:t>28</w:t>
      </w:r>
    </w:p>
    <w:p w14:paraId="0E44F5E8" w14:textId="77777777" w:rsidR="00D56A3B" w:rsidRDefault="00D56A3B" w:rsidP="00D56A3B">
      <w:pPr>
        <w:widowControl w:val="0"/>
        <w:tabs>
          <w:tab w:val="left" w:pos="1260"/>
          <w:tab w:val="left" w:pos="1980"/>
          <w:tab w:val="right" w:leader="dot" w:pos="9360"/>
        </w:tabs>
        <w:ind w:left="720"/>
        <w:jc w:val="both"/>
      </w:pPr>
      <w:r>
        <w:tab/>
        <w:t xml:space="preserve">2.16. </w:t>
      </w:r>
      <w:r>
        <w:tab/>
        <w:t>Notices</w:t>
      </w:r>
      <w:r>
        <w:tab/>
        <w:t>34</w:t>
      </w:r>
    </w:p>
    <w:p w14:paraId="069A7504" w14:textId="77777777" w:rsidR="00D56A3B" w:rsidRDefault="00D56A3B" w:rsidP="00D56A3B">
      <w:pPr>
        <w:widowControl w:val="0"/>
        <w:tabs>
          <w:tab w:val="left" w:pos="1260"/>
          <w:tab w:val="left" w:pos="1980"/>
          <w:tab w:val="right" w:leader="dot" w:pos="9360"/>
        </w:tabs>
        <w:ind w:left="720"/>
        <w:jc w:val="both"/>
      </w:pPr>
      <w:r>
        <w:tab/>
        <w:t xml:space="preserve">2.17. </w:t>
      </w:r>
      <w:r>
        <w:tab/>
        <w:t>Customer Provided Equipment and Interconnection</w:t>
      </w:r>
      <w:r>
        <w:tab/>
        <w:t>34</w:t>
      </w:r>
    </w:p>
    <w:p w14:paraId="6E87C29D" w14:textId="77777777" w:rsidR="00D56A3B" w:rsidRDefault="00D56A3B" w:rsidP="00D56A3B">
      <w:pPr>
        <w:widowControl w:val="0"/>
        <w:tabs>
          <w:tab w:val="left" w:pos="1260"/>
          <w:tab w:val="left" w:pos="1980"/>
          <w:tab w:val="right" w:leader="dot" w:pos="9360"/>
        </w:tabs>
        <w:ind w:left="720"/>
        <w:jc w:val="both"/>
      </w:pPr>
      <w:r>
        <w:tab/>
        <w:t xml:space="preserve">2.18. </w:t>
      </w:r>
      <w:r>
        <w:tab/>
        <w:t>Provision and Ownership of Telephone Numbers</w:t>
      </w:r>
      <w:r>
        <w:tab/>
        <w:t>35</w:t>
      </w:r>
    </w:p>
    <w:p w14:paraId="6941E8A9" w14:textId="77777777" w:rsidR="00D56A3B" w:rsidRDefault="00D56A3B" w:rsidP="00D56A3B">
      <w:pPr>
        <w:widowControl w:val="0"/>
        <w:tabs>
          <w:tab w:val="left" w:pos="1260"/>
          <w:tab w:val="left" w:pos="1980"/>
          <w:tab w:val="right" w:leader="dot" w:pos="9360"/>
        </w:tabs>
        <w:ind w:left="720"/>
        <w:jc w:val="both"/>
      </w:pPr>
      <w:r>
        <w:tab/>
        <w:t xml:space="preserve">2.19. </w:t>
      </w:r>
      <w:r>
        <w:tab/>
        <w:t>Toll Dialing Parity Plan</w:t>
      </w:r>
      <w:r>
        <w:tab/>
        <w:t>36</w:t>
      </w:r>
    </w:p>
    <w:p w14:paraId="20877D54" w14:textId="77777777" w:rsidR="00D56A3B" w:rsidRDefault="00D56A3B" w:rsidP="00D56A3B">
      <w:pPr>
        <w:widowControl w:val="0"/>
        <w:tabs>
          <w:tab w:val="left" w:pos="-1440"/>
          <w:tab w:val="left" w:pos="720"/>
          <w:tab w:val="right" w:leader="dot" w:pos="8640"/>
        </w:tabs>
        <w:ind w:firstLine="720"/>
        <w:jc w:val="both"/>
      </w:pPr>
    </w:p>
    <w:p w14:paraId="08DFC281" w14:textId="77777777" w:rsidR="00D56A3B" w:rsidRDefault="00D56A3B" w:rsidP="00D56A3B">
      <w:pPr>
        <w:widowControl w:val="0"/>
        <w:tabs>
          <w:tab w:val="left" w:pos="-1440"/>
          <w:tab w:val="left" w:pos="720"/>
          <w:tab w:val="right" w:leader="dot" w:pos="8640"/>
        </w:tabs>
        <w:jc w:val="both"/>
        <w:sectPr w:rsidR="00D56A3B">
          <w:headerReference w:type="first" r:id="rId13"/>
          <w:footerReference w:type="first" r:id="rId14"/>
          <w:pgSz w:w="12240" w:h="15840" w:code="1"/>
          <w:pgMar w:top="1152" w:right="1440" w:bottom="1152" w:left="1440" w:header="720" w:footer="720" w:gutter="0"/>
          <w:cols w:space="720"/>
          <w:noEndnote/>
          <w:titlePg/>
        </w:sectPr>
      </w:pPr>
    </w:p>
    <w:p w14:paraId="0B35912E" w14:textId="77777777" w:rsidR="00D56A3B" w:rsidRDefault="00D56A3B" w:rsidP="00D56A3B">
      <w:pPr>
        <w:widowControl w:val="0"/>
        <w:tabs>
          <w:tab w:val="left" w:pos="-1440"/>
          <w:tab w:val="left" w:pos="720"/>
          <w:tab w:val="right" w:leader="dot" w:pos="8640"/>
        </w:tabs>
        <w:jc w:val="both"/>
      </w:pPr>
    </w:p>
    <w:p w14:paraId="210F3BAC" w14:textId="77777777" w:rsidR="00D56A3B" w:rsidRDefault="00D56A3B" w:rsidP="00D56A3B">
      <w:pPr>
        <w:pStyle w:val="Heading4"/>
        <w:widowControl w:val="0"/>
        <w:tabs>
          <w:tab w:val="center" w:pos="4680"/>
        </w:tabs>
        <w:spacing w:line="240" w:lineRule="auto"/>
        <w:jc w:val="center"/>
        <w:rPr>
          <w:b/>
          <w:sz w:val="24"/>
        </w:rPr>
      </w:pPr>
      <w:r>
        <w:rPr>
          <w:b/>
          <w:sz w:val="24"/>
        </w:rPr>
        <w:t>TABLE OF CONTENTS</w:t>
      </w:r>
      <w:r>
        <w:rPr>
          <w:sz w:val="24"/>
        </w:rPr>
        <w:t>, Continued</w:t>
      </w:r>
    </w:p>
    <w:p w14:paraId="60710488" w14:textId="77777777" w:rsidR="00D56A3B" w:rsidRDefault="00D56A3B" w:rsidP="00D56A3B">
      <w:pPr>
        <w:pStyle w:val="Header"/>
        <w:tabs>
          <w:tab w:val="clear" w:pos="4320"/>
          <w:tab w:val="clear" w:pos="8640"/>
        </w:tabs>
        <w:rPr>
          <w:sz w:val="24"/>
        </w:rPr>
      </w:pPr>
    </w:p>
    <w:p w14:paraId="6AC7C772" w14:textId="77777777" w:rsidR="00D56A3B" w:rsidRDefault="00D56A3B" w:rsidP="00D56A3B">
      <w:pPr>
        <w:widowControl w:val="0"/>
        <w:tabs>
          <w:tab w:val="left" w:pos="-1440"/>
          <w:tab w:val="left" w:pos="720"/>
          <w:tab w:val="right" w:pos="9360"/>
        </w:tabs>
        <w:ind w:firstLine="720"/>
        <w:jc w:val="both"/>
        <w:rPr>
          <w:b/>
          <w:u w:val="single"/>
        </w:rPr>
      </w:pPr>
      <w:r>
        <w:rPr>
          <w:b/>
          <w:u w:val="single"/>
        </w:rPr>
        <w:t>Decsription</w:t>
      </w:r>
      <w:r>
        <w:tab/>
      </w:r>
      <w:r>
        <w:rPr>
          <w:b/>
          <w:u w:val="single"/>
        </w:rPr>
        <w:t>Sheet No.</w:t>
      </w:r>
    </w:p>
    <w:p w14:paraId="0D3B4BCA" w14:textId="77777777" w:rsidR="00D56A3B" w:rsidRDefault="00D56A3B" w:rsidP="00D56A3B">
      <w:pPr>
        <w:widowControl w:val="0"/>
        <w:tabs>
          <w:tab w:val="left" w:pos="-1440"/>
          <w:tab w:val="left" w:pos="720"/>
          <w:tab w:val="right" w:leader="dot" w:pos="8640"/>
        </w:tabs>
        <w:jc w:val="both"/>
      </w:pPr>
    </w:p>
    <w:p w14:paraId="36D74319" w14:textId="77777777" w:rsidR="00D56A3B" w:rsidRDefault="00D56A3B" w:rsidP="00D56A3B">
      <w:pPr>
        <w:widowControl w:val="0"/>
        <w:tabs>
          <w:tab w:val="left" w:pos="-1440"/>
          <w:tab w:val="left" w:pos="720"/>
          <w:tab w:val="right" w:leader="dot" w:pos="9360"/>
        </w:tabs>
        <w:ind w:firstLine="720"/>
        <w:jc w:val="both"/>
      </w:pPr>
      <w:r>
        <w:rPr>
          <w:b/>
        </w:rPr>
        <w:t>Section 3 – Description of Services</w:t>
      </w:r>
      <w:r>
        <w:tab/>
        <w:t>40</w:t>
      </w:r>
    </w:p>
    <w:p w14:paraId="7B35F131" w14:textId="77777777" w:rsidR="00D56A3B" w:rsidRDefault="00D56A3B" w:rsidP="00D56A3B">
      <w:pPr>
        <w:widowControl w:val="0"/>
        <w:tabs>
          <w:tab w:val="left" w:pos="1260"/>
          <w:tab w:val="left" w:pos="1980"/>
          <w:tab w:val="right" w:leader="dot" w:pos="9360"/>
        </w:tabs>
        <w:ind w:left="720"/>
        <w:jc w:val="both"/>
      </w:pPr>
      <w:r>
        <w:tab/>
      </w:r>
    </w:p>
    <w:p w14:paraId="5F72E035" w14:textId="77777777" w:rsidR="00D56A3B" w:rsidRDefault="00D56A3B" w:rsidP="00D56A3B">
      <w:pPr>
        <w:widowControl w:val="0"/>
        <w:tabs>
          <w:tab w:val="left" w:pos="1260"/>
          <w:tab w:val="left" w:pos="1980"/>
          <w:tab w:val="right" w:leader="dot" w:pos="9360"/>
        </w:tabs>
        <w:ind w:left="720"/>
        <w:jc w:val="both"/>
      </w:pPr>
      <w:r>
        <w:tab/>
        <w:t xml:space="preserve">3.1. </w:t>
      </w:r>
      <w:r>
        <w:tab/>
        <w:t>Service Areas</w:t>
      </w:r>
      <w:r>
        <w:tab/>
        <w:t>40</w:t>
      </w:r>
    </w:p>
    <w:p w14:paraId="55103163" w14:textId="77777777" w:rsidR="00D56A3B" w:rsidRDefault="00D56A3B" w:rsidP="00D56A3B">
      <w:pPr>
        <w:widowControl w:val="0"/>
        <w:tabs>
          <w:tab w:val="left" w:pos="1260"/>
          <w:tab w:val="left" w:pos="1980"/>
          <w:tab w:val="right" w:leader="dot" w:pos="9360"/>
        </w:tabs>
        <w:ind w:left="720"/>
        <w:jc w:val="both"/>
      </w:pPr>
      <w:r>
        <w:tab/>
        <w:t xml:space="preserve">3.2. </w:t>
      </w:r>
      <w:r>
        <w:tab/>
        <w:t>Timing of Calls</w:t>
      </w:r>
      <w:r>
        <w:tab/>
        <w:t>40</w:t>
      </w:r>
    </w:p>
    <w:p w14:paraId="69437E86" w14:textId="77777777" w:rsidR="00D56A3B" w:rsidRDefault="00D56A3B" w:rsidP="00D56A3B">
      <w:pPr>
        <w:widowControl w:val="0"/>
        <w:tabs>
          <w:tab w:val="left" w:pos="1260"/>
          <w:tab w:val="left" w:pos="1980"/>
          <w:tab w:val="right" w:leader="dot" w:pos="9360"/>
        </w:tabs>
        <w:ind w:left="720"/>
        <w:jc w:val="both"/>
      </w:pPr>
      <w:r>
        <w:tab/>
        <w:t xml:space="preserve">3.3. </w:t>
      </w:r>
      <w:r>
        <w:tab/>
        <w:t>Granite Telecommunications Local Exchange Service</w:t>
      </w:r>
      <w:r>
        <w:tab/>
        <w:t>41</w:t>
      </w:r>
    </w:p>
    <w:p w14:paraId="5D59D988" w14:textId="77777777" w:rsidR="00D56A3B" w:rsidRDefault="00D56A3B" w:rsidP="00D56A3B">
      <w:pPr>
        <w:widowControl w:val="0"/>
        <w:tabs>
          <w:tab w:val="left" w:pos="1260"/>
          <w:tab w:val="left" w:pos="1980"/>
          <w:tab w:val="right" w:leader="dot" w:pos="9360"/>
        </w:tabs>
        <w:ind w:left="720"/>
        <w:jc w:val="both"/>
      </w:pPr>
      <w:r>
        <w:tab/>
        <w:t xml:space="preserve">3.4. </w:t>
      </w:r>
      <w:r>
        <w:tab/>
        <w:t>Granite Telecommunications Interexchange Services</w:t>
      </w:r>
      <w:r>
        <w:tab/>
        <w:t>45</w:t>
      </w:r>
    </w:p>
    <w:p w14:paraId="5AFB241A" w14:textId="77777777" w:rsidR="00D56A3B" w:rsidRDefault="00D56A3B" w:rsidP="00D56A3B">
      <w:pPr>
        <w:widowControl w:val="0"/>
        <w:tabs>
          <w:tab w:val="left" w:pos="1260"/>
          <w:tab w:val="left" w:pos="1980"/>
          <w:tab w:val="right" w:leader="dot" w:pos="9360"/>
        </w:tabs>
        <w:ind w:left="720"/>
        <w:jc w:val="both"/>
      </w:pPr>
      <w:r>
        <w:tab/>
        <w:t>3.5.</w:t>
      </w:r>
      <w:r>
        <w:tab/>
        <w:t>Enhanced 911 Emergency Service (E911)</w:t>
      </w:r>
      <w:r>
        <w:tab/>
        <w:t>46</w:t>
      </w:r>
    </w:p>
    <w:p w14:paraId="6FA4D049" w14:textId="77777777" w:rsidR="00D56A3B" w:rsidRDefault="00D56A3B" w:rsidP="00D56A3B">
      <w:pPr>
        <w:widowControl w:val="0"/>
        <w:tabs>
          <w:tab w:val="left" w:pos="1260"/>
          <w:tab w:val="left" w:pos="1980"/>
          <w:tab w:val="right" w:leader="dot" w:pos="9360"/>
        </w:tabs>
        <w:ind w:left="720"/>
        <w:jc w:val="both"/>
      </w:pPr>
      <w:r>
        <w:tab/>
        <w:t>3.6.</w:t>
      </w:r>
      <w:r>
        <w:tab/>
        <w:t>Promotional Offerings</w:t>
      </w:r>
      <w:r>
        <w:tab/>
        <w:t>46</w:t>
      </w:r>
    </w:p>
    <w:p w14:paraId="20D76E5E" w14:textId="77777777" w:rsidR="00D56A3B" w:rsidRDefault="00D56A3B" w:rsidP="00D56A3B">
      <w:pPr>
        <w:widowControl w:val="0"/>
        <w:tabs>
          <w:tab w:val="left" w:pos="1260"/>
          <w:tab w:val="left" w:pos="1980"/>
          <w:tab w:val="right" w:leader="dot" w:pos="9360"/>
        </w:tabs>
        <w:ind w:left="720"/>
        <w:jc w:val="both"/>
      </w:pPr>
      <w:r>
        <w:tab/>
        <w:t>3.7.</w:t>
      </w:r>
      <w:r>
        <w:tab/>
        <w:t>Customer Specific Pricing (CSP)</w:t>
      </w:r>
      <w:r>
        <w:tab/>
        <w:t>46</w:t>
      </w:r>
    </w:p>
    <w:p w14:paraId="03B1CAB8" w14:textId="77777777" w:rsidR="00D56A3B" w:rsidRDefault="00D56A3B" w:rsidP="00D56A3B">
      <w:pPr>
        <w:widowControl w:val="0"/>
        <w:tabs>
          <w:tab w:val="left" w:pos="-1440"/>
          <w:tab w:val="left" w:pos="720"/>
          <w:tab w:val="left" w:leader="dot" w:pos="8640"/>
          <w:tab w:val="right" w:leader="dot" w:pos="8739"/>
        </w:tabs>
        <w:ind w:firstLine="720"/>
        <w:jc w:val="both"/>
      </w:pPr>
    </w:p>
    <w:p w14:paraId="56BA9BA8" w14:textId="77777777" w:rsidR="00D56A3B" w:rsidRDefault="00D56A3B" w:rsidP="00D56A3B">
      <w:pPr>
        <w:widowControl w:val="0"/>
        <w:tabs>
          <w:tab w:val="left" w:pos="-1440"/>
          <w:tab w:val="left" w:pos="720"/>
          <w:tab w:val="right" w:leader="dot" w:pos="9360"/>
        </w:tabs>
        <w:ind w:firstLine="720"/>
        <w:jc w:val="both"/>
      </w:pPr>
      <w:r>
        <w:rPr>
          <w:b/>
        </w:rPr>
        <w:t>Section 4 – Local Exchange Service Rates and Charges</w:t>
      </w:r>
      <w:r>
        <w:tab/>
        <w:t>47</w:t>
      </w:r>
    </w:p>
    <w:p w14:paraId="4FF25951" w14:textId="77777777" w:rsidR="00D56A3B" w:rsidRDefault="00D56A3B" w:rsidP="00D56A3B">
      <w:pPr>
        <w:widowControl w:val="0"/>
        <w:tabs>
          <w:tab w:val="left" w:pos="1260"/>
          <w:tab w:val="left" w:pos="1980"/>
          <w:tab w:val="right" w:leader="dot" w:pos="9360"/>
        </w:tabs>
        <w:ind w:left="720"/>
        <w:jc w:val="both"/>
      </w:pPr>
      <w:r>
        <w:tab/>
      </w:r>
    </w:p>
    <w:p w14:paraId="1F5957BD" w14:textId="77777777" w:rsidR="00D56A3B" w:rsidRDefault="00D56A3B" w:rsidP="00D56A3B">
      <w:pPr>
        <w:widowControl w:val="0"/>
        <w:tabs>
          <w:tab w:val="left" w:pos="1260"/>
          <w:tab w:val="left" w:pos="1980"/>
          <w:tab w:val="right" w:leader="dot" w:pos="9360"/>
        </w:tabs>
        <w:ind w:left="720"/>
        <w:jc w:val="both"/>
      </w:pPr>
      <w:r>
        <w:tab/>
        <w:t xml:space="preserve">4.1. </w:t>
      </w:r>
      <w:r>
        <w:tab/>
        <w:t>Service Charges</w:t>
      </w:r>
      <w:r>
        <w:tab/>
        <w:t>47</w:t>
      </w:r>
    </w:p>
    <w:p w14:paraId="4187A2EF" w14:textId="77777777" w:rsidR="00D56A3B" w:rsidRDefault="00D56A3B" w:rsidP="00D56A3B">
      <w:pPr>
        <w:widowControl w:val="0"/>
        <w:tabs>
          <w:tab w:val="left" w:pos="-1440"/>
          <w:tab w:val="left" w:pos="-720"/>
          <w:tab w:val="left" w:pos="360"/>
          <w:tab w:val="left" w:leader="dot" w:pos="8640"/>
          <w:tab w:val="right" w:leader="dot" w:pos="8739"/>
          <w:tab w:val="left" w:pos="9360"/>
        </w:tabs>
        <w:jc w:val="both"/>
      </w:pPr>
    </w:p>
    <w:p w14:paraId="0B828A49" w14:textId="77777777" w:rsidR="00D56A3B" w:rsidRDefault="00D56A3B" w:rsidP="00D56A3B">
      <w:pPr>
        <w:widowControl w:val="0"/>
        <w:tabs>
          <w:tab w:val="left" w:pos="-1440"/>
          <w:tab w:val="left" w:pos="-720"/>
          <w:tab w:val="left" w:pos="720"/>
          <w:tab w:val="right" w:leader="dot" w:pos="9360"/>
        </w:tabs>
        <w:jc w:val="both"/>
      </w:pPr>
      <w:r>
        <w:t xml:space="preserve">  </w:t>
      </w:r>
      <w:r>
        <w:tab/>
      </w:r>
      <w:r>
        <w:rPr>
          <w:b/>
        </w:rPr>
        <w:t>Section 5  - Interexchange Service Rates and Charges</w:t>
      </w:r>
      <w:r>
        <w:tab/>
        <w:t>55</w:t>
      </w:r>
    </w:p>
    <w:p w14:paraId="29FFD5BB" w14:textId="77777777" w:rsidR="00D56A3B" w:rsidRDefault="00D56A3B" w:rsidP="00D56A3B">
      <w:pPr>
        <w:widowControl w:val="0"/>
        <w:tabs>
          <w:tab w:val="left" w:pos="1260"/>
          <w:tab w:val="left" w:pos="1980"/>
          <w:tab w:val="right" w:leader="dot" w:pos="9360"/>
        </w:tabs>
        <w:ind w:left="720"/>
        <w:jc w:val="both"/>
      </w:pPr>
      <w:r>
        <w:t xml:space="preserve">         </w:t>
      </w:r>
    </w:p>
    <w:p w14:paraId="56B73E26" w14:textId="77777777" w:rsidR="00D56A3B" w:rsidRDefault="00D56A3B" w:rsidP="00D56A3B">
      <w:pPr>
        <w:widowControl w:val="0"/>
        <w:tabs>
          <w:tab w:val="left" w:pos="1260"/>
          <w:tab w:val="left" w:pos="1980"/>
          <w:tab w:val="right" w:leader="dot" w:pos="9360"/>
        </w:tabs>
        <w:ind w:left="720"/>
        <w:jc w:val="both"/>
      </w:pPr>
      <w:r>
        <w:tab/>
        <w:t xml:space="preserve">5.1. </w:t>
      </w:r>
      <w:r>
        <w:tab/>
        <w:t>Service Charges</w:t>
      </w:r>
      <w:r>
        <w:tab/>
        <w:t>55</w:t>
      </w:r>
    </w:p>
    <w:p w14:paraId="4ED82221" w14:textId="77777777" w:rsidR="00D56A3B" w:rsidRDefault="00D56A3B" w:rsidP="00D56A3B">
      <w:pPr>
        <w:widowControl w:val="0"/>
        <w:tabs>
          <w:tab w:val="left" w:pos="-1440"/>
          <w:tab w:val="left" w:pos="-720"/>
          <w:tab w:val="left" w:pos="360"/>
          <w:tab w:val="left" w:leader="dot" w:pos="8640"/>
          <w:tab w:val="right" w:leader="dot" w:pos="8739"/>
          <w:tab w:val="left" w:pos="9360"/>
        </w:tabs>
        <w:jc w:val="both"/>
      </w:pPr>
    </w:p>
    <w:p w14:paraId="641347D6" w14:textId="5ED92A6D" w:rsidR="00684CAA" w:rsidRDefault="00684CAA" w:rsidP="00684CAA">
      <w:pPr>
        <w:widowControl w:val="0"/>
        <w:tabs>
          <w:tab w:val="left" w:pos="-1440"/>
          <w:tab w:val="left" w:pos="-720"/>
          <w:tab w:val="left" w:pos="720"/>
          <w:tab w:val="right" w:leader="dot" w:pos="9360"/>
        </w:tabs>
        <w:jc w:val="both"/>
      </w:pPr>
      <w:r>
        <w:rPr>
          <w:b/>
        </w:rPr>
        <w:tab/>
        <w:t>Section 6 -  Federal Government Service Agreements</w:t>
      </w:r>
      <w:r w:rsidRPr="00684CAA">
        <w:tab/>
        <w:t>56</w:t>
      </w:r>
    </w:p>
    <w:p w14:paraId="4C3D8105" w14:textId="77777777" w:rsidR="00684CAA" w:rsidRDefault="00684CAA" w:rsidP="00684CAA">
      <w:pPr>
        <w:widowControl w:val="0"/>
        <w:tabs>
          <w:tab w:val="left" w:pos="-1440"/>
          <w:tab w:val="left" w:pos="-720"/>
          <w:tab w:val="left" w:pos="720"/>
          <w:tab w:val="right" w:leader="dot" w:pos="9360"/>
        </w:tabs>
        <w:jc w:val="both"/>
      </w:pPr>
    </w:p>
    <w:p w14:paraId="6E8B8C75" w14:textId="34841AE8" w:rsidR="00684CAA" w:rsidRDefault="00684CAA" w:rsidP="00684CAA">
      <w:pPr>
        <w:widowControl w:val="0"/>
        <w:tabs>
          <w:tab w:val="left" w:pos="-1440"/>
          <w:tab w:val="left" w:pos="-720"/>
          <w:tab w:val="left" w:pos="720"/>
          <w:tab w:val="right" w:leader="dot" w:pos="9360"/>
        </w:tabs>
        <w:jc w:val="both"/>
      </w:pPr>
      <w:r>
        <w:tab/>
        <w:t xml:space="preserve">        6.1. General</w:t>
      </w:r>
      <w:r>
        <w:tab/>
        <w:t>56</w:t>
      </w:r>
    </w:p>
    <w:p w14:paraId="5D0BDFFE" w14:textId="4B0915E4" w:rsidR="00684CAA" w:rsidRPr="00684CAA" w:rsidRDefault="00684CAA" w:rsidP="00684CAA">
      <w:pPr>
        <w:widowControl w:val="0"/>
        <w:tabs>
          <w:tab w:val="left" w:pos="-1440"/>
          <w:tab w:val="left" w:pos="-720"/>
          <w:tab w:val="left" w:pos="720"/>
          <w:tab w:val="right" w:leader="dot" w:pos="9360"/>
        </w:tabs>
        <w:jc w:val="both"/>
        <w:sectPr w:rsidR="00684CAA" w:rsidRPr="00684CAA">
          <w:pgSz w:w="12240" w:h="15840" w:code="1"/>
          <w:pgMar w:top="1152" w:right="1440" w:bottom="1152" w:left="1440" w:header="720" w:footer="720" w:gutter="0"/>
          <w:cols w:space="720"/>
          <w:noEndnote/>
          <w:titlePg/>
        </w:sectPr>
      </w:pPr>
      <w:r>
        <w:tab/>
        <w:t xml:space="preserve">        6.2. Enterprise Infrastru</w:t>
      </w:r>
      <w:bookmarkStart w:id="1" w:name="_GoBack"/>
      <w:bookmarkEnd w:id="1"/>
      <w:r>
        <w:t>cture Services (EIS)</w:t>
      </w:r>
      <w:r>
        <w:tab/>
        <w:t>56</w:t>
      </w:r>
    </w:p>
    <w:p w14:paraId="54A21C29" w14:textId="77777777" w:rsidR="00D56A3B" w:rsidRDefault="00D56A3B" w:rsidP="00D56A3B">
      <w:pPr>
        <w:widowControl w:val="0"/>
        <w:tabs>
          <w:tab w:val="left" w:pos="-1440"/>
          <w:tab w:val="left" w:pos="-720"/>
          <w:tab w:val="left" w:pos="360"/>
          <w:tab w:val="left" w:leader="dot" w:pos="8640"/>
          <w:tab w:val="right" w:leader="dot" w:pos="8739"/>
          <w:tab w:val="left" w:pos="9360"/>
        </w:tabs>
        <w:jc w:val="both"/>
      </w:pPr>
    </w:p>
    <w:p w14:paraId="6A1F385E" w14:textId="77777777" w:rsidR="00D56A3B" w:rsidRDefault="00D56A3B" w:rsidP="00D56A3B">
      <w:pPr>
        <w:widowControl w:val="0"/>
        <w:tabs>
          <w:tab w:val="left" w:pos="-1440"/>
          <w:tab w:val="left" w:pos="-720"/>
          <w:tab w:val="left" w:pos="360"/>
          <w:tab w:val="right" w:leader="dot" w:pos="8640"/>
          <w:tab w:val="left" w:pos="9360"/>
        </w:tabs>
        <w:jc w:val="both"/>
      </w:pPr>
    </w:p>
    <w:p w14:paraId="4AC2686E" w14:textId="77777777" w:rsidR="00D56A3B" w:rsidRDefault="00D56A3B" w:rsidP="00D56A3B">
      <w:pPr>
        <w:widowControl w:val="0"/>
        <w:tabs>
          <w:tab w:val="left" w:pos="-1440"/>
          <w:tab w:val="left" w:pos="-720"/>
          <w:tab w:val="left" w:pos="360"/>
          <w:tab w:val="right" w:leader="dot" w:pos="8640"/>
          <w:tab w:val="left" w:pos="9360"/>
        </w:tabs>
        <w:jc w:val="both"/>
      </w:pPr>
    </w:p>
    <w:p w14:paraId="1F2D2E96" w14:textId="77777777" w:rsidR="00D56A3B" w:rsidRDefault="00D56A3B" w:rsidP="00D56A3B">
      <w:pPr>
        <w:widowControl w:val="0"/>
        <w:tabs>
          <w:tab w:val="center" w:pos="4680"/>
          <w:tab w:val="left" w:pos="5040"/>
          <w:tab w:val="left" w:pos="5760"/>
          <w:tab w:val="left" w:pos="6480"/>
          <w:tab w:val="left" w:pos="7200"/>
          <w:tab w:val="left" w:pos="7920"/>
          <w:tab w:val="left" w:pos="8640"/>
          <w:tab w:val="left" w:pos="9360"/>
        </w:tabs>
        <w:jc w:val="center"/>
      </w:pPr>
      <w:r>
        <w:rPr>
          <w:b/>
        </w:rPr>
        <w:t>CONCURRING CARRIERS</w:t>
      </w:r>
    </w:p>
    <w:p w14:paraId="2360F62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p>
    <w:p w14:paraId="59D0F357" w14:textId="77777777" w:rsidR="00D56A3B" w:rsidRDefault="00D56A3B" w:rsidP="00D56A3B">
      <w:pPr>
        <w:widowControl w:val="0"/>
        <w:tabs>
          <w:tab w:val="center" w:pos="4680"/>
          <w:tab w:val="left" w:pos="5040"/>
          <w:tab w:val="left" w:pos="5760"/>
          <w:tab w:val="left" w:pos="6480"/>
          <w:tab w:val="left" w:pos="7200"/>
          <w:tab w:val="left" w:pos="7920"/>
          <w:tab w:val="left" w:pos="8640"/>
          <w:tab w:val="left" w:pos="9360"/>
        </w:tabs>
        <w:jc w:val="center"/>
      </w:pPr>
      <w:r>
        <w:t>None</w:t>
      </w:r>
    </w:p>
    <w:p w14:paraId="4014260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p>
    <w:p w14:paraId="600390B7" w14:textId="77777777" w:rsidR="00D56A3B" w:rsidRDefault="00D56A3B" w:rsidP="00D56A3B">
      <w:pPr>
        <w:widowControl w:val="0"/>
        <w:tabs>
          <w:tab w:val="center" w:pos="4680"/>
          <w:tab w:val="left" w:pos="5040"/>
          <w:tab w:val="left" w:pos="5760"/>
          <w:tab w:val="left" w:pos="6480"/>
          <w:tab w:val="left" w:pos="7200"/>
          <w:tab w:val="left" w:pos="7920"/>
          <w:tab w:val="left" w:pos="8640"/>
          <w:tab w:val="left" w:pos="9360"/>
        </w:tabs>
        <w:jc w:val="center"/>
      </w:pPr>
      <w:r>
        <w:rPr>
          <w:b/>
        </w:rPr>
        <w:t>CONNECTING CARRIERS</w:t>
      </w:r>
    </w:p>
    <w:p w14:paraId="03D3A2D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p>
    <w:p w14:paraId="691AA3DC" w14:textId="77777777" w:rsidR="00D56A3B" w:rsidRDefault="00D56A3B" w:rsidP="00D56A3B">
      <w:pPr>
        <w:widowControl w:val="0"/>
        <w:tabs>
          <w:tab w:val="center" w:pos="4680"/>
          <w:tab w:val="left" w:pos="5040"/>
          <w:tab w:val="left" w:pos="5760"/>
          <w:tab w:val="left" w:pos="6480"/>
          <w:tab w:val="left" w:pos="7200"/>
          <w:tab w:val="left" w:pos="7920"/>
          <w:tab w:val="left" w:pos="8640"/>
          <w:tab w:val="left" w:pos="9360"/>
        </w:tabs>
        <w:jc w:val="center"/>
      </w:pPr>
      <w:r>
        <w:t>None</w:t>
      </w:r>
    </w:p>
    <w:p w14:paraId="3E0D30FF"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p>
    <w:p w14:paraId="1B1D8D11" w14:textId="77777777" w:rsidR="00D56A3B" w:rsidRDefault="00D56A3B" w:rsidP="00D56A3B">
      <w:pPr>
        <w:widowControl w:val="0"/>
        <w:tabs>
          <w:tab w:val="center" w:pos="4680"/>
          <w:tab w:val="left" w:pos="5040"/>
          <w:tab w:val="left" w:pos="5760"/>
          <w:tab w:val="left" w:pos="6480"/>
          <w:tab w:val="left" w:pos="7200"/>
          <w:tab w:val="left" w:pos="7920"/>
          <w:tab w:val="left" w:pos="8640"/>
          <w:tab w:val="left" w:pos="9360"/>
        </w:tabs>
        <w:jc w:val="center"/>
        <w:rPr>
          <w:b/>
        </w:rPr>
      </w:pPr>
      <w:r>
        <w:rPr>
          <w:b/>
        </w:rPr>
        <w:t>OTHER PARTICIPATING CARRIERS</w:t>
      </w:r>
    </w:p>
    <w:p w14:paraId="57B98444"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rPr>
      </w:pPr>
    </w:p>
    <w:p w14:paraId="0313FC4C" w14:textId="77777777" w:rsidR="00D56A3B" w:rsidRDefault="00D56A3B" w:rsidP="00D56A3B">
      <w:pPr>
        <w:widowControl w:val="0"/>
        <w:tabs>
          <w:tab w:val="center" w:pos="4680"/>
          <w:tab w:val="left" w:pos="5040"/>
          <w:tab w:val="left" w:pos="5760"/>
          <w:tab w:val="left" w:pos="6480"/>
          <w:tab w:val="left" w:pos="7200"/>
          <w:tab w:val="left" w:pos="7920"/>
          <w:tab w:val="left" w:pos="8640"/>
          <w:tab w:val="left" w:pos="9360"/>
        </w:tabs>
        <w:jc w:val="center"/>
      </w:pPr>
      <w:r>
        <w:t>None</w:t>
      </w:r>
    </w:p>
    <w:p w14:paraId="30C2B00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p>
    <w:p w14:paraId="37E89E4B"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p>
    <w:p w14:paraId="720D7D3B"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p>
    <w:p w14:paraId="0A8A4669" w14:textId="77777777" w:rsidR="00D56A3B" w:rsidRDefault="00D56A3B" w:rsidP="00D56A3B">
      <w:pPr>
        <w:widowControl w:val="0"/>
        <w:tabs>
          <w:tab w:val="center" w:pos="4680"/>
          <w:tab w:val="left" w:pos="5040"/>
          <w:tab w:val="left" w:pos="5760"/>
          <w:tab w:val="left" w:pos="6480"/>
          <w:tab w:val="left" w:pos="7200"/>
          <w:tab w:val="left" w:pos="7920"/>
          <w:tab w:val="left" w:pos="8640"/>
          <w:tab w:val="left" w:pos="9360"/>
        </w:tabs>
        <w:jc w:val="center"/>
      </w:pPr>
      <w:r>
        <w:rPr>
          <w:b/>
        </w:rPr>
        <w:t>EXPLANATION OF SYMBOLS</w:t>
      </w:r>
    </w:p>
    <w:p w14:paraId="75BBD4E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41E47D70"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firstLine="720"/>
        <w:jc w:val="both"/>
      </w:pPr>
      <w:r>
        <w:t>(C)</w:t>
      </w:r>
      <w:r>
        <w:tab/>
        <w:t xml:space="preserve">To signify </w:t>
      </w:r>
      <w:r>
        <w:rPr>
          <w:b/>
        </w:rPr>
        <w:t>changed</w:t>
      </w:r>
      <w:r>
        <w:t xml:space="preserve"> condition or regulation.</w:t>
      </w:r>
    </w:p>
    <w:p w14:paraId="75ACF68B"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077B2FEE"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firstLine="720"/>
        <w:jc w:val="both"/>
      </w:pPr>
      <w:r>
        <w:t>(D)</w:t>
      </w:r>
      <w:r>
        <w:tab/>
        <w:t xml:space="preserve">To signify </w:t>
      </w:r>
      <w:r>
        <w:rPr>
          <w:b/>
        </w:rPr>
        <w:t>deleted or discontinued</w:t>
      </w:r>
      <w:r>
        <w:t xml:space="preserve"> rate, regulation or condition.</w:t>
      </w:r>
    </w:p>
    <w:p w14:paraId="1BEA73A3"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0C62F43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firstLine="720"/>
        <w:jc w:val="both"/>
      </w:pPr>
      <w:r>
        <w:t>(I)</w:t>
      </w:r>
      <w:r>
        <w:tab/>
        <w:t xml:space="preserve">To signify a change resulting in an </w:t>
      </w:r>
      <w:r>
        <w:rPr>
          <w:b/>
        </w:rPr>
        <w:t>increase</w:t>
      </w:r>
      <w:r>
        <w:t xml:space="preserve"> to a Customer’s bill.</w:t>
      </w:r>
    </w:p>
    <w:p w14:paraId="4B3F4D60"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5688379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firstLine="720"/>
        <w:jc w:val="both"/>
      </w:pPr>
      <w:r>
        <w:t>(M)</w:t>
      </w:r>
      <w:r>
        <w:tab/>
        <w:t xml:space="preserve">To signify that material has been </w:t>
      </w:r>
      <w:r>
        <w:rPr>
          <w:b/>
        </w:rPr>
        <w:t>moved from</w:t>
      </w:r>
      <w:r>
        <w:t xml:space="preserve"> another tariff location.</w:t>
      </w:r>
    </w:p>
    <w:p w14:paraId="42C95BEB"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41D82BD3"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firstLine="720"/>
        <w:jc w:val="both"/>
      </w:pPr>
      <w:r>
        <w:t>(N)</w:t>
      </w:r>
      <w:r>
        <w:tab/>
        <w:t xml:space="preserve">To signify a </w:t>
      </w:r>
      <w:r>
        <w:rPr>
          <w:b/>
        </w:rPr>
        <w:t>new</w:t>
      </w:r>
      <w:r>
        <w:t xml:space="preserve"> rate, regulation condition.</w:t>
      </w:r>
    </w:p>
    <w:p w14:paraId="1D16153F"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firstLine="720"/>
        <w:jc w:val="both"/>
      </w:pPr>
    </w:p>
    <w:p w14:paraId="7339D252"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firstLine="720"/>
        <w:jc w:val="both"/>
      </w:pPr>
      <w:r>
        <w:t>(R)</w:t>
      </w:r>
      <w:r>
        <w:tab/>
        <w:t xml:space="preserve">To signify a change resulting in a </w:t>
      </w:r>
      <w:r>
        <w:rPr>
          <w:b/>
        </w:rPr>
        <w:t>reduction</w:t>
      </w:r>
      <w:r>
        <w:t xml:space="preserve"> to a Customer’s bill.</w:t>
      </w:r>
    </w:p>
    <w:p w14:paraId="0C469C1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0BDEBB0E"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firstLine="720"/>
        <w:jc w:val="both"/>
      </w:pPr>
      <w:r>
        <w:t>(T)</w:t>
      </w:r>
      <w:r>
        <w:tab/>
        <w:t xml:space="preserve">To signify a change in </w:t>
      </w:r>
      <w:r>
        <w:rPr>
          <w:b/>
        </w:rPr>
        <w:t>text</w:t>
      </w:r>
      <w:r>
        <w:t xml:space="preserve"> but no change to rate or charge.</w:t>
      </w:r>
    </w:p>
    <w:p w14:paraId="7ABAD15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6BFECF59"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29657F32" w14:textId="77777777" w:rsidR="00D56A3B" w:rsidRDefault="00D56A3B" w:rsidP="00D56A3B">
      <w:pPr>
        <w:widowControl w:val="0"/>
        <w:tabs>
          <w:tab w:val="right" w:pos="9360"/>
        </w:tabs>
        <w:jc w:val="center"/>
        <w:rPr>
          <w:b/>
          <w:bCs/>
        </w:rPr>
        <w:sectPr w:rsidR="00D56A3B">
          <w:pgSz w:w="12240" w:h="15840" w:code="1"/>
          <w:pgMar w:top="1152" w:right="1440" w:bottom="1152" w:left="1440" w:header="720" w:footer="720" w:gutter="0"/>
          <w:cols w:space="720"/>
          <w:noEndnote/>
          <w:titlePg/>
        </w:sectPr>
      </w:pPr>
    </w:p>
    <w:p w14:paraId="35CD705D" w14:textId="77777777" w:rsidR="00D56A3B" w:rsidRDefault="00D56A3B" w:rsidP="00D56A3B">
      <w:pPr>
        <w:widowControl w:val="0"/>
        <w:tabs>
          <w:tab w:val="right" w:pos="9360"/>
        </w:tabs>
        <w:jc w:val="center"/>
        <w:rPr>
          <w:b/>
          <w:bCs/>
        </w:rPr>
      </w:pPr>
    </w:p>
    <w:p w14:paraId="255C7967" w14:textId="77777777" w:rsidR="00D56A3B" w:rsidRDefault="00D56A3B" w:rsidP="00D56A3B">
      <w:pPr>
        <w:widowControl w:val="0"/>
        <w:tabs>
          <w:tab w:val="right" w:pos="9360"/>
        </w:tabs>
        <w:jc w:val="center"/>
        <w:rPr>
          <w:b/>
          <w:bCs/>
        </w:rPr>
      </w:pPr>
      <w:r>
        <w:rPr>
          <w:b/>
          <w:bCs/>
        </w:rPr>
        <w:t>TARIFF FORMAT</w:t>
      </w:r>
    </w:p>
    <w:p w14:paraId="67AA212F"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both"/>
      </w:pPr>
    </w:p>
    <w:p w14:paraId="04C7EDD5"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ind w:left="900" w:hanging="900"/>
        <w:jc w:val="both"/>
      </w:pPr>
      <w:r>
        <w:t>A.</w:t>
      </w:r>
      <w:r>
        <w:tab/>
      </w:r>
      <w:r>
        <w:rPr>
          <w:b/>
        </w:rPr>
        <w:t xml:space="preserve">Sheet Numbering </w:t>
      </w:r>
      <w:r>
        <w:t>- Sheet numbers appear in the upper right corner of the sheet.  Sheets are numbered sequentially.  However, occasionally, when a new sheet is added between sheets already in effect, a decimal is added.  For example, a new sheet added between Sheet Nos. 14 and 15 would be Sheet No. 14.1.</w:t>
      </w:r>
    </w:p>
    <w:p w14:paraId="04FBAB1F"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both"/>
      </w:pPr>
    </w:p>
    <w:p w14:paraId="45E07437"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ind w:left="900" w:hanging="900"/>
        <w:jc w:val="both"/>
      </w:pPr>
      <w:r>
        <w:t>B.</w:t>
      </w:r>
      <w:r>
        <w:tab/>
      </w:r>
      <w:r>
        <w:rPr>
          <w:b/>
        </w:rPr>
        <w:t>Sheet Revision Numbers</w:t>
      </w:r>
      <w:r>
        <w:t xml:space="preserve"> - Revision numbers also appear in the upper right corner of each sheet.  These numbers are used to determine the most current sheet version on file with the Department.  For example, the 4th revised Sheet 14 cancels the 3rd Revised Sheet 14.  Because of various suspension periods, deferrals, etc. the Department follows in its tariff approval process, the most current sheet number on file with the Department is not always the sheet in effect.  Consult the Check Sheet for the sheet currently in effect.</w:t>
      </w:r>
    </w:p>
    <w:p w14:paraId="4ED74569"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both"/>
      </w:pPr>
    </w:p>
    <w:p w14:paraId="338EA869" w14:textId="77777777" w:rsidR="00D56A3B" w:rsidRDefault="00D56A3B" w:rsidP="00D56A3B">
      <w:pPr>
        <w:tabs>
          <w:tab w:val="left" w:pos="900"/>
          <w:tab w:val="left" w:pos="1080"/>
        </w:tabs>
        <w:ind w:left="900" w:hanging="900"/>
        <w:jc w:val="both"/>
      </w:pPr>
      <w:r>
        <w:t>C.</w:t>
      </w:r>
      <w:r>
        <w:tab/>
      </w:r>
      <w:r>
        <w:rPr>
          <w:b/>
        </w:rPr>
        <w:t>Paragraph Numbering Sequence</w:t>
      </w:r>
      <w:r>
        <w:t xml:space="preserve"> – There are nine levels of paragraph coding.  Each level of code is subservient to its next higher level:</w:t>
      </w:r>
    </w:p>
    <w:p w14:paraId="02DF80C4" w14:textId="77777777" w:rsidR="00D56A3B" w:rsidRDefault="00D56A3B" w:rsidP="00D56A3B">
      <w:pPr>
        <w:tabs>
          <w:tab w:val="left" w:pos="720"/>
        </w:tabs>
        <w:ind w:left="720" w:hanging="720"/>
        <w:jc w:val="both"/>
      </w:pPr>
    </w:p>
    <w:p w14:paraId="535B90A8" w14:textId="77777777" w:rsidR="00D56A3B" w:rsidRDefault="00D56A3B" w:rsidP="00D56A3B">
      <w:pPr>
        <w:pStyle w:val="BodyTextIndent2"/>
        <w:tabs>
          <w:tab w:val="left" w:pos="720"/>
        </w:tabs>
        <w:ind w:firstLine="180"/>
      </w:pPr>
      <w:r>
        <w:t>2.</w:t>
      </w:r>
    </w:p>
    <w:p w14:paraId="7AC95260" w14:textId="77777777" w:rsidR="00D56A3B" w:rsidRDefault="00D56A3B" w:rsidP="00D56A3B">
      <w:pPr>
        <w:pStyle w:val="BodyTextIndent2"/>
        <w:tabs>
          <w:tab w:val="left" w:pos="1080"/>
        </w:tabs>
        <w:ind w:firstLine="180"/>
      </w:pPr>
      <w:r>
        <w:t>2.1.</w:t>
      </w:r>
    </w:p>
    <w:p w14:paraId="186A1973" w14:textId="77777777" w:rsidR="00D56A3B" w:rsidRDefault="00D56A3B" w:rsidP="00D56A3B">
      <w:pPr>
        <w:tabs>
          <w:tab w:val="left" w:pos="1080"/>
        </w:tabs>
        <w:ind w:left="720" w:firstLine="180"/>
        <w:jc w:val="both"/>
      </w:pPr>
      <w:r>
        <w:t>2.1.1</w:t>
      </w:r>
    </w:p>
    <w:p w14:paraId="395F0BE6" w14:textId="77777777" w:rsidR="00D56A3B" w:rsidRDefault="00D56A3B" w:rsidP="00D56A3B">
      <w:pPr>
        <w:pStyle w:val="BodyTextIndent2"/>
        <w:tabs>
          <w:tab w:val="left" w:pos="1080"/>
        </w:tabs>
        <w:ind w:firstLine="180"/>
      </w:pPr>
      <w:r>
        <w:t>2.1.1.A.</w:t>
      </w:r>
    </w:p>
    <w:p w14:paraId="0E583619" w14:textId="77777777" w:rsidR="00D56A3B" w:rsidRDefault="00D56A3B" w:rsidP="00D56A3B">
      <w:pPr>
        <w:pStyle w:val="BodyTextIndent2"/>
        <w:tabs>
          <w:tab w:val="left" w:pos="1080"/>
        </w:tabs>
        <w:ind w:firstLine="180"/>
      </w:pPr>
      <w:r>
        <w:t>2.1.1.A.1.</w:t>
      </w:r>
    </w:p>
    <w:p w14:paraId="692011C1" w14:textId="77777777" w:rsidR="00D56A3B" w:rsidRDefault="00D56A3B" w:rsidP="00D56A3B">
      <w:pPr>
        <w:pStyle w:val="BodyTextIndent2"/>
        <w:tabs>
          <w:tab w:val="left" w:pos="1080"/>
        </w:tabs>
        <w:ind w:firstLine="180"/>
      </w:pPr>
      <w:r>
        <w:t>2.1.1.A.1.(a).</w:t>
      </w:r>
    </w:p>
    <w:p w14:paraId="0E560D8E" w14:textId="77777777" w:rsidR="00D56A3B" w:rsidRDefault="00D56A3B" w:rsidP="00D56A3B">
      <w:pPr>
        <w:pStyle w:val="BodyTextIndent2"/>
        <w:tabs>
          <w:tab w:val="left" w:pos="1080"/>
        </w:tabs>
        <w:ind w:firstLine="180"/>
      </w:pPr>
      <w:r>
        <w:t>2.1.1.A.1.(a).I.</w:t>
      </w:r>
    </w:p>
    <w:p w14:paraId="1652BE68" w14:textId="77777777" w:rsidR="00D56A3B" w:rsidRDefault="00D56A3B" w:rsidP="00D56A3B">
      <w:pPr>
        <w:pStyle w:val="BodyTextIndent2"/>
        <w:tabs>
          <w:tab w:val="left" w:pos="1080"/>
        </w:tabs>
        <w:ind w:firstLine="180"/>
      </w:pPr>
      <w:r>
        <w:t>2.1.1.A.1.(a).I.(i).</w:t>
      </w:r>
    </w:p>
    <w:p w14:paraId="7F5F49A2" w14:textId="77777777" w:rsidR="00D56A3B" w:rsidRDefault="00D56A3B" w:rsidP="00D56A3B">
      <w:pPr>
        <w:pStyle w:val="BodyTextIndent2"/>
        <w:tabs>
          <w:tab w:val="left" w:pos="1080"/>
        </w:tabs>
        <w:ind w:firstLine="180"/>
      </w:pPr>
      <w:r>
        <w:t>2.1.1.A.1.(a).I.(i).(1).</w:t>
      </w:r>
    </w:p>
    <w:p w14:paraId="0598D25A"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ind w:firstLine="936"/>
        <w:jc w:val="both"/>
      </w:pPr>
    </w:p>
    <w:p w14:paraId="52CA7BF8"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ind w:left="900" w:hanging="900"/>
        <w:jc w:val="both"/>
      </w:pPr>
      <w:r>
        <w:t>D.</w:t>
      </w:r>
      <w:r>
        <w:tab/>
      </w:r>
      <w:r>
        <w:rPr>
          <w:b/>
        </w:rPr>
        <w:t>Check Sheets</w:t>
      </w:r>
      <w:r>
        <w:t xml:space="preserve"> - When a tariff filing is made with the Department, an updated Check Sheet accompanies the tariff filing.  The Check Sheet lists the sheets contained in the tariff with a cross-reference to the current revision number.  When new sheets are added, the Check Sheet is changed to reflect the revision.  All revisions made in a given filing are designated by and asterisk (*).  There will be no other symbols used on this sheet if these are the only changes made to it (i.e., the format, etc., remains the same, just revised revision levels on some Sheets).  The tariff user should refer to the latest Check Sheet to find if a particular sheet is the most current on file with the Department.</w:t>
      </w:r>
    </w:p>
    <w:p w14:paraId="3D02B88E"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both"/>
      </w:pPr>
    </w:p>
    <w:p w14:paraId="2C6EE2CC"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rPr>
          <w:b/>
          <w:bCs/>
        </w:rPr>
        <w:sectPr w:rsidR="00D56A3B">
          <w:pgSz w:w="12240" w:h="15840" w:code="1"/>
          <w:pgMar w:top="1152" w:right="1440" w:bottom="1152" w:left="1440" w:header="720" w:footer="720" w:gutter="0"/>
          <w:cols w:space="720"/>
          <w:noEndnote/>
          <w:titlePg/>
        </w:sectPr>
      </w:pPr>
    </w:p>
    <w:p w14:paraId="34FF8354"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rPr>
          <w:b/>
          <w:bCs/>
        </w:rPr>
      </w:pPr>
    </w:p>
    <w:p w14:paraId="495DF17A"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rPr>
          <w:b/>
          <w:bCs/>
        </w:rPr>
      </w:pPr>
      <w:r>
        <w:rPr>
          <w:b/>
          <w:bCs/>
        </w:rPr>
        <w:t>APPLICATION OF TARIFF</w:t>
      </w:r>
    </w:p>
    <w:p w14:paraId="3405A57F"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right" w:pos="8640"/>
        </w:tabs>
        <w:jc w:val="both"/>
        <w:rPr>
          <w:b/>
          <w:bCs/>
        </w:rPr>
      </w:pPr>
    </w:p>
    <w:p w14:paraId="57AABA40" w14:textId="77777777" w:rsidR="00D56A3B" w:rsidRDefault="00D56A3B" w:rsidP="00D56A3B">
      <w:pPr>
        <w:pStyle w:val="BodyText"/>
        <w:numPr>
          <w:ilvl w:val="0"/>
          <w:numId w:val="5"/>
        </w:numPr>
        <w:tabs>
          <w:tab w:val="clear" w:pos="0"/>
          <w:tab w:val="clear" w:pos="9360"/>
          <w:tab w:val="right" w:pos="8640"/>
        </w:tabs>
        <w:ind w:hanging="720"/>
        <w:rPr>
          <w:rFonts w:ascii="Times New Roman" w:hAnsi="Times New Roman"/>
        </w:rPr>
      </w:pPr>
      <w:r>
        <w:rPr>
          <w:rFonts w:ascii="Times New Roman" w:hAnsi="Times New Roman"/>
        </w:rPr>
        <w:t xml:space="preserve">This Tariff schedule sets forth the Service offerings, rates, terms and conditions applicable to the furnishing of intrastate telecommunications Services offered by Granite Telecommunications, LLC to Customers located within the Commonwealth of Massachusetts. </w:t>
      </w:r>
    </w:p>
    <w:p w14:paraId="4BB7FD2B" w14:textId="77777777" w:rsidR="00D56A3B" w:rsidRDefault="00D56A3B" w:rsidP="00D56A3B">
      <w:pPr>
        <w:pStyle w:val="BodyText"/>
        <w:tabs>
          <w:tab w:val="clear" w:pos="0"/>
          <w:tab w:val="clear" w:pos="9360"/>
          <w:tab w:val="right" w:pos="8640"/>
        </w:tabs>
        <w:ind w:left="360"/>
        <w:rPr>
          <w:rFonts w:ascii="Times New Roman" w:hAnsi="Times New Roman"/>
        </w:rPr>
      </w:pPr>
    </w:p>
    <w:p w14:paraId="6C78453E" w14:textId="77777777" w:rsidR="00D56A3B" w:rsidRDefault="00D56A3B" w:rsidP="00D56A3B">
      <w:pPr>
        <w:pStyle w:val="BodyText"/>
        <w:numPr>
          <w:ilvl w:val="0"/>
          <w:numId w:val="5"/>
        </w:numPr>
        <w:tabs>
          <w:tab w:val="clear" w:pos="0"/>
          <w:tab w:val="clear" w:pos="9360"/>
          <w:tab w:val="right" w:pos="8640"/>
        </w:tabs>
        <w:ind w:hanging="720"/>
        <w:rPr>
          <w:rFonts w:ascii="Times New Roman" w:hAnsi="Times New Roman"/>
        </w:rPr>
      </w:pPr>
      <w:r>
        <w:rPr>
          <w:rFonts w:ascii="Times New Roman" w:hAnsi="Times New Roman"/>
        </w:rPr>
        <w:t>The rates and regulations contained in this Tariff apply only to the intrastate telecommunications Services furnished by Company and do not apply, unless otherwise specified, to the lines, facilities, or the services provided by a Local Exchange Carrier or other common Carrier for use in accessing the Services of Company.  This Tariff does not cover any information service or other unregulated service offered by Company.  Company will offer any information or other unregulated service in accordance with Company’s current price list or contract, whichever applies to the particular customer.</w:t>
      </w:r>
    </w:p>
    <w:p w14:paraId="5D054792" w14:textId="77777777" w:rsidR="00D56A3B" w:rsidRDefault="00D56A3B" w:rsidP="00D56A3B">
      <w:pPr>
        <w:pStyle w:val="BodyText"/>
        <w:tabs>
          <w:tab w:val="clear" w:pos="0"/>
          <w:tab w:val="clear" w:pos="720"/>
          <w:tab w:val="clear" w:pos="9360"/>
          <w:tab w:val="right" w:pos="8640"/>
        </w:tabs>
        <w:rPr>
          <w:rFonts w:ascii="Times New Roman" w:hAnsi="Times New Roman"/>
        </w:rPr>
      </w:pPr>
    </w:p>
    <w:p w14:paraId="2E97832F" w14:textId="77777777" w:rsidR="00D56A3B" w:rsidRDefault="00D56A3B" w:rsidP="00D56A3B">
      <w:pPr>
        <w:pStyle w:val="BodyText"/>
        <w:numPr>
          <w:ilvl w:val="0"/>
          <w:numId w:val="5"/>
        </w:numPr>
        <w:tabs>
          <w:tab w:val="clear" w:pos="0"/>
          <w:tab w:val="clear" w:pos="9360"/>
          <w:tab w:val="right" w:pos="8640"/>
        </w:tabs>
        <w:ind w:hanging="720"/>
        <w:rPr>
          <w:rFonts w:ascii="Times New Roman" w:hAnsi="Times New Roman"/>
        </w:rPr>
      </w:pPr>
      <w:r>
        <w:rPr>
          <w:rFonts w:ascii="Times New Roman" w:hAnsi="Times New Roman"/>
        </w:rPr>
        <w:t>Company may not be deemed to have waived or impaired any right, power, requirement or option reserved by this Tariff (including, but not limited to, the right to demand exact compliance with every term and condition herein), by virtue of any custom or practice of Company at variance with the terms hereof, or any failure, refusal or neglect of Company to exercise any right under this Tariff or to insist upon exact compliance with its terms, or any waiver, forbearance, delay, failure or omission by Company to exercise any right, power or option hereunder.</w:t>
      </w:r>
    </w:p>
    <w:p w14:paraId="05905F12" w14:textId="77777777" w:rsidR="00D56A3B" w:rsidRDefault="00D56A3B" w:rsidP="00D56A3B">
      <w:pPr>
        <w:pStyle w:val="BodyText"/>
        <w:tabs>
          <w:tab w:val="clear" w:pos="0"/>
          <w:tab w:val="clear" w:pos="720"/>
          <w:tab w:val="clear" w:pos="9360"/>
          <w:tab w:val="right" w:pos="8640"/>
        </w:tabs>
        <w:rPr>
          <w:rFonts w:ascii="Times New Roman" w:hAnsi="Times New Roman"/>
        </w:rPr>
      </w:pPr>
    </w:p>
    <w:p w14:paraId="0E9BE379" w14:textId="77777777" w:rsidR="00D56A3B" w:rsidRDefault="00D56A3B" w:rsidP="00D56A3B">
      <w:pPr>
        <w:pStyle w:val="BodyText"/>
        <w:numPr>
          <w:ilvl w:val="0"/>
          <w:numId w:val="5"/>
        </w:numPr>
        <w:tabs>
          <w:tab w:val="clear" w:pos="0"/>
          <w:tab w:val="clear" w:pos="9360"/>
          <w:tab w:val="right" w:pos="8640"/>
        </w:tabs>
        <w:ind w:hanging="720"/>
        <w:rPr>
          <w:rFonts w:ascii="Times New Roman" w:hAnsi="Times New Roman"/>
        </w:rPr>
      </w:pPr>
      <w:r>
        <w:rPr>
          <w:rFonts w:ascii="Times New Roman" w:hAnsi="Times New Roman"/>
        </w:rPr>
        <w:t>The rates, rules, terms and conditions contained herein are subject to change pursuant to the rules and regulations of the Department.</w:t>
      </w:r>
    </w:p>
    <w:p w14:paraId="0D7259B3" w14:textId="77777777" w:rsidR="00D56A3B" w:rsidRDefault="00D56A3B" w:rsidP="00D56A3B">
      <w:pPr>
        <w:pStyle w:val="BodyText"/>
        <w:tabs>
          <w:tab w:val="clear" w:pos="0"/>
          <w:tab w:val="clear" w:pos="720"/>
          <w:tab w:val="clear" w:pos="9360"/>
          <w:tab w:val="right" w:pos="8640"/>
        </w:tabs>
        <w:rPr>
          <w:rFonts w:ascii="Times New Roman" w:hAnsi="Times New Roman"/>
        </w:rPr>
      </w:pPr>
    </w:p>
    <w:p w14:paraId="76E7D91A" w14:textId="77777777" w:rsidR="00D56A3B" w:rsidRDefault="00D56A3B" w:rsidP="00D56A3B">
      <w:pPr>
        <w:pStyle w:val="BodyText"/>
        <w:numPr>
          <w:ilvl w:val="0"/>
          <w:numId w:val="5"/>
        </w:numPr>
        <w:tabs>
          <w:tab w:val="clear" w:pos="0"/>
          <w:tab w:val="clear" w:pos="9360"/>
          <w:tab w:val="right" w:pos="8640"/>
        </w:tabs>
        <w:ind w:hanging="720"/>
        <w:rPr>
          <w:rFonts w:ascii="Times New Roman" w:hAnsi="Times New Roman"/>
        </w:rPr>
      </w:pPr>
      <w:r>
        <w:rPr>
          <w:rFonts w:ascii="Times New Roman" w:hAnsi="Times New Roman"/>
        </w:rPr>
        <w:t>This Tariff will be maintained and made available for inspection by any Customer at Granite Telecommunications, LLC’s principal business office at 100 Newport Avenue Extension, Quincy, Massachusetts 02171.</w:t>
      </w:r>
    </w:p>
    <w:p w14:paraId="3780B9AD" w14:textId="77777777" w:rsidR="00D56A3B" w:rsidRDefault="00D56A3B" w:rsidP="00D56A3B">
      <w:pPr>
        <w:pStyle w:val="BodyText"/>
        <w:tabs>
          <w:tab w:val="clear" w:pos="0"/>
          <w:tab w:val="clear" w:pos="720"/>
          <w:tab w:val="clear" w:pos="9360"/>
          <w:tab w:val="right" w:pos="8640"/>
        </w:tabs>
        <w:rPr>
          <w:rFonts w:ascii="Times New Roman" w:hAnsi="Times New Roman"/>
        </w:rPr>
      </w:pPr>
    </w:p>
    <w:p w14:paraId="605FE5CE"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both"/>
      </w:pPr>
    </w:p>
    <w:p w14:paraId="5A00065F"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rPr>
          <w:b/>
        </w:rPr>
        <w:sectPr w:rsidR="00D56A3B">
          <w:pgSz w:w="12240" w:h="15840" w:code="1"/>
          <w:pgMar w:top="1152" w:right="1440" w:bottom="1152" w:left="1440" w:header="720" w:footer="720" w:gutter="0"/>
          <w:cols w:space="720"/>
          <w:noEndnote/>
          <w:titlePg/>
        </w:sectPr>
      </w:pPr>
    </w:p>
    <w:p w14:paraId="4E0151F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rPr>
          <w:b/>
        </w:rPr>
      </w:pPr>
    </w:p>
    <w:p w14:paraId="23B32AD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pPr>
      <w:r>
        <w:rPr>
          <w:b/>
        </w:rPr>
        <w:t>SECTION 1 - TECHNICAL TERMS AND ABBREVIATIONS</w:t>
      </w:r>
    </w:p>
    <w:p w14:paraId="2B7EF1A4"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both"/>
      </w:pPr>
    </w:p>
    <w:p w14:paraId="4008E643" w14:textId="77777777" w:rsidR="00D56A3B" w:rsidRDefault="00D56A3B" w:rsidP="00D56A3B">
      <w:pPr>
        <w:pStyle w:val="ParaL1"/>
        <w:tabs>
          <w:tab w:val="left" w:pos="720"/>
          <w:tab w:val="right" w:pos="9360"/>
        </w:tabs>
        <w:spacing w:line="240" w:lineRule="auto"/>
        <w:ind w:left="0" w:right="0"/>
        <w:jc w:val="both"/>
        <w:rPr>
          <w:sz w:val="24"/>
        </w:rPr>
      </w:pPr>
      <w:r>
        <w:rPr>
          <w:sz w:val="24"/>
        </w:rPr>
        <w:tab/>
        <w:t>Certain terms used generally throughout this Tariff are defined below:</w:t>
      </w:r>
    </w:p>
    <w:p w14:paraId="30766F55" w14:textId="77777777" w:rsidR="00D56A3B" w:rsidRDefault="00D56A3B" w:rsidP="00D56A3B">
      <w:pPr>
        <w:tabs>
          <w:tab w:val="left" w:pos="-1440"/>
          <w:tab w:val="left" w:pos="-720"/>
          <w:tab w:val="left" w:pos="0"/>
          <w:tab w:val="left" w:pos="720"/>
          <w:tab w:val="left" w:pos="1015"/>
          <w:tab w:val="right" w:pos="9360"/>
        </w:tabs>
        <w:jc w:val="both"/>
      </w:pPr>
    </w:p>
    <w:p w14:paraId="4A99E54C"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Authorized User:</w:t>
      </w:r>
    </w:p>
    <w:p w14:paraId="0CFE712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18477ECC" w14:textId="77777777" w:rsidR="00D56A3B" w:rsidRDefault="00D56A3B" w:rsidP="00D56A3B">
      <w:pPr>
        <w:widowControl w:val="0"/>
        <w:tabs>
          <w:tab w:val="left" w:pos="-1440"/>
          <w:tab w:val="left" w:pos="-720"/>
          <w:tab w:val="left" w:pos="0"/>
          <w:tab w:val="left" w:pos="90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A person, firm, corporation or other entity that either is authorized by the Customer to use Service or is placed in a position by the Customer, either through acts or omissions, to use Service.</w:t>
      </w:r>
    </w:p>
    <w:p w14:paraId="09D8103C"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40F3832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Business Service:</w:t>
      </w:r>
    </w:p>
    <w:p w14:paraId="58FB08DE"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3190121A" w14:textId="77777777" w:rsidR="00D56A3B" w:rsidRDefault="00D56A3B" w:rsidP="00D56A3B">
      <w:pPr>
        <w:widowControl w:val="0"/>
        <w:tabs>
          <w:tab w:val="left" w:pos="-1440"/>
          <w:tab w:val="left" w:pos="-720"/>
          <w:tab w:val="left" w:pos="0"/>
          <w:tab w:val="left" w:pos="90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A Service that conforms to one or more of the following criteria:</w:t>
      </w:r>
    </w:p>
    <w:p w14:paraId="7F134708"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21990B13" w14:textId="77777777" w:rsidR="00D56A3B" w:rsidRDefault="00D56A3B" w:rsidP="00D56A3B">
      <w:pPr>
        <w:widowControl w:val="0"/>
        <w:numPr>
          <w:ilvl w:val="0"/>
          <w:numId w:val="1"/>
        </w:numPr>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hanging="540"/>
        <w:jc w:val="both"/>
      </w:pPr>
      <w:r>
        <w:t>the Service is primarily for paid commercial, professional or institutional activity; or</w:t>
      </w:r>
    </w:p>
    <w:p w14:paraId="074A9379" w14:textId="77777777" w:rsidR="00D56A3B" w:rsidRDefault="00D56A3B" w:rsidP="00D56A3B">
      <w:pPr>
        <w:widowControl w:val="0"/>
        <w:numPr>
          <w:ilvl w:val="12"/>
          <w:numId w:val="0"/>
        </w:numPr>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1440" w:hanging="540"/>
        <w:jc w:val="both"/>
      </w:pPr>
    </w:p>
    <w:p w14:paraId="53084BF1" w14:textId="77777777" w:rsidR="00D56A3B" w:rsidRDefault="00D56A3B" w:rsidP="00D56A3B">
      <w:pPr>
        <w:widowControl w:val="0"/>
        <w:numPr>
          <w:ilvl w:val="0"/>
          <w:numId w:val="1"/>
        </w:numPr>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hanging="540"/>
        <w:jc w:val="both"/>
      </w:pPr>
      <w:r>
        <w:t>the Service is situated in a commercial, professional or institutional location, or other location serving primarily or substantially as a site of an activity for pay; or</w:t>
      </w:r>
    </w:p>
    <w:p w14:paraId="0056453B" w14:textId="77777777" w:rsidR="00D56A3B" w:rsidRDefault="00D56A3B" w:rsidP="00D56A3B">
      <w:pPr>
        <w:widowControl w:val="0"/>
        <w:numPr>
          <w:ilvl w:val="12"/>
          <w:numId w:val="0"/>
        </w:numPr>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1440" w:hanging="540"/>
        <w:jc w:val="both"/>
      </w:pPr>
    </w:p>
    <w:p w14:paraId="08AA9266" w14:textId="77777777" w:rsidR="00D56A3B" w:rsidRDefault="00D56A3B" w:rsidP="00D56A3B">
      <w:pPr>
        <w:widowControl w:val="0"/>
        <w:numPr>
          <w:ilvl w:val="0"/>
          <w:numId w:val="1"/>
        </w:numPr>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hanging="540"/>
        <w:jc w:val="both"/>
      </w:pPr>
      <w:r>
        <w:t>the Service number is listed as the principal or only number for a business in any telecommunications directory; or</w:t>
      </w:r>
    </w:p>
    <w:p w14:paraId="12BEFBBF" w14:textId="77777777" w:rsidR="00D56A3B" w:rsidRDefault="00D56A3B" w:rsidP="00D56A3B">
      <w:pPr>
        <w:widowControl w:val="0"/>
        <w:numPr>
          <w:ilvl w:val="12"/>
          <w:numId w:val="0"/>
        </w:numPr>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1440" w:hanging="540"/>
        <w:jc w:val="both"/>
      </w:pPr>
    </w:p>
    <w:p w14:paraId="43CC8214" w14:textId="77777777" w:rsidR="00D56A3B" w:rsidRDefault="00D56A3B" w:rsidP="00D56A3B">
      <w:pPr>
        <w:widowControl w:val="0"/>
        <w:numPr>
          <w:ilvl w:val="0"/>
          <w:numId w:val="1"/>
        </w:numPr>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hanging="540"/>
        <w:jc w:val="both"/>
      </w:pPr>
      <w:r>
        <w:t>the Service is used to conduct promotions, solicitations, or market research for which compensation or reimbursement is paid or provided.  However, such use of Service, without compensation or reimbursement, for a charitable or civic purpose will not constitute business use of Service unless other criteria apply.</w:t>
      </w:r>
    </w:p>
    <w:p w14:paraId="17A71099"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7F3478C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Called Station:</w:t>
      </w:r>
    </w:p>
    <w:p w14:paraId="1B0A30CE"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70FEFF76" w14:textId="77777777" w:rsidR="00D56A3B" w:rsidRDefault="00D56A3B" w:rsidP="00D56A3B">
      <w:pPr>
        <w:tabs>
          <w:tab w:val="left" w:pos="-1440"/>
          <w:tab w:val="left" w:pos="-720"/>
          <w:tab w:val="left" w:pos="0"/>
          <w:tab w:val="left" w:pos="900"/>
          <w:tab w:val="right" w:pos="9360"/>
        </w:tabs>
        <w:ind w:left="1015" w:hanging="115"/>
        <w:jc w:val="both"/>
      </w:pPr>
      <w:r>
        <w:t>The terminating point of a call (i.e., the called number).</w:t>
      </w:r>
    </w:p>
    <w:p w14:paraId="019B4DA7"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pPr>
    </w:p>
    <w:p w14:paraId="3DFEB5D7"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Carrier:</w:t>
      </w:r>
    </w:p>
    <w:p w14:paraId="6F92DF7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70937573"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540"/>
        <w:jc w:val="both"/>
      </w:pPr>
      <w:r>
        <w:t xml:space="preserve">A company authorized by the Massachusetts Department of Telecommunications and Cable to provide telecommunications services. </w:t>
      </w:r>
    </w:p>
    <w:p w14:paraId="640DB6FC"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pPr>
    </w:p>
    <w:p w14:paraId="7D31C54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pPr>
    </w:p>
    <w:p w14:paraId="796A0590"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rPr>
          <w:b/>
        </w:rPr>
        <w:sectPr w:rsidR="00D56A3B">
          <w:pgSz w:w="12240" w:h="15840" w:code="1"/>
          <w:pgMar w:top="1152" w:right="1440" w:bottom="1152" w:left="1440" w:header="720" w:footer="720" w:gutter="0"/>
          <w:cols w:space="720"/>
          <w:noEndnote/>
          <w:titlePg/>
        </w:sectPr>
      </w:pPr>
    </w:p>
    <w:p w14:paraId="73645E52"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rPr>
          <w:b/>
        </w:rPr>
      </w:pPr>
    </w:p>
    <w:p w14:paraId="6C83571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pPr>
      <w:r>
        <w:rPr>
          <w:b/>
        </w:rPr>
        <w:t>SECTION 1 - TECHNICAL TERMS AND ABBREVIATIONS</w:t>
      </w:r>
      <w:r>
        <w:t>, Continued</w:t>
      </w:r>
    </w:p>
    <w:p w14:paraId="05B1DFF6" w14:textId="77777777" w:rsidR="00D56A3B" w:rsidRDefault="00D56A3B" w:rsidP="00D56A3B">
      <w:pPr>
        <w:tabs>
          <w:tab w:val="left" w:pos="-1440"/>
          <w:tab w:val="left" w:pos="-720"/>
          <w:tab w:val="left" w:pos="0"/>
          <w:tab w:val="left" w:pos="720"/>
          <w:tab w:val="left" w:pos="1015"/>
          <w:tab w:val="right" w:pos="9360"/>
        </w:tabs>
        <w:ind w:left="1015"/>
        <w:jc w:val="both"/>
      </w:pPr>
    </w:p>
    <w:p w14:paraId="13E98D8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 xml:space="preserve">Channel:  </w:t>
      </w:r>
    </w:p>
    <w:p w14:paraId="01E82202"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416D5AA7"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A communications path between two or more points of termination.</w:t>
      </w:r>
    </w:p>
    <w:p w14:paraId="1B3B8DCB"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56BB560C"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Collect Call:</w:t>
      </w:r>
    </w:p>
    <w:p w14:paraId="6BE0F821"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309BE7CD"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A billing arrangement where a call is billed to the called station.</w:t>
      </w:r>
    </w:p>
    <w:p w14:paraId="681866D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0B2DDE89"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Company:</w:t>
      </w:r>
    </w:p>
    <w:p w14:paraId="79BEE97C"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2C103156"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Granite Telecommunications, LLC. (“Granite”)</w:t>
      </w:r>
    </w:p>
    <w:p w14:paraId="04416A51"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5C985022"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Customer:</w:t>
      </w:r>
    </w:p>
    <w:p w14:paraId="5A4716B8"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743F8009"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rPr>
          <w:b/>
        </w:rPr>
      </w:pPr>
      <w:r>
        <w:t xml:space="preserve">The person, firm, corporation or other entity which orders or uses Service and is responsible for payment of charges and compliance with tariff regulation. </w:t>
      </w:r>
    </w:p>
    <w:p w14:paraId="431FC863"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rPr>
          <w:b/>
        </w:rPr>
      </w:pPr>
    </w:p>
    <w:p w14:paraId="35576631"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Customer Premises:</w:t>
      </w:r>
    </w:p>
    <w:p w14:paraId="74F832A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70BCFE9F"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A location(s) designated by the Customer for the purposes of connecting to Company’s Services.</w:t>
      </w:r>
    </w:p>
    <w:p w14:paraId="1D8109A2"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7A5B46AB"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1AB2FE84"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Customer Premises Equipment (CPE):</w:t>
      </w:r>
    </w:p>
    <w:p w14:paraId="5FDAD31C"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68E1CC1C"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Equipment located at the Customer’s Premises for use with Company’s Services.</w:t>
      </w:r>
    </w:p>
    <w:p w14:paraId="39604070"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3C94E29A"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Department (DTC):</w:t>
      </w:r>
    </w:p>
    <w:p w14:paraId="36C6069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65F77DC2"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The Massachusetts Department of Telecommunications and Cable</w:t>
      </w:r>
    </w:p>
    <w:p w14:paraId="62A07070"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40066748"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Disconnect or Disconnection:</w:t>
      </w:r>
    </w:p>
    <w:p w14:paraId="50B512E4"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4DA29795"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ind w:left="900"/>
        <w:jc w:val="both"/>
      </w:pPr>
      <w:r>
        <w:t xml:space="preserve">The </w:t>
      </w:r>
      <w:r>
        <w:rPr>
          <w:snapToGrid w:val="0"/>
        </w:rPr>
        <w:t>termination</w:t>
      </w:r>
      <w:r>
        <w:t xml:space="preserve"> of a circuit connection between the Originating Station and the Called Station or Company’s operator.</w:t>
      </w:r>
    </w:p>
    <w:p w14:paraId="719E1867"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pPr>
    </w:p>
    <w:p w14:paraId="591B0920"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rPr>
          <w:b/>
        </w:rPr>
        <w:sectPr w:rsidR="00D56A3B">
          <w:pgSz w:w="12240" w:h="15840" w:code="1"/>
          <w:pgMar w:top="1152" w:right="1440" w:bottom="1152" w:left="1440" w:header="720" w:footer="720" w:gutter="0"/>
          <w:cols w:space="720"/>
          <w:noEndnote/>
          <w:titlePg/>
        </w:sectPr>
      </w:pPr>
    </w:p>
    <w:p w14:paraId="7D39E511"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rPr>
          <w:b/>
        </w:rPr>
      </w:pPr>
    </w:p>
    <w:p w14:paraId="3115B237"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rPr>
          <w:b/>
        </w:rPr>
        <w:t>SECTION 1 - TECHNICAL TERMS AND ABBREVIATIONS</w:t>
      </w:r>
      <w:r>
        <w:t>, Continued</w:t>
      </w:r>
    </w:p>
    <w:p w14:paraId="2862B75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6E1FF910"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pPr>
      <w:r>
        <w:t>Facility:</w:t>
      </w:r>
    </w:p>
    <w:p w14:paraId="5BA2DC10"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pPr>
    </w:p>
    <w:p w14:paraId="11E13864" w14:textId="77777777" w:rsidR="00D56A3B" w:rsidRDefault="00D56A3B" w:rsidP="00D56A3B">
      <w:pPr>
        <w:pStyle w:val="ParaL1"/>
        <w:keepNext/>
        <w:spacing w:line="240" w:lineRule="auto"/>
        <w:ind w:left="900" w:right="0"/>
        <w:jc w:val="both"/>
        <w:rPr>
          <w:sz w:val="24"/>
        </w:rPr>
      </w:pPr>
      <w:r>
        <w:rPr>
          <w:sz w:val="24"/>
        </w:rPr>
        <w:t>Includes, in the aggregate or otherwise, but is not limited to, the following:</w:t>
      </w:r>
    </w:p>
    <w:tbl>
      <w:tblPr>
        <w:tblW w:w="0" w:type="auto"/>
        <w:tblInd w:w="1728" w:type="dxa"/>
        <w:tblLayout w:type="fixed"/>
        <w:tblLook w:val="0000" w:firstRow="0" w:lastRow="0" w:firstColumn="0" w:lastColumn="0" w:noHBand="0" w:noVBand="0"/>
      </w:tblPr>
      <w:tblGrid>
        <w:gridCol w:w="3545"/>
        <w:gridCol w:w="2215"/>
      </w:tblGrid>
      <w:tr w:rsidR="00D56A3B" w14:paraId="18FFD056" w14:textId="77777777" w:rsidTr="00DF62F2">
        <w:tblPrEx>
          <w:tblCellMar>
            <w:top w:w="0" w:type="dxa"/>
            <w:bottom w:w="0" w:type="dxa"/>
          </w:tblCellMar>
        </w:tblPrEx>
        <w:trPr>
          <w:cantSplit/>
        </w:trPr>
        <w:tc>
          <w:tcPr>
            <w:tcW w:w="3545" w:type="dxa"/>
          </w:tcPr>
          <w:p w14:paraId="083D215C" w14:textId="77777777" w:rsidR="00D56A3B" w:rsidRDefault="00D56A3B" w:rsidP="00DF62F2">
            <w:pPr>
              <w:pStyle w:val="TableText"/>
              <w:keepNext/>
              <w:jc w:val="both"/>
              <w:rPr>
                <w:sz w:val="24"/>
              </w:rPr>
            </w:pPr>
            <w:r>
              <w:rPr>
                <w:sz w:val="24"/>
              </w:rPr>
              <w:t>channels</w:t>
            </w:r>
          </w:p>
        </w:tc>
        <w:tc>
          <w:tcPr>
            <w:tcW w:w="2215" w:type="dxa"/>
          </w:tcPr>
          <w:p w14:paraId="2C356F69" w14:textId="77777777" w:rsidR="00D56A3B" w:rsidRDefault="00D56A3B" w:rsidP="00DF62F2">
            <w:pPr>
              <w:pStyle w:val="TableText"/>
              <w:keepNext/>
              <w:jc w:val="both"/>
              <w:rPr>
                <w:sz w:val="24"/>
              </w:rPr>
            </w:pPr>
            <w:r>
              <w:rPr>
                <w:sz w:val="24"/>
              </w:rPr>
              <w:t>lines</w:t>
            </w:r>
          </w:p>
        </w:tc>
      </w:tr>
      <w:tr w:rsidR="00D56A3B" w14:paraId="5BD295CF" w14:textId="77777777" w:rsidTr="00DF62F2">
        <w:tblPrEx>
          <w:tblCellMar>
            <w:top w:w="0" w:type="dxa"/>
            <w:bottom w:w="0" w:type="dxa"/>
          </w:tblCellMar>
        </w:tblPrEx>
        <w:trPr>
          <w:cantSplit/>
        </w:trPr>
        <w:tc>
          <w:tcPr>
            <w:tcW w:w="3545" w:type="dxa"/>
          </w:tcPr>
          <w:p w14:paraId="28E827C5" w14:textId="77777777" w:rsidR="00D56A3B" w:rsidRDefault="00D56A3B" w:rsidP="00DF62F2">
            <w:pPr>
              <w:pStyle w:val="TableText"/>
              <w:keepNext/>
              <w:jc w:val="both"/>
              <w:rPr>
                <w:sz w:val="24"/>
              </w:rPr>
            </w:pPr>
            <w:r>
              <w:rPr>
                <w:sz w:val="24"/>
              </w:rPr>
              <w:t>apparatus</w:t>
            </w:r>
          </w:p>
        </w:tc>
        <w:tc>
          <w:tcPr>
            <w:tcW w:w="2215" w:type="dxa"/>
          </w:tcPr>
          <w:p w14:paraId="6D4A70B4" w14:textId="77777777" w:rsidR="00D56A3B" w:rsidRDefault="00D56A3B" w:rsidP="00DF62F2">
            <w:pPr>
              <w:pStyle w:val="TableText"/>
              <w:keepNext/>
              <w:jc w:val="both"/>
              <w:rPr>
                <w:sz w:val="24"/>
              </w:rPr>
            </w:pPr>
            <w:r>
              <w:rPr>
                <w:sz w:val="24"/>
              </w:rPr>
              <w:t>devices</w:t>
            </w:r>
          </w:p>
        </w:tc>
      </w:tr>
      <w:tr w:rsidR="00D56A3B" w14:paraId="25A4FFEE" w14:textId="77777777" w:rsidTr="00DF62F2">
        <w:tblPrEx>
          <w:tblCellMar>
            <w:top w:w="0" w:type="dxa"/>
            <w:bottom w:w="0" w:type="dxa"/>
          </w:tblCellMar>
        </w:tblPrEx>
        <w:trPr>
          <w:cantSplit/>
        </w:trPr>
        <w:tc>
          <w:tcPr>
            <w:tcW w:w="3545" w:type="dxa"/>
          </w:tcPr>
          <w:p w14:paraId="38CA201C" w14:textId="77777777" w:rsidR="00D56A3B" w:rsidRDefault="00D56A3B" w:rsidP="00DF62F2">
            <w:pPr>
              <w:pStyle w:val="TableText"/>
              <w:keepNext/>
              <w:jc w:val="both"/>
              <w:rPr>
                <w:sz w:val="24"/>
              </w:rPr>
            </w:pPr>
            <w:r>
              <w:rPr>
                <w:sz w:val="24"/>
              </w:rPr>
              <w:t>equipment</w:t>
            </w:r>
          </w:p>
        </w:tc>
        <w:tc>
          <w:tcPr>
            <w:tcW w:w="2215" w:type="dxa"/>
          </w:tcPr>
          <w:p w14:paraId="3D3E99F4" w14:textId="77777777" w:rsidR="00D56A3B" w:rsidRDefault="00D56A3B" w:rsidP="00DF62F2">
            <w:pPr>
              <w:pStyle w:val="TableText"/>
              <w:keepNext/>
              <w:jc w:val="both"/>
              <w:rPr>
                <w:sz w:val="24"/>
              </w:rPr>
            </w:pPr>
            <w:r>
              <w:rPr>
                <w:sz w:val="24"/>
              </w:rPr>
              <w:t>accessories</w:t>
            </w:r>
          </w:p>
        </w:tc>
      </w:tr>
      <w:tr w:rsidR="00D56A3B" w14:paraId="1B786B55" w14:textId="77777777" w:rsidTr="00DF62F2">
        <w:tblPrEx>
          <w:tblCellMar>
            <w:top w:w="0" w:type="dxa"/>
            <w:bottom w:w="0" w:type="dxa"/>
          </w:tblCellMar>
        </w:tblPrEx>
        <w:trPr>
          <w:cantSplit/>
        </w:trPr>
        <w:tc>
          <w:tcPr>
            <w:tcW w:w="3545" w:type="dxa"/>
          </w:tcPr>
          <w:p w14:paraId="45FB2294" w14:textId="77777777" w:rsidR="00D56A3B" w:rsidRDefault="00D56A3B" w:rsidP="00DF62F2">
            <w:pPr>
              <w:pStyle w:val="TableText"/>
              <w:keepNext/>
              <w:jc w:val="both"/>
              <w:rPr>
                <w:sz w:val="24"/>
              </w:rPr>
            </w:pPr>
            <w:r>
              <w:rPr>
                <w:sz w:val="24"/>
              </w:rPr>
              <w:t>communications paths</w:t>
            </w:r>
          </w:p>
        </w:tc>
        <w:tc>
          <w:tcPr>
            <w:tcW w:w="2215" w:type="dxa"/>
          </w:tcPr>
          <w:p w14:paraId="4E6A6ECB" w14:textId="77777777" w:rsidR="00D56A3B" w:rsidRDefault="00D56A3B" w:rsidP="00DF62F2">
            <w:pPr>
              <w:pStyle w:val="TableText"/>
              <w:keepNext/>
              <w:jc w:val="both"/>
              <w:rPr>
                <w:sz w:val="24"/>
              </w:rPr>
            </w:pPr>
            <w:r>
              <w:rPr>
                <w:sz w:val="24"/>
              </w:rPr>
              <w:t>systems</w:t>
            </w:r>
          </w:p>
          <w:p w14:paraId="64293238" w14:textId="77777777" w:rsidR="00D56A3B" w:rsidRDefault="00D56A3B" w:rsidP="00DF62F2">
            <w:pPr>
              <w:pStyle w:val="TableText"/>
              <w:keepNext/>
              <w:jc w:val="both"/>
              <w:rPr>
                <w:sz w:val="24"/>
              </w:rPr>
            </w:pPr>
          </w:p>
        </w:tc>
      </w:tr>
    </w:tbl>
    <w:p w14:paraId="75BA5F50"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which are provided by Company and utilized by it in the furnishing of telecommunications Services or which are provided by a Customer and used for telecommunications purposes.</w:t>
      </w:r>
    </w:p>
    <w:p w14:paraId="09E76C30"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0E2E251D"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pPr>
      <w:r>
        <w:t>Force Majeure:</w:t>
      </w:r>
    </w:p>
    <w:p w14:paraId="1B527B71"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pPr>
    </w:p>
    <w:p w14:paraId="4656507A"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ind w:left="900"/>
        <w:jc w:val="both"/>
      </w:pPr>
      <w:r>
        <w:t>Causes beyond Company’s control, including but not limited to: acts of God, fire, flood explosion or other catastrophes; any law, order, regulation, direction, action or request of the United States Government, or of any other government, including state and local governments having or claiming jurisdiction over Company, or of any department, agency, commission, bureau, corporation, or other instrumentality of any one or more of these federal, state, or local governments, or of any civil or military authority; national emergencies; insurrection, riots, wars, unavailability of rights-of-way or materials; or strikes, lock-outs, work stoppages, fraudulent acts of a third party, or other labor difficulties.</w:t>
      </w:r>
    </w:p>
    <w:p w14:paraId="785A3B86" w14:textId="77777777" w:rsidR="00D56A3B" w:rsidRDefault="00D56A3B" w:rsidP="00D56A3B">
      <w:pPr>
        <w:jc w:val="both"/>
      </w:pPr>
    </w:p>
    <w:p w14:paraId="38AA7067" w14:textId="77777777" w:rsidR="00D56A3B" w:rsidRDefault="00D56A3B" w:rsidP="00D56A3B">
      <w:pPr>
        <w:jc w:val="both"/>
      </w:pPr>
      <w:r>
        <w:t xml:space="preserve">Holidays: </w:t>
      </w:r>
    </w:p>
    <w:p w14:paraId="7DA6E878" w14:textId="77777777" w:rsidR="00D56A3B" w:rsidRDefault="00D56A3B" w:rsidP="00D56A3B">
      <w:pPr>
        <w:jc w:val="both"/>
      </w:pPr>
    </w:p>
    <w:p w14:paraId="0731479F"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ind w:left="900"/>
        <w:jc w:val="both"/>
      </w:pPr>
      <w:r>
        <w:t xml:space="preserve">New Year’s Day, Memorial Day, Independence Day, Labor Day, Thanksgiving Day, Christmas Day, or any day which is a legally observed federal government holiday. </w:t>
      </w:r>
    </w:p>
    <w:p w14:paraId="08955457"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LATA:</w:t>
      </w:r>
    </w:p>
    <w:p w14:paraId="63D13C3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6CFFBCB4" w14:textId="77777777" w:rsidR="00D56A3B" w:rsidRDefault="00D56A3B" w:rsidP="00D56A3B">
      <w:pPr>
        <w:pStyle w:val="ParaL1"/>
        <w:keepNext/>
        <w:spacing w:line="240" w:lineRule="auto"/>
        <w:ind w:left="900" w:right="0"/>
        <w:jc w:val="both"/>
        <w:rPr>
          <w:sz w:val="24"/>
        </w:rPr>
      </w:pPr>
      <w:r>
        <w:rPr>
          <w:sz w:val="24"/>
        </w:rPr>
        <w:t>Local Access and Transport Area (“LATA”).  A geographic area established for the provision and administration of communications service.  A LATA encompasses designated exchanges, which are grouped to serve common social, economic and other purposes.</w:t>
      </w:r>
    </w:p>
    <w:p w14:paraId="29F74478" w14:textId="77777777" w:rsidR="00D56A3B" w:rsidRDefault="00D56A3B" w:rsidP="00D56A3B">
      <w:pPr>
        <w:tabs>
          <w:tab w:val="left" w:pos="-1440"/>
          <w:tab w:val="left" w:pos="-720"/>
          <w:tab w:val="left" w:pos="0"/>
          <w:tab w:val="left" w:pos="720"/>
          <w:tab w:val="left" w:pos="1015"/>
        </w:tabs>
        <w:jc w:val="both"/>
      </w:pPr>
    </w:p>
    <w:p w14:paraId="0E0A8BD5" w14:textId="77777777" w:rsidR="00D56A3B" w:rsidRDefault="00D56A3B" w:rsidP="00D56A3B">
      <w:pPr>
        <w:tabs>
          <w:tab w:val="left" w:pos="-1440"/>
          <w:tab w:val="left" w:pos="-720"/>
          <w:tab w:val="left" w:pos="0"/>
          <w:tab w:val="left" w:pos="720"/>
          <w:tab w:val="left" w:pos="1015"/>
        </w:tabs>
        <w:jc w:val="both"/>
        <w:sectPr w:rsidR="00D56A3B">
          <w:pgSz w:w="12240" w:h="15840" w:code="1"/>
          <w:pgMar w:top="1152" w:right="1440" w:bottom="1152" w:left="1440" w:header="720" w:footer="720" w:gutter="0"/>
          <w:cols w:space="720"/>
          <w:noEndnote/>
          <w:titlePg/>
        </w:sectPr>
      </w:pPr>
    </w:p>
    <w:p w14:paraId="45A334DC"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rPr>
          <w:b/>
        </w:rPr>
      </w:pPr>
    </w:p>
    <w:p w14:paraId="212FA488"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rPr>
          <w:b/>
        </w:rPr>
        <w:t>SECTION 1 - TECHNICAL TERMS AND ABBREVIATIONS</w:t>
      </w:r>
      <w:r>
        <w:t>, Continued</w:t>
      </w:r>
    </w:p>
    <w:p w14:paraId="3BC7A942" w14:textId="77777777" w:rsidR="00D56A3B" w:rsidRDefault="00D56A3B" w:rsidP="00D56A3B">
      <w:pPr>
        <w:tabs>
          <w:tab w:val="left" w:pos="-1440"/>
          <w:tab w:val="left" w:pos="-720"/>
          <w:tab w:val="left" w:pos="0"/>
          <w:tab w:val="left" w:pos="720"/>
          <w:tab w:val="left" w:pos="1015"/>
        </w:tabs>
        <w:jc w:val="both"/>
      </w:pPr>
    </w:p>
    <w:p w14:paraId="75B51720" w14:textId="77777777" w:rsidR="00D56A3B" w:rsidRDefault="00D56A3B" w:rsidP="00D56A3B">
      <w:pPr>
        <w:tabs>
          <w:tab w:val="left" w:pos="-1440"/>
          <w:tab w:val="left" w:pos="-720"/>
          <w:tab w:val="left" w:pos="0"/>
          <w:tab w:val="left" w:pos="720"/>
          <w:tab w:val="left" w:pos="1015"/>
        </w:tabs>
        <w:jc w:val="both"/>
      </w:pPr>
      <w:r>
        <w:t xml:space="preserve">Local Exchange Carrier:  </w:t>
      </w:r>
    </w:p>
    <w:p w14:paraId="3F4511C6"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57C7A92D"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A c</w:t>
      </w:r>
      <w:r>
        <w:rPr>
          <w:snapToGrid w:val="0"/>
        </w:rPr>
        <w:t>ompany</w:t>
      </w:r>
      <w:r>
        <w:t xml:space="preserve"> which furnishes local exchange telecommunications service.</w:t>
      </w:r>
    </w:p>
    <w:p w14:paraId="21B211CB"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jc w:val="both"/>
      </w:pPr>
    </w:p>
    <w:p w14:paraId="4761688B" w14:textId="77777777" w:rsidR="00D56A3B" w:rsidRDefault="00D56A3B" w:rsidP="00D56A3B">
      <w:pPr>
        <w:tabs>
          <w:tab w:val="left" w:pos="-1440"/>
          <w:tab w:val="left" w:pos="-720"/>
          <w:tab w:val="left" w:pos="0"/>
          <w:tab w:val="left" w:pos="720"/>
          <w:tab w:val="left" w:pos="1015"/>
        </w:tabs>
        <w:jc w:val="both"/>
      </w:pPr>
      <w:r>
        <w:t xml:space="preserve">Local Service:   </w:t>
      </w:r>
    </w:p>
    <w:p w14:paraId="7EF4877D" w14:textId="77777777" w:rsidR="00D56A3B" w:rsidRDefault="00D56A3B" w:rsidP="00D56A3B">
      <w:pPr>
        <w:tabs>
          <w:tab w:val="left" w:pos="-1440"/>
          <w:tab w:val="left" w:pos="-720"/>
          <w:tab w:val="left" w:pos="0"/>
          <w:tab w:val="left" w:pos="720"/>
          <w:tab w:val="left" w:pos="1015"/>
        </w:tabs>
        <w:jc w:val="both"/>
      </w:pPr>
    </w:p>
    <w:p w14:paraId="05FED54D"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rPr>
          <w:snapToGrid w:val="0"/>
        </w:rPr>
        <w:t>Telephone</w:t>
      </w:r>
      <w:r>
        <w:t xml:space="preserve"> exchange service within a local calling area.</w:t>
      </w:r>
    </w:p>
    <w:p w14:paraId="1C49AD70"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518F599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Person-to-Person:</w:t>
      </w:r>
    </w:p>
    <w:p w14:paraId="036C964E"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77CED465"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 xml:space="preserve">A call for which the person originating the call specifies to the operator a particular person, department or extension to be reached.  </w:t>
      </w:r>
    </w:p>
    <w:p w14:paraId="54B73162"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12EE5ED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Premises:</w:t>
      </w:r>
    </w:p>
    <w:p w14:paraId="5DB8F03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1AE52C5A"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 xml:space="preserve">A </w:t>
      </w:r>
      <w:r>
        <w:rPr>
          <w:snapToGrid w:val="0"/>
        </w:rPr>
        <w:t>building</w:t>
      </w:r>
      <w:r>
        <w:t xml:space="preserve"> or buildings or contiguous property, not separated by a public highway or right-of-way.</w:t>
      </w:r>
    </w:p>
    <w:p w14:paraId="64E34A84"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7EAE9147" w14:textId="77777777" w:rsidR="00D56A3B" w:rsidRDefault="00D56A3B" w:rsidP="00D56A3B">
      <w:pPr>
        <w:tabs>
          <w:tab w:val="left" w:pos="-1440"/>
          <w:tab w:val="left" w:pos="-720"/>
          <w:tab w:val="left" w:pos="0"/>
          <w:tab w:val="left" w:pos="720"/>
          <w:tab w:val="left" w:pos="1015"/>
        </w:tabs>
        <w:jc w:val="both"/>
      </w:pPr>
      <w:r>
        <w:t xml:space="preserve">Residential Service: </w:t>
      </w:r>
    </w:p>
    <w:p w14:paraId="0A083D2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791E5ABA"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A Service which does not meet the definition of a business service and conforms to the following criteria:</w:t>
      </w:r>
    </w:p>
    <w:p w14:paraId="1C8B8ACF"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3058D6C8" w14:textId="77777777" w:rsidR="00D56A3B" w:rsidRDefault="00D56A3B" w:rsidP="00D56A3B">
      <w:pPr>
        <w:widowControl w:val="0"/>
        <w:numPr>
          <w:ilvl w:val="0"/>
          <w:numId w:val="2"/>
        </w:numPr>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hanging="540"/>
        <w:jc w:val="both"/>
      </w:pPr>
      <w:r>
        <w:t>the use of the Service is primarily and substantially of a social or domestic nature; and</w:t>
      </w:r>
    </w:p>
    <w:p w14:paraId="5B34773E" w14:textId="77777777" w:rsidR="00D56A3B" w:rsidRDefault="00D56A3B" w:rsidP="00D56A3B">
      <w:pPr>
        <w:widowControl w:val="0"/>
        <w:numPr>
          <w:ilvl w:val="0"/>
          <w:numId w:val="2"/>
        </w:numPr>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hanging="540"/>
        <w:jc w:val="both"/>
      </w:pPr>
      <w:r>
        <w:t>the Service is located in a residence, or in the case of a combined business and residential Premises, the service is located in the residential section of the Premises.</w:t>
      </w:r>
    </w:p>
    <w:p w14:paraId="06CF756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p>
    <w:p w14:paraId="5FD75E6F" w14:textId="77777777" w:rsidR="00D56A3B" w:rsidRDefault="00D56A3B" w:rsidP="00D56A3B">
      <w:pPr>
        <w:pStyle w:val="BodyText"/>
        <w:rPr>
          <w:rFonts w:ascii="Times New Roman" w:hAnsi="Times New Roman"/>
        </w:rPr>
      </w:pPr>
      <w:r>
        <w:rPr>
          <w:rFonts w:ascii="Times New Roman" w:hAnsi="Times New Roman"/>
        </w:rPr>
        <w:t>Service(s):</w:t>
      </w:r>
    </w:p>
    <w:p w14:paraId="644EB1BF"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3A05DC08"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The intrastate telecommunications Services that Company offers pursuant to this Tariff.</w:t>
      </w:r>
    </w:p>
    <w:p w14:paraId="0DD6EB1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09066099"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sectPr w:rsidR="00D56A3B">
          <w:pgSz w:w="12240" w:h="15840" w:code="1"/>
          <w:pgMar w:top="1152" w:right="1440" w:bottom="1152" w:left="1440" w:header="720" w:footer="720" w:gutter="0"/>
          <w:cols w:space="720"/>
          <w:noEndnote/>
          <w:titlePg/>
        </w:sectPr>
      </w:pPr>
    </w:p>
    <w:p w14:paraId="54B495BD"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rPr>
          <w:b/>
        </w:rPr>
      </w:pPr>
    </w:p>
    <w:p w14:paraId="2EE14A6E"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rPr>
          <w:b/>
        </w:rPr>
        <w:t>SECTION 1 - TECHNICAL TERMS AND ABBREVIATIONS</w:t>
      </w:r>
      <w:r>
        <w:t>, Continued</w:t>
      </w:r>
    </w:p>
    <w:p w14:paraId="13F11E7A"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242AF0DC"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Station:</w:t>
      </w:r>
    </w:p>
    <w:p w14:paraId="1E66E6CA"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6CB09611"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Each telephone on a line where no telephone number associated with the line is also provided on the same premises and in the same building; the first termination in station key equipment or a jack for use with a portable telephone.</w:t>
      </w:r>
    </w:p>
    <w:p w14:paraId="4D79FD57" w14:textId="77777777" w:rsidR="00D56A3B" w:rsidRDefault="00D56A3B" w:rsidP="00D56A3B">
      <w:pPr>
        <w:ind w:left="720"/>
        <w:jc w:val="both"/>
      </w:pPr>
    </w:p>
    <w:p w14:paraId="5BF8D37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Station-to-Station:</w:t>
      </w:r>
    </w:p>
    <w:p w14:paraId="73D636E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7C061E1A"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Any operator handled call where the person originating the call does not specify a particular person to be reached, or a particular station, room number, department, or office to be reached through a PBX attendant.</w:t>
      </w:r>
    </w:p>
    <w:p w14:paraId="11BDBCF7"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37070A6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Telecommunications Relay Service (TRS):</w:t>
      </w:r>
    </w:p>
    <w:p w14:paraId="2426CD83"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7FA6E7FD"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Enables deaf, hard-of-hearing or speech-impaired persons who use a text telephone or similar devices, to communicate freely with the hearing population not using text telephone and visa versa.</w:t>
      </w:r>
    </w:p>
    <w:p w14:paraId="411EC71A"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54C90364"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White Pages Directory Listing:</w:t>
      </w:r>
    </w:p>
    <w:p w14:paraId="3E93F017"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4C6E7740"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A directory listing found in the local White Pages telephone directory.</w:t>
      </w:r>
    </w:p>
    <w:p w14:paraId="44E1A45F"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1F6BAD5A"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Working Day:</w:t>
      </w:r>
    </w:p>
    <w:p w14:paraId="00E60B33"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14484B2B"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r>
        <w:t>Any day on which Company’s business office is open and the U.S. Mail is delivered.</w:t>
      </w:r>
    </w:p>
    <w:p w14:paraId="34786779"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jc w:val="both"/>
      </w:pPr>
    </w:p>
    <w:p w14:paraId="0A264A70"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right" w:pos="9360"/>
        </w:tabs>
        <w:jc w:val="center"/>
      </w:pPr>
    </w:p>
    <w:p w14:paraId="7A0272BA"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bCs/>
        </w:rPr>
        <w:sectPr w:rsidR="00D56A3B">
          <w:pgSz w:w="12240" w:h="15840" w:code="1"/>
          <w:pgMar w:top="1152" w:right="1440" w:bottom="1152" w:left="1440" w:header="720" w:footer="720" w:gutter="0"/>
          <w:cols w:space="720"/>
          <w:noEndnote/>
          <w:titlePg/>
        </w:sectPr>
      </w:pPr>
      <w:bookmarkStart w:id="2" w:name="Section_2"/>
    </w:p>
    <w:p w14:paraId="4AF84F6E"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bCs/>
        </w:rPr>
      </w:pPr>
    </w:p>
    <w:p w14:paraId="330C08F3"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bCs/>
        </w:rPr>
      </w:pPr>
      <w:r>
        <w:rPr>
          <w:b/>
          <w:bCs/>
        </w:rPr>
        <w:t>SECTION 2 - RULES AND REGULATIONS</w:t>
      </w:r>
    </w:p>
    <w:bookmarkEnd w:id="2"/>
    <w:p w14:paraId="6FC031E2"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rPr>
          <w:b/>
        </w:rPr>
      </w:pPr>
    </w:p>
    <w:p w14:paraId="3B46A29D" w14:textId="77777777" w:rsidR="00D56A3B" w:rsidRDefault="00D56A3B" w:rsidP="00D56A3B">
      <w:pPr>
        <w:widowControl w:val="0"/>
        <w:numPr>
          <w:ilvl w:val="1"/>
          <w:numId w:val="13"/>
        </w:numPr>
        <w:tabs>
          <w:tab w:val="left" w:pos="0"/>
        </w:tabs>
        <w:jc w:val="both"/>
        <w:rPr>
          <w:b/>
        </w:rPr>
      </w:pPr>
      <w:bookmarkStart w:id="3" w:name="Undertaking"/>
      <w:bookmarkEnd w:id="3"/>
      <w:r>
        <w:rPr>
          <w:b/>
        </w:rPr>
        <w:t xml:space="preserve">UNDERTAKING OF COMPANY </w:t>
      </w:r>
    </w:p>
    <w:p w14:paraId="1FD93016" w14:textId="77777777" w:rsidR="00D56A3B" w:rsidRDefault="00D56A3B" w:rsidP="00D56A3B">
      <w:pPr>
        <w:widowControl w:val="0"/>
        <w:tabs>
          <w:tab w:val="left" w:pos="0"/>
        </w:tabs>
        <w:ind w:left="720" w:hanging="720"/>
      </w:pPr>
    </w:p>
    <w:p w14:paraId="6A1687AB" w14:textId="77777777" w:rsidR="00D56A3B" w:rsidRDefault="00D56A3B" w:rsidP="00D56A3B">
      <w:pPr>
        <w:numPr>
          <w:ilvl w:val="2"/>
          <w:numId w:val="12"/>
        </w:numPr>
        <w:tabs>
          <w:tab w:val="left" w:pos="0"/>
        </w:tabs>
        <w:jc w:val="both"/>
      </w:pPr>
      <w:r>
        <w:t>Company undertakes to provide Services subject to the terms and conditions of this Tariff.</w:t>
      </w:r>
    </w:p>
    <w:p w14:paraId="7D5F967D" w14:textId="77777777" w:rsidR="00D56A3B" w:rsidRDefault="00D56A3B" w:rsidP="00D56A3B">
      <w:pPr>
        <w:tabs>
          <w:tab w:val="left" w:pos="0"/>
        </w:tabs>
        <w:ind w:left="900" w:hanging="900"/>
        <w:jc w:val="both"/>
      </w:pPr>
    </w:p>
    <w:p w14:paraId="571D44C7" w14:textId="77777777" w:rsidR="00D56A3B" w:rsidRDefault="00D56A3B" w:rsidP="00D56A3B">
      <w:pPr>
        <w:numPr>
          <w:ilvl w:val="2"/>
          <w:numId w:val="12"/>
        </w:numPr>
        <w:tabs>
          <w:tab w:val="left" w:pos="0"/>
        </w:tabs>
        <w:jc w:val="both"/>
      </w:pPr>
      <w:r>
        <w:t>Company’s Services are furnished for telecommunications originating and/or terminating in any area within the Commonwealth of Massachusetts.</w:t>
      </w:r>
    </w:p>
    <w:p w14:paraId="18E45A71" w14:textId="77777777" w:rsidR="00D56A3B" w:rsidRDefault="00D56A3B" w:rsidP="00D56A3B">
      <w:pPr>
        <w:tabs>
          <w:tab w:val="left" w:pos="0"/>
        </w:tabs>
        <w:jc w:val="both"/>
      </w:pPr>
    </w:p>
    <w:p w14:paraId="0B6E53DB" w14:textId="77777777" w:rsidR="00D56A3B" w:rsidRDefault="00D56A3B" w:rsidP="00D56A3B">
      <w:pPr>
        <w:numPr>
          <w:ilvl w:val="2"/>
          <w:numId w:val="12"/>
        </w:numPr>
        <w:tabs>
          <w:tab w:val="left" w:pos="0"/>
        </w:tabs>
        <w:jc w:val="both"/>
      </w:pPr>
      <w:r>
        <w:t xml:space="preserve">Company offers Services to Customers for the transmission and reception of voice, data, and other types of communications. </w:t>
      </w:r>
    </w:p>
    <w:p w14:paraId="2293B1E2" w14:textId="77777777" w:rsidR="00D56A3B" w:rsidRDefault="00D56A3B" w:rsidP="00D56A3B">
      <w:pPr>
        <w:tabs>
          <w:tab w:val="left" w:pos="0"/>
        </w:tabs>
        <w:jc w:val="both"/>
      </w:pPr>
    </w:p>
    <w:p w14:paraId="171BDCDB" w14:textId="77777777" w:rsidR="00D56A3B" w:rsidRDefault="00D56A3B" w:rsidP="00D56A3B">
      <w:pPr>
        <w:numPr>
          <w:ilvl w:val="2"/>
          <w:numId w:val="12"/>
        </w:numPr>
        <w:tabs>
          <w:tab w:val="left" w:pos="0"/>
        </w:tabs>
        <w:jc w:val="both"/>
      </w:pPr>
      <w:r>
        <w:t>Company does not transmit messages pursuant to this Tariff, but its Services may be used for that purpose.</w:t>
      </w:r>
    </w:p>
    <w:p w14:paraId="22F4886A" w14:textId="77777777" w:rsidR="00D56A3B" w:rsidRDefault="00D56A3B" w:rsidP="00D56A3B">
      <w:pPr>
        <w:tabs>
          <w:tab w:val="left" w:pos="0"/>
        </w:tabs>
        <w:jc w:val="both"/>
      </w:pPr>
    </w:p>
    <w:p w14:paraId="1A220F98" w14:textId="77777777" w:rsidR="00D56A3B" w:rsidRDefault="00D56A3B" w:rsidP="00D56A3B">
      <w:pPr>
        <w:numPr>
          <w:ilvl w:val="2"/>
          <w:numId w:val="12"/>
        </w:numPr>
        <w:tabs>
          <w:tab w:val="left" w:pos="0"/>
        </w:tabs>
        <w:jc w:val="both"/>
      </w:pPr>
      <w:r>
        <w:t>Company’s Services are provided on a monthly basis unless otherwise provided, and are available twenty-four (24) hours per day, seven (7) days per week.</w:t>
      </w:r>
    </w:p>
    <w:p w14:paraId="27BCFFD4" w14:textId="77777777" w:rsidR="00D56A3B" w:rsidRDefault="00D56A3B" w:rsidP="00D56A3B">
      <w:pPr>
        <w:tabs>
          <w:tab w:val="left" w:pos="0"/>
        </w:tabs>
        <w:jc w:val="both"/>
      </w:pPr>
    </w:p>
    <w:p w14:paraId="18AF380B" w14:textId="77777777" w:rsidR="00D56A3B" w:rsidRDefault="00D56A3B" w:rsidP="00D56A3B">
      <w:pPr>
        <w:numPr>
          <w:ilvl w:val="2"/>
          <w:numId w:val="12"/>
        </w:numPr>
        <w:tabs>
          <w:tab w:val="left" w:pos="0"/>
        </w:tabs>
        <w:jc w:val="both"/>
      </w:pPr>
      <w:r>
        <w:t>Company may, at Company’s sole discretion, elect to employ third parties to perform any of its obligations under this Tariff.</w:t>
      </w:r>
    </w:p>
    <w:p w14:paraId="1505B12D" w14:textId="77777777" w:rsidR="00D56A3B" w:rsidRDefault="00D56A3B" w:rsidP="00D56A3B">
      <w:pPr>
        <w:tabs>
          <w:tab w:val="left" w:pos="0"/>
        </w:tabs>
        <w:ind w:left="900" w:hanging="900"/>
        <w:jc w:val="both"/>
      </w:pPr>
    </w:p>
    <w:p w14:paraId="166AC126" w14:textId="77777777" w:rsidR="00D56A3B" w:rsidRDefault="00D56A3B" w:rsidP="00D56A3B">
      <w:pPr>
        <w:widowControl w:val="0"/>
        <w:tabs>
          <w:tab w:val="left" w:pos="0"/>
        </w:tabs>
        <w:jc w:val="center"/>
        <w:rPr>
          <w:b/>
        </w:rPr>
        <w:sectPr w:rsidR="00D56A3B">
          <w:pgSz w:w="12240" w:h="15840" w:code="1"/>
          <w:pgMar w:top="1152" w:right="1440" w:bottom="1152" w:left="1440" w:header="720" w:footer="720" w:gutter="0"/>
          <w:cols w:space="720"/>
          <w:noEndnote/>
          <w:titlePg/>
        </w:sectPr>
      </w:pPr>
    </w:p>
    <w:p w14:paraId="18809251" w14:textId="77777777" w:rsidR="00D56A3B" w:rsidRDefault="00D56A3B" w:rsidP="00D56A3B">
      <w:pPr>
        <w:widowControl w:val="0"/>
        <w:tabs>
          <w:tab w:val="left" w:pos="0"/>
        </w:tabs>
        <w:jc w:val="center"/>
        <w:rPr>
          <w:b/>
        </w:rPr>
      </w:pPr>
    </w:p>
    <w:p w14:paraId="1779FA28" w14:textId="77777777" w:rsidR="00D56A3B" w:rsidRDefault="00D56A3B" w:rsidP="00D56A3B">
      <w:pPr>
        <w:widowControl w:val="0"/>
        <w:tabs>
          <w:tab w:val="left" w:pos="0"/>
        </w:tabs>
        <w:jc w:val="center"/>
      </w:pPr>
      <w:r>
        <w:rPr>
          <w:b/>
        </w:rPr>
        <w:t>SECTION 2 - RULES AND REGULATIONS,</w:t>
      </w:r>
      <w:r>
        <w:t xml:space="preserve"> Continued</w:t>
      </w:r>
    </w:p>
    <w:p w14:paraId="3D7E8402" w14:textId="77777777" w:rsidR="00D56A3B" w:rsidRDefault="00D56A3B" w:rsidP="00D56A3B">
      <w:pPr>
        <w:widowControl w:val="0"/>
        <w:tabs>
          <w:tab w:val="left" w:pos="0"/>
        </w:tabs>
        <w:jc w:val="both"/>
      </w:pPr>
    </w:p>
    <w:p w14:paraId="399B1266" w14:textId="77777777" w:rsidR="00D56A3B" w:rsidRDefault="00D56A3B" w:rsidP="00D56A3B">
      <w:pPr>
        <w:numPr>
          <w:ilvl w:val="1"/>
          <w:numId w:val="6"/>
        </w:numPr>
        <w:jc w:val="both"/>
        <w:rPr>
          <w:b/>
        </w:rPr>
      </w:pPr>
      <w:bookmarkStart w:id="4" w:name="Use"/>
      <w:bookmarkEnd w:id="4"/>
      <w:r>
        <w:rPr>
          <w:b/>
        </w:rPr>
        <w:t>CUSTOMER’S USE OF SERVICE</w:t>
      </w:r>
    </w:p>
    <w:p w14:paraId="0D1DAC73" w14:textId="77777777" w:rsidR="00D56A3B" w:rsidRDefault="00D56A3B" w:rsidP="00D56A3B">
      <w:pPr>
        <w:tabs>
          <w:tab w:val="left" w:pos="900"/>
        </w:tabs>
        <w:jc w:val="both"/>
        <w:rPr>
          <w:b/>
        </w:rPr>
      </w:pPr>
    </w:p>
    <w:p w14:paraId="466D5FA4" w14:textId="77777777" w:rsidR="00D56A3B" w:rsidRDefault="00D56A3B" w:rsidP="00D56A3B">
      <w:pPr>
        <w:pStyle w:val="BodyText"/>
        <w:widowControl/>
        <w:numPr>
          <w:ilvl w:val="2"/>
          <w:numId w:val="6"/>
        </w:numPr>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Service may be used for any lawful purpose consistent with this Tariff and with the transmission and switching parameters of the telecommunications facilities utilized in the provision of Services.</w:t>
      </w:r>
    </w:p>
    <w:p w14:paraId="6CFAE254" w14:textId="77777777" w:rsidR="00D56A3B" w:rsidRDefault="00D56A3B" w:rsidP="00D56A3B">
      <w:pPr>
        <w:pStyle w:val="BodyText"/>
        <w:widowControl/>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14:paraId="6FC9A2DB" w14:textId="77777777" w:rsidR="00D56A3B" w:rsidRDefault="00D56A3B" w:rsidP="00D56A3B">
      <w:pPr>
        <w:pStyle w:val="BodyText"/>
        <w:widowControl/>
        <w:numPr>
          <w:ilvl w:val="2"/>
          <w:numId w:val="6"/>
        </w:numPr>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Equipment Company provides or installs at the Customer’s premises for use in connection with the Services Company offers may not be used for any other purpose other than for which Company provided it.  Customer may not, and may not permit others to, rearrange, disconnect, remove, attempt to repair, or otherwise interfere with any of the Services or equipment installed by Company or Company’s agent, except upon the consent of Company.</w:t>
      </w:r>
    </w:p>
    <w:p w14:paraId="25798C98" w14:textId="77777777" w:rsidR="00D56A3B" w:rsidRDefault="00D56A3B" w:rsidP="00D56A3B">
      <w:pPr>
        <w:pStyle w:val="BodyText"/>
        <w:widowControl/>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14:paraId="43135F63" w14:textId="77777777" w:rsidR="00D56A3B" w:rsidRDefault="00D56A3B" w:rsidP="00D56A3B">
      <w:pPr>
        <w:pStyle w:val="BodyText"/>
        <w:widowControl/>
        <w:numPr>
          <w:ilvl w:val="2"/>
          <w:numId w:val="6"/>
        </w:numPr>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The Services Company offers may not be used for any unlawful purpose or for any use as to which the Customer has not obtained all governmental approvals, authorizations, licenses, consents and permits required to be obtained by Customer with respect thereto.</w:t>
      </w:r>
    </w:p>
    <w:p w14:paraId="593F2D55" w14:textId="77777777" w:rsidR="00D56A3B" w:rsidRDefault="00D56A3B" w:rsidP="00D56A3B">
      <w:pPr>
        <w:pStyle w:val="BodyText"/>
        <w:widowControl/>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14:paraId="67BB03F2" w14:textId="77777777" w:rsidR="00D56A3B" w:rsidRDefault="00D56A3B" w:rsidP="00D56A3B">
      <w:pPr>
        <w:pStyle w:val="BodyText"/>
        <w:widowControl/>
        <w:numPr>
          <w:ilvl w:val="2"/>
          <w:numId w:val="6"/>
        </w:numPr>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Service may not be used for any purpose for which the Customer receives any payment or other compensation, except when the Customer is a duly authorized and regulated common carrier, receives any payment or other compensation.  This provision does not prohibit an arrangement between the Customer or Authorized User to share the cost of Service.</w:t>
      </w:r>
    </w:p>
    <w:p w14:paraId="0C93549A" w14:textId="77777777" w:rsidR="00D56A3B" w:rsidRDefault="00D56A3B" w:rsidP="00D56A3B">
      <w:pPr>
        <w:pStyle w:val="BodyText"/>
        <w:widowControl/>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14:paraId="0B214AD3" w14:textId="77777777" w:rsidR="00D56A3B" w:rsidRDefault="00D56A3B" w:rsidP="00D56A3B">
      <w:pPr>
        <w:pStyle w:val="BodyText"/>
        <w:widowControl/>
        <w:numPr>
          <w:ilvl w:val="2"/>
          <w:numId w:val="6"/>
        </w:numPr>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Service may not be used in any manner, which interferes with other persons in the use of their Service, prevents other persons from using their Service, otherwise impairs the quality of Service to other Customers, or impairs the privacy of any communications over any Service provided by Company.  Company may require a Customer to shut down its transmission of signals if said transmission is causing interference to others.</w:t>
      </w:r>
    </w:p>
    <w:p w14:paraId="174040F2" w14:textId="77777777" w:rsidR="00D56A3B" w:rsidRDefault="00D56A3B" w:rsidP="00D56A3B">
      <w:pPr>
        <w:pStyle w:val="BodyText"/>
        <w:widowControl/>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14:paraId="1708318C" w14:textId="77777777" w:rsidR="00D56A3B" w:rsidRDefault="00D56A3B" w:rsidP="00D56A3B">
      <w:pPr>
        <w:pStyle w:val="BodyText"/>
        <w:widowControl/>
        <w:numPr>
          <w:ilvl w:val="2"/>
          <w:numId w:val="6"/>
        </w:numPr>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Service may not be used in any manner so as to annoy, abuse, threaten, or harass other persons.</w:t>
      </w:r>
    </w:p>
    <w:p w14:paraId="30619317" w14:textId="77777777" w:rsidR="00D56A3B" w:rsidRDefault="00D56A3B" w:rsidP="00D56A3B">
      <w:pPr>
        <w:pStyle w:val="BodyText"/>
        <w:widowControl/>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14:paraId="2A549AEB" w14:textId="77777777" w:rsidR="00D56A3B" w:rsidRDefault="00D56A3B" w:rsidP="00D56A3B">
      <w:pPr>
        <w:pStyle w:val="BodyText"/>
        <w:widowControl/>
        <w:numPr>
          <w:ilvl w:val="2"/>
          <w:numId w:val="15"/>
        </w:numPr>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The use of Company’s Services either without payment for Service or attempting to avoid payment for Service by fraudulent means or devices, schemes, false or invalid numbers, or false calling or credit cards is prohibited.</w:t>
      </w:r>
    </w:p>
    <w:p w14:paraId="0AC800BE" w14:textId="77777777" w:rsidR="00D56A3B" w:rsidRDefault="00D56A3B" w:rsidP="00D56A3B">
      <w:pPr>
        <w:pStyle w:val="BodyText"/>
        <w:widowControl/>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14:paraId="35D1248F" w14:textId="77777777" w:rsidR="00D56A3B" w:rsidRDefault="00D56A3B" w:rsidP="00D56A3B">
      <w:pPr>
        <w:pStyle w:val="BodyText"/>
        <w:widowControl/>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14:paraId="337449E2" w14:textId="77777777" w:rsidR="00D56A3B" w:rsidRDefault="00D56A3B" w:rsidP="00D56A3B">
      <w:pPr>
        <w:widowControl w:val="0"/>
        <w:tabs>
          <w:tab w:val="left" w:pos="0"/>
        </w:tabs>
        <w:jc w:val="center"/>
        <w:rPr>
          <w:b/>
        </w:rPr>
        <w:sectPr w:rsidR="00D56A3B">
          <w:pgSz w:w="12240" w:h="15840" w:code="1"/>
          <w:pgMar w:top="1152" w:right="1440" w:bottom="1152" w:left="1440" w:header="720" w:footer="720" w:gutter="0"/>
          <w:cols w:space="720"/>
          <w:noEndnote/>
          <w:titlePg/>
        </w:sectPr>
      </w:pPr>
    </w:p>
    <w:p w14:paraId="0F4324F8" w14:textId="77777777" w:rsidR="00D56A3B" w:rsidRDefault="00D56A3B" w:rsidP="00D56A3B">
      <w:pPr>
        <w:widowControl w:val="0"/>
        <w:tabs>
          <w:tab w:val="left" w:pos="0"/>
        </w:tabs>
        <w:jc w:val="center"/>
        <w:rPr>
          <w:b/>
        </w:rPr>
      </w:pPr>
    </w:p>
    <w:p w14:paraId="1DEDE49C" w14:textId="77777777" w:rsidR="00D56A3B" w:rsidRDefault="00D56A3B" w:rsidP="00D56A3B">
      <w:pPr>
        <w:widowControl w:val="0"/>
        <w:tabs>
          <w:tab w:val="left" w:pos="0"/>
        </w:tabs>
        <w:jc w:val="center"/>
      </w:pPr>
      <w:r>
        <w:rPr>
          <w:b/>
        </w:rPr>
        <w:t>SECTION 2 - RULES AND REGULATIONS,</w:t>
      </w:r>
      <w:r>
        <w:t xml:space="preserve"> Continued</w:t>
      </w:r>
    </w:p>
    <w:p w14:paraId="4A67F615" w14:textId="77777777" w:rsidR="00D56A3B" w:rsidRDefault="00D56A3B" w:rsidP="00D56A3B">
      <w:pPr>
        <w:widowControl w:val="0"/>
        <w:tabs>
          <w:tab w:val="center" w:pos="4680"/>
        </w:tabs>
        <w:jc w:val="both"/>
      </w:pPr>
    </w:p>
    <w:p w14:paraId="1158736D" w14:textId="77777777" w:rsidR="00D56A3B" w:rsidRDefault="00D56A3B" w:rsidP="00D56A3B">
      <w:pPr>
        <w:numPr>
          <w:ilvl w:val="1"/>
          <w:numId w:val="14"/>
        </w:numPr>
        <w:jc w:val="both"/>
        <w:rPr>
          <w:b/>
        </w:rPr>
      </w:pPr>
      <w:r>
        <w:rPr>
          <w:b/>
        </w:rPr>
        <w:t xml:space="preserve">CUSTOMER’S USE OF SERVICE, </w:t>
      </w:r>
      <w:r>
        <w:t>Continued</w:t>
      </w:r>
    </w:p>
    <w:p w14:paraId="0950D060" w14:textId="77777777" w:rsidR="00D56A3B" w:rsidRDefault="00D56A3B" w:rsidP="00D56A3B">
      <w:pPr>
        <w:pStyle w:val="BodyText"/>
        <w:widowControl/>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14:paraId="7C56BA0E" w14:textId="77777777" w:rsidR="00D56A3B" w:rsidRDefault="00D56A3B" w:rsidP="00D56A3B">
      <w:pPr>
        <w:pStyle w:val="BodyText"/>
        <w:widowControl/>
        <w:numPr>
          <w:ilvl w:val="2"/>
          <w:numId w:val="15"/>
        </w:numPr>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The Customer obtains no property right or interest in the use of any specific type of facility, Service, equipment, telephone number, process or code.  All rights, titles and interests remain, at all times, solely with Company.</w:t>
      </w:r>
    </w:p>
    <w:p w14:paraId="262C9A5B" w14:textId="77777777" w:rsidR="00D56A3B" w:rsidRDefault="00D56A3B" w:rsidP="00D56A3B">
      <w:pPr>
        <w:jc w:val="both"/>
      </w:pPr>
    </w:p>
    <w:p w14:paraId="182A64DC" w14:textId="77777777" w:rsidR="00D56A3B" w:rsidRDefault="00D56A3B" w:rsidP="00D56A3B">
      <w:pPr>
        <w:pStyle w:val="BodyText"/>
        <w:widowControl/>
        <w:numPr>
          <w:ilvl w:val="2"/>
          <w:numId w:val="15"/>
        </w:numPr>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r>
        <w:rPr>
          <w:rFonts w:ascii="Times New Roman" w:hAnsi="Times New Roman"/>
        </w:rPr>
        <w:t>Customer’s use of any resold service obtained from other service providers is also subject to any applicable restrictions in the underlying provider’s publicly available tariffs.</w:t>
      </w:r>
    </w:p>
    <w:p w14:paraId="2D6C108F" w14:textId="77777777" w:rsidR="00D56A3B" w:rsidRDefault="00D56A3B" w:rsidP="00D56A3B">
      <w:pPr>
        <w:pStyle w:val="BodyText"/>
        <w:widowControl/>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rPr>
      </w:pPr>
    </w:p>
    <w:p w14:paraId="25C4001D" w14:textId="77777777" w:rsidR="00D56A3B" w:rsidRDefault="00D56A3B" w:rsidP="00D56A3B">
      <w:pPr>
        <w:widowControl w:val="0"/>
        <w:numPr>
          <w:ilvl w:val="1"/>
          <w:numId w:val="9"/>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AP</w:t>
      </w:r>
      <w:bookmarkStart w:id="5" w:name="appl_for_service"/>
      <w:bookmarkEnd w:id="5"/>
      <w:r>
        <w:rPr>
          <w:b/>
        </w:rPr>
        <w:t>PLICATION FOR SERVICE</w:t>
      </w:r>
    </w:p>
    <w:p w14:paraId="6B451AEB" w14:textId="77777777" w:rsidR="00D56A3B" w:rsidRDefault="00D56A3B" w:rsidP="00D56A3B">
      <w:pPr>
        <w:widowControl w:val="0"/>
        <w:tabs>
          <w:tab w:val="left" w:pos="-144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 xml:space="preserve"> </w:t>
      </w:r>
    </w:p>
    <w:p w14:paraId="5526A706" w14:textId="77777777" w:rsidR="00D56A3B" w:rsidRDefault="00D56A3B" w:rsidP="00D56A3B">
      <w:pPr>
        <w:numPr>
          <w:ilvl w:val="2"/>
          <w:numId w:val="9"/>
        </w:numPr>
        <w:jc w:val="both"/>
      </w:pPr>
      <w:r>
        <w:t>A Customer desiring to obtain Service must complete the appropriate service order form and submit the service order in compliance with Company subscription requirements as may be established from time to time.</w:t>
      </w:r>
    </w:p>
    <w:p w14:paraId="46E2828C" w14:textId="77777777" w:rsidR="00D56A3B" w:rsidRDefault="00D56A3B" w:rsidP="00D56A3B">
      <w:pPr>
        <w:widowControl w:val="0"/>
        <w:tabs>
          <w:tab w:val="left" w:pos="-144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7AB707E0" w14:textId="77777777" w:rsidR="00D56A3B" w:rsidRDefault="00D56A3B" w:rsidP="00D56A3B">
      <w:pPr>
        <w:numPr>
          <w:ilvl w:val="2"/>
          <w:numId w:val="9"/>
        </w:numPr>
        <w:jc w:val="both"/>
      </w:pPr>
      <w:r>
        <w:t>The name(s) of the Customer(s) desiring to use the Service must be set forth in the application for Service.</w:t>
      </w:r>
    </w:p>
    <w:p w14:paraId="5AB62677" w14:textId="77777777" w:rsidR="00D56A3B" w:rsidRDefault="00D56A3B" w:rsidP="00D56A3B">
      <w:pPr>
        <w:jc w:val="both"/>
      </w:pPr>
    </w:p>
    <w:p w14:paraId="18EE9A72" w14:textId="77777777" w:rsidR="00D56A3B" w:rsidRDefault="00D56A3B" w:rsidP="00D56A3B">
      <w:pPr>
        <w:numPr>
          <w:ilvl w:val="2"/>
          <w:numId w:val="9"/>
        </w:numPr>
        <w:jc w:val="both"/>
      </w:pPr>
      <w:r>
        <w:t>Company reserves the right to refuse an application for Service made by a present or former Customer who is indebted to Company for Service previously rendered pursuant to this Tariff until the indebtedness is satisfied.  Company may also refuse an application when, in Company’s sole discretion, provision of Service is precluded under Section 2.6.1., below.</w:t>
      </w:r>
    </w:p>
    <w:p w14:paraId="14A7BA85" w14:textId="77777777" w:rsidR="00D56A3B" w:rsidRDefault="00D56A3B" w:rsidP="00D56A3B">
      <w:pPr>
        <w:jc w:val="both"/>
      </w:pPr>
    </w:p>
    <w:p w14:paraId="01AB2F27" w14:textId="77777777" w:rsidR="00D56A3B" w:rsidRDefault="00D56A3B" w:rsidP="00D56A3B">
      <w:pPr>
        <w:numPr>
          <w:ilvl w:val="2"/>
          <w:numId w:val="9"/>
        </w:numPr>
        <w:jc w:val="both"/>
      </w:pPr>
      <w:r>
        <w:t xml:space="preserve">Request for Service under this Tariff will authorize Company to conduct a credit search on the Customer.  Company reserves the right to refuse Service on the basis of credit history and to refuse further Service due to late payment or nonpayment by the Customer. </w:t>
      </w:r>
    </w:p>
    <w:p w14:paraId="1F3C8C70" w14:textId="77777777" w:rsidR="00D56A3B" w:rsidRDefault="00D56A3B" w:rsidP="00D56A3B">
      <w:pPr>
        <w:jc w:val="both"/>
      </w:pPr>
    </w:p>
    <w:p w14:paraId="70E4710A" w14:textId="77777777" w:rsidR="00D56A3B" w:rsidRDefault="00D56A3B" w:rsidP="00D56A3B">
      <w:pPr>
        <w:numPr>
          <w:ilvl w:val="2"/>
          <w:numId w:val="9"/>
        </w:numPr>
        <w:jc w:val="both"/>
      </w:pPr>
      <w:r>
        <w:t>Where the Customer cancels an application for Service, a cancellation charge will apply as specified in the Cancellation or Modification of Service by Customer Section of this Tariff.</w:t>
      </w:r>
    </w:p>
    <w:p w14:paraId="06D18100" w14:textId="77777777" w:rsidR="00D56A3B" w:rsidRDefault="00D56A3B" w:rsidP="00D56A3B">
      <w:pPr>
        <w:jc w:val="both"/>
      </w:pPr>
      <w:r>
        <w:t xml:space="preserve"> </w:t>
      </w:r>
    </w:p>
    <w:p w14:paraId="2E4E93ED" w14:textId="77777777" w:rsidR="00D56A3B" w:rsidRDefault="00D56A3B" w:rsidP="00D56A3B">
      <w:pPr>
        <w:numPr>
          <w:ilvl w:val="2"/>
          <w:numId w:val="9"/>
        </w:numPr>
        <w:jc w:val="both"/>
      </w:pPr>
      <w:r>
        <w:t>Company may require an applicant for Service, who intends to use Company’s offerings for resale and/or for shared use, to file a letter with Company confirming that the applicant’s use of Company’s offerings complies with relevant laws and Department regulations, policies, orders, and decisions.</w:t>
      </w:r>
    </w:p>
    <w:p w14:paraId="178DA40C" w14:textId="77777777" w:rsidR="00D56A3B" w:rsidRDefault="00D56A3B" w:rsidP="00D56A3B">
      <w:pPr>
        <w:jc w:val="both"/>
      </w:pPr>
    </w:p>
    <w:p w14:paraId="2FDB15A2" w14:textId="77777777" w:rsidR="00D56A3B" w:rsidRDefault="00D56A3B" w:rsidP="00D56A3B">
      <w:pPr>
        <w:widowControl w:val="0"/>
        <w:tabs>
          <w:tab w:val="right" w:pos="9360"/>
        </w:tabs>
        <w:jc w:val="center"/>
        <w:rPr>
          <w:b/>
        </w:rPr>
        <w:sectPr w:rsidR="00D56A3B">
          <w:pgSz w:w="12240" w:h="15840" w:code="1"/>
          <w:pgMar w:top="1152" w:right="1440" w:bottom="1152" w:left="1440" w:header="720" w:footer="720" w:gutter="0"/>
          <w:cols w:space="720"/>
          <w:noEndnote/>
          <w:titlePg/>
        </w:sectPr>
      </w:pPr>
    </w:p>
    <w:p w14:paraId="02D9C750" w14:textId="77777777" w:rsidR="00D56A3B" w:rsidRDefault="00D56A3B" w:rsidP="00D56A3B">
      <w:pPr>
        <w:widowControl w:val="0"/>
        <w:tabs>
          <w:tab w:val="right" w:pos="9360"/>
        </w:tabs>
        <w:jc w:val="center"/>
        <w:rPr>
          <w:b/>
        </w:rPr>
      </w:pPr>
    </w:p>
    <w:p w14:paraId="77C00B45" w14:textId="77777777" w:rsidR="00D56A3B" w:rsidRDefault="00D56A3B" w:rsidP="00D56A3B">
      <w:pPr>
        <w:widowControl w:val="0"/>
        <w:tabs>
          <w:tab w:val="right" w:pos="9360"/>
        </w:tabs>
        <w:jc w:val="center"/>
      </w:pPr>
      <w:r>
        <w:rPr>
          <w:b/>
        </w:rPr>
        <w:t>SECTION 2 - RULES AND REGULATIONS,</w:t>
      </w:r>
      <w:r>
        <w:t xml:space="preserve"> Continued</w:t>
      </w:r>
    </w:p>
    <w:p w14:paraId="1D7D53A7" w14:textId="77777777" w:rsidR="00D56A3B" w:rsidRDefault="00D56A3B" w:rsidP="00D56A3B">
      <w:pPr>
        <w:widowControl w:val="0"/>
        <w:jc w:val="both"/>
      </w:pPr>
      <w:bookmarkStart w:id="6" w:name="deposits"/>
      <w:bookmarkEnd w:id="6"/>
    </w:p>
    <w:p w14:paraId="6BFEE257" w14:textId="77777777" w:rsidR="00D56A3B" w:rsidRDefault="00D56A3B" w:rsidP="00D56A3B">
      <w:pPr>
        <w:widowControl w:val="0"/>
        <w:numPr>
          <w:ilvl w:val="1"/>
          <w:numId w:val="16"/>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DEPOSITS</w:t>
      </w:r>
    </w:p>
    <w:p w14:paraId="2C3E180C"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652D4253" w14:textId="77777777" w:rsidR="00D56A3B" w:rsidRDefault="00D56A3B" w:rsidP="00D56A3B">
      <w:pPr>
        <w:numPr>
          <w:ilvl w:val="2"/>
          <w:numId w:val="17"/>
        </w:numPr>
        <w:tabs>
          <w:tab w:val="left" w:pos="900"/>
        </w:tabs>
        <w:jc w:val="both"/>
      </w:pPr>
      <w:r>
        <w:t>Company may require a deposit from an applicant for new Service.  A deposit may be waived if, according to Company’s assessment, the applicant is a satisfactory credit risk.</w:t>
      </w:r>
    </w:p>
    <w:p w14:paraId="14564C50" w14:textId="77777777" w:rsidR="00D56A3B" w:rsidRDefault="00D56A3B" w:rsidP="00D56A3B"/>
    <w:p w14:paraId="4DBA4A97" w14:textId="77777777" w:rsidR="00D56A3B" w:rsidRDefault="00D56A3B" w:rsidP="00D56A3B">
      <w:pPr>
        <w:numPr>
          <w:ilvl w:val="2"/>
          <w:numId w:val="17"/>
        </w:numPr>
        <w:tabs>
          <w:tab w:val="left" w:pos="900"/>
        </w:tabs>
        <w:jc w:val="both"/>
      </w:pPr>
      <w:r>
        <w:t>Company may require a deposit from an existing Customer as a condition to the further provision of Service if, according to Company’s assessment, the Customer has become a credit risk.</w:t>
      </w:r>
    </w:p>
    <w:p w14:paraId="7ECC5F2A" w14:textId="77777777" w:rsidR="00D56A3B" w:rsidRDefault="00D56A3B" w:rsidP="00D56A3B"/>
    <w:p w14:paraId="016BC613" w14:textId="77777777" w:rsidR="00D56A3B" w:rsidRDefault="00D56A3B" w:rsidP="00D56A3B">
      <w:pPr>
        <w:numPr>
          <w:ilvl w:val="2"/>
          <w:numId w:val="17"/>
        </w:numPr>
        <w:tabs>
          <w:tab w:val="left" w:pos="900"/>
        </w:tabs>
        <w:jc w:val="both"/>
      </w:pPr>
      <w:r>
        <w:t>Company will calculate the maximum deposit required from an applicant for Business Service or an existing Business customer by estimating the expected charges for Service for a two (2) month period.  Company may adjust the amount of deposit to be held in order to maintain a two (2) month estimated amount when, according to Company’s assessment, such adjustment is deemed necessary to adequately secure the account.</w:t>
      </w:r>
    </w:p>
    <w:p w14:paraId="1E9A651A" w14:textId="77777777" w:rsidR="00D56A3B" w:rsidRDefault="00D56A3B" w:rsidP="00D56A3B"/>
    <w:p w14:paraId="242551A4" w14:textId="77777777" w:rsidR="00D56A3B" w:rsidRDefault="00D56A3B" w:rsidP="00D56A3B">
      <w:pPr>
        <w:numPr>
          <w:ilvl w:val="2"/>
          <w:numId w:val="17"/>
        </w:numPr>
        <w:tabs>
          <w:tab w:val="left" w:pos="900"/>
        </w:tabs>
        <w:jc w:val="both"/>
      </w:pPr>
      <w:r>
        <w:t>Customer’s may satisfy deposit requirements as follows:</w:t>
      </w:r>
    </w:p>
    <w:p w14:paraId="46B9D296" w14:textId="77777777" w:rsidR="00D56A3B" w:rsidRDefault="00D56A3B" w:rsidP="00D56A3B"/>
    <w:p w14:paraId="61D0AA0E" w14:textId="77777777" w:rsidR="00D56A3B" w:rsidRDefault="00D56A3B" w:rsidP="00D56A3B">
      <w:pPr>
        <w:tabs>
          <w:tab w:val="left" w:pos="1440"/>
        </w:tabs>
        <w:ind w:left="1440" w:hanging="540"/>
      </w:pPr>
      <w:r>
        <w:t>A.</w:t>
      </w:r>
      <w:r>
        <w:tab/>
        <w:t>In cash,</w:t>
      </w:r>
    </w:p>
    <w:p w14:paraId="1D18D047" w14:textId="77777777" w:rsidR="00D56A3B" w:rsidRDefault="00D56A3B" w:rsidP="00D56A3B">
      <w:pPr>
        <w:tabs>
          <w:tab w:val="left" w:pos="1440"/>
        </w:tabs>
        <w:ind w:left="1440" w:hanging="540"/>
      </w:pPr>
      <w:r>
        <w:t>B.</w:t>
      </w:r>
      <w:r>
        <w:tab/>
        <w:t>By an acceptable bank letter of credit,</w:t>
      </w:r>
    </w:p>
    <w:p w14:paraId="5BFAEA90" w14:textId="77777777" w:rsidR="00D56A3B" w:rsidRDefault="00D56A3B" w:rsidP="00D56A3B">
      <w:pPr>
        <w:tabs>
          <w:tab w:val="left" w:pos="1440"/>
        </w:tabs>
        <w:ind w:left="1440" w:hanging="540"/>
        <w:jc w:val="both"/>
      </w:pPr>
      <w:r>
        <w:t>C.</w:t>
      </w:r>
      <w:r>
        <w:tab/>
        <w:t>Through an acceptable third-party guarantee (Residential Service Customers only),</w:t>
      </w:r>
    </w:p>
    <w:p w14:paraId="44058E0C" w14:textId="77777777" w:rsidR="00D56A3B" w:rsidRDefault="00D56A3B" w:rsidP="00D56A3B">
      <w:pPr>
        <w:widowControl w:val="0"/>
        <w:tabs>
          <w:tab w:val="left" w:pos="-1440"/>
          <w:tab w:val="left" w:pos="-720"/>
          <w:tab w:val="left" w:pos="0"/>
          <w:tab w:val="left" w:pos="1440"/>
        </w:tabs>
        <w:ind w:left="1440" w:hanging="540"/>
        <w:jc w:val="both"/>
      </w:pPr>
      <w:r>
        <w:t>D.</w:t>
      </w:r>
      <w:r>
        <w:tab/>
        <w:t>Other forms of security acceptable to Company.</w:t>
      </w:r>
    </w:p>
    <w:p w14:paraId="2427463E" w14:textId="77777777" w:rsidR="00D56A3B" w:rsidRDefault="00D56A3B" w:rsidP="00D56A3B"/>
    <w:p w14:paraId="11BE70DF" w14:textId="77777777" w:rsidR="00D56A3B" w:rsidRDefault="00D56A3B" w:rsidP="00D56A3B">
      <w:pPr>
        <w:tabs>
          <w:tab w:val="left" w:pos="900"/>
        </w:tabs>
        <w:ind w:left="900" w:hanging="900"/>
      </w:pPr>
      <w:r>
        <w:t>2.4.5.</w:t>
      </w:r>
      <w:r>
        <w:tab/>
        <w:t xml:space="preserve">Deposits will be refunded to Business Service Customers at the sole discretion of Company. </w:t>
      </w:r>
    </w:p>
    <w:p w14:paraId="51FCE544" w14:textId="77777777" w:rsidR="00D56A3B" w:rsidRDefault="00D56A3B" w:rsidP="00D56A3B">
      <w:pPr>
        <w:tabs>
          <w:tab w:val="left" w:pos="900"/>
        </w:tabs>
      </w:pPr>
    </w:p>
    <w:p w14:paraId="6DF43BC4" w14:textId="77777777" w:rsidR="00D56A3B" w:rsidRDefault="00D56A3B" w:rsidP="00D56A3B">
      <w:pPr>
        <w:tabs>
          <w:tab w:val="left" w:pos="900"/>
        </w:tabs>
        <w:ind w:left="900" w:hanging="900"/>
      </w:pPr>
      <w:r>
        <w:t>2.4.6.</w:t>
      </w:r>
      <w:r>
        <w:tab/>
        <w:t xml:space="preserve">When Service has been terminated or disconnected, Company will deduct any and all unpaid amounts from the deposit, and the difference will be refunded, if applicable.  </w:t>
      </w:r>
    </w:p>
    <w:p w14:paraId="4DA5B4C8" w14:textId="77777777" w:rsidR="00D56A3B" w:rsidRDefault="00D56A3B" w:rsidP="00D56A3B">
      <w:pPr>
        <w:tabs>
          <w:tab w:val="left" w:pos="1440"/>
        </w:tabs>
        <w:ind w:left="1440" w:hanging="540"/>
      </w:pPr>
    </w:p>
    <w:p w14:paraId="691529C1" w14:textId="77777777" w:rsidR="00D56A3B" w:rsidRDefault="00D56A3B" w:rsidP="00D56A3B">
      <w:pPr>
        <w:tabs>
          <w:tab w:val="left" w:pos="900"/>
        </w:tabs>
        <w:ind w:left="900" w:hanging="900"/>
      </w:pPr>
      <w:r>
        <w:t>2.4.7.</w:t>
      </w:r>
      <w:r>
        <w:tab/>
        <w:t>Interest rates applied to Customer deposits held by Company are prescribed by the Department, pursuant to 220 CMR 26.09.</w:t>
      </w:r>
    </w:p>
    <w:p w14:paraId="6BEFCDCB" w14:textId="77777777" w:rsidR="00D56A3B" w:rsidRDefault="00D56A3B" w:rsidP="00D56A3B">
      <w:pPr>
        <w:tabs>
          <w:tab w:val="left" w:pos="900"/>
        </w:tabs>
        <w:ind w:left="900" w:hanging="900"/>
      </w:pPr>
    </w:p>
    <w:p w14:paraId="69B6C82C" w14:textId="77777777" w:rsidR="00D56A3B" w:rsidRDefault="00D56A3B" w:rsidP="00D56A3B">
      <w:pPr>
        <w:widowControl w:val="0"/>
        <w:tabs>
          <w:tab w:val="left" w:pos="-1440"/>
          <w:tab w:val="left" w:pos="-720"/>
          <w:tab w:val="left" w:pos="0"/>
          <w:tab w:val="left" w:pos="720"/>
          <w:tab w:val="left" w:pos="1131"/>
        </w:tabs>
        <w:jc w:val="center"/>
        <w:rPr>
          <w:b/>
        </w:rPr>
        <w:sectPr w:rsidR="00D56A3B">
          <w:pgSz w:w="12240" w:h="15840" w:code="1"/>
          <w:pgMar w:top="1152" w:right="1440" w:bottom="1152" w:left="1440" w:header="720" w:footer="720" w:gutter="0"/>
          <w:cols w:space="720"/>
          <w:noEndnote/>
          <w:titlePg/>
        </w:sectPr>
      </w:pPr>
    </w:p>
    <w:p w14:paraId="242A41B0" w14:textId="77777777" w:rsidR="00D56A3B" w:rsidRDefault="00D56A3B" w:rsidP="00D56A3B">
      <w:pPr>
        <w:widowControl w:val="0"/>
        <w:tabs>
          <w:tab w:val="left" w:pos="-1440"/>
          <w:tab w:val="left" w:pos="-720"/>
          <w:tab w:val="left" w:pos="0"/>
          <w:tab w:val="left" w:pos="720"/>
          <w:tab w:val="left" w:pos="1131"/>
        </w:tabs>
        <w:jc w:val="center"/>
        <w:rPr>
          <w:b/>
        </w:rPr>
      </w:pPr>
    </w:p>
    <w:p w14:paraId="0426C087" w14:textId="77777777" w:rsidR="00D56A3B" w:rsidRDefault="00D56A3B" w:rsidP="00D56A3B">
      <w:pPr>
        <w:widowControl w:val="0"/>
        <w:tabs>
          <w:tab w:val="left" w:pos="-1440"/>
          <w:tab w:val="left" w:pos="-720"/>
          <w:tab w:val="left" w:pos="0"/>
          <w:tab w:val="left" w:pos="720"/>
          <w:tab w:val="left" w:pos="1131"/>
        </w:tabs>
        <w:jc w:val="center"/>
      </w:pPr>
      <w:r>
        <w:rPr>
          <w:b/>
        </w:rPr>
        <w:t>SECTION 2 - RULES AND REGULATIONS,</w:t>
      </w:r>
      <w:r>
        <w:t xml:space="preserve"> Continued</w:t>
      </w:r>
    </w:p>
    <w:p w14:paraId="5DB4A860" w14:textId="77777777" w:rsidR="00D56A3B" w:rsidRDefault="00D56A3B" w:rsidP="00D56A3B">
      <w:pPr>
        <w:widowControl w:val="0"/>
        <w:jc w:val="both"/>
      </w:pPr>
    </w:p>
    <w:p w14:paraId="76AC4097" w14:textId="77777777" w:rsidR="00D56A3B" w:rsidRDefault="00D56A3B" w:rsidP="00D56A3B">
      <w:pPr>
        <w:widowControl w:val="0"/>
        <w:numPr>
          <w:ilvl w:val="1"/>
          <w:numId w:val="16"/>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CRE</w:t>
      </w:r>
      <w:bookmarkStart w:id="7" w:name="Credit"/>
      <w:bookmarkEnd w:id="7"/>
      <w:r>
        <w:rPr>
          <w:b/>
        </w:rPr>
        <w:t>DIT</w:t>
      </w:r>
    </w:p>
    <w:p w14:paraId="4936D944"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5839DBA5" w14:textId="77777777" w:rsidR="00D56A3B" w:rsidRDefault="00D56A3B" w:rsidP="00D56A3B">
      <w:pPr>
        <w:pStyle w:val="Heading3"/>
        <w:numPr>
          <w:ilvl w:val="2"/>
          <w:numId w:val="18"/>
        </w:numPr>
        <w:spacing w:line="240" w:lineRule="auto"/>
        <w:ind w:right="0"/>
        <w:jc w:val="both"/>
        <w:rPr>
          <w:sz w:val="24"/>
        </w:rPr>
      </w:pPr>
      <w:r>
        <w:rPr>
          <w:sz w:val="24"/>
        </w:rPr>
        <w:t xml:space="preserve">Company, in order to ensure payment of its charges for Service or for loss of or damage to Company property, will require Applicants and Customers to establish and maintain credit.  The establishment or re-establishment of credit as provided in this Section does not relieve an applicant or Customer from compliance with other provisions of this Tariff as to the payment of bills and in no way modifies the Sections regarding disconnection and termination of Service for failure to pay bills due for Service furnished.  </w:t>
      </w:r>
    </w:p>
    <w:p w14:paraId="3EAC2FE5" w14:textId="77777777" w:rsidR="00D56A3B" w:rsidRDefault="00D56A3B" w:rsidP="00D56A3B">
      <w:pPr>
        <w:numPr>
          <w:ilvl w:val="2"/>
          <w:numId w:val="18"/>
        </w:numPr>
      </w:pPr>
      <w:r>
        <w:t>Company may require any applicant or Customer to establish and maintain credit in one of the following ways:</w:t>
      </w:r>
    </w:p>
    <w:p w14:paraId="6EB62DB2" w14:textId="77777777" w:rsidR="00D56A3B" w:rsidRDefault="00D56A3B" w:rsidP="00D56A3B"/>
    <w:p w14:paraId="5E03E6C5" w14:textId="77777777" w:rsidR="00D56A3B" w:rsidRDefault="00D56A3B" w:rsidP="00D56A3B">
      <w:pPr>
        <w:pStyle w:val="Heading4"/>
        <w:tabs>
          <w:tab w:val="left" w:pos="1440"/>
        </w:tabs>
        <w:spacing w:line="240" w:lineRule="auto"/>
        <w:ind w:left="1440" w:right="0" w:hanging="540"/>
        <w:jc w:val="both"/>
        <w:rPr>
          <w:sz w:val="24"/>
        </w:rPr>
      </w:pPr>
      <w:r>
        <w:rPr>
          <w:sz w:val="24"/>
        </w:rPr>
        <w:t>A.</w:t>
      </w:r>
      <w:r>
        <w:rPr>
          <w:sz w:val="24"/>
        </w:rPr>
        <w:tab/>
        <w:t xml:space="preserve">Demonstrating credit satisfactory to Company by providing information pertinent to the applicant’s or Customer’s credit standing; </w:t>
      </w:r>
    </w:p>
    <w:p w14:paraId="56B8FCFD" w14:textId="77777777" w:rsidR="00D56A3B" w:rsidRDefault="00D56A3B" w:rsidP="00D56A3B">
      <w:pPr>
        <w:pStyle w:val="Heading4"/>
        <w:tabs>
          <w:tab w:val="left" w:pos="1440"/>
        </w:tabs>
        <w:spacing w:line="240" w:lineRule="auto"/>
        <w:ind w:left="1440" w:right="0" w:hanging="540"/>
        <w:jc w:val="both"/>
        <w:rPr>
          <w:sz w:val="24"/>
        </w:rPr>
      </w:pPr>
      <w:r>
        <w:rPr>
          <w:sz w:val="24"/>
        </w:rPr>
        <w:t>B.</w:t>
      </w:r>
      <w:r>
        <w:rPr>
          <w:sz w:val="24"/>
        </w:rPr>
        <w:tab/>
        <w:t xml:space="preserve">Providing a suitable guarantee in writing, in a form presubscribed by Company; or </w:t>
      </w:r>
    </w:p>
    <w:p w14:paraId="11CE658E" w14:textId="77777777" w:rsidR="00D56A3B" w:rsidRDefault="00D56A3B" w:rsidP="00D56A3B">
      <w:pPr>
        <w:ind w:firstLine="900"/>
      </w:pPr>
      <w:r>
        <w:t>C.</w:t>
      </w:r>
      <w:r>
        <w:tab/>
        <w:t>Paying a cash deposit pursuant to Section 2.4.</w:t>
      </w:r>
    </w:p>
    <w:p w14:paraId="361AC4CA" w14:textId="77777777" w:rsidR="00D56A3B" w:rsidRDefault="00D56A3B" w:rsidP="00D56A3B">
      <w:pPr>
        <w:widowControl w:val="0"/>
        <w:tabs>
          <w:tab w:val="left" w:pos="-1440"/>
          <w:tab w:val="left" w:pos="-720"/>
          <w:tab w:val="left" w:pos="0"/>
          <w:tab w:val="left" w:pos="720"/>
          <w:tab w:val="left" w:pos="7200"/>
          <w:tab w:val="left" w:pos="7920"/>
          <w:tab w:val="left" w:pos="9360"/>
        </w:tabs>
        <w:jc w:val="center"/>
      </w:pPr>
    </w:p>
    <w:p w14:paraId="3BFC48CF" w14:textId="77777777" w:rsidR="00D56A3B" w:rsidRDefault="00D56A3B" w:rsidP="00D56A3B">
      <w:pPr>
        <w:tabs>
          <w:tab w:val="left" w:pos="900"/>
        </w:tabs>
        <w:ind w:left="900" w:hanging="900"/>
        <w:jc w:val="both"/>
      </w:pPr>
      <w:r>
        <w:tab/>
        <w:t xml:space="preserve">Company may determine, in its sole discretion, whether or not a particular reference or guarantee in writing would be acceptable as a substitute for demonstrating satisfactory credit. </w:t>
      </w:r>
    </w:p>
    <w:p w14:paraId="5881F55B" w14:textId="77777777" w:rsidR="00D56A3B" w:rsidRDefault="00D56A3B" w:rsidP="00D56A3B"/>
    <w:p w14:paraId="0CAE7AD4" w14:textId="77777777" w:rsidR="00D56A3B" w:rsidRDefault="00D56A3B" w:rsidP="00D56A3B">
      <w:pPr>
        <w:pStyle w:val="Heading3"/>
        <w:numPr>
          <w:ilvl w:val="2"/>
          <w:numId w:val="18"/>
        </w:numPr>
        <w:spacing w:line="240" w:lineRule="auto"/>
        <w:ind w:right="0"/>
        <w:jc w:val="both"/>
        <w:rPr>
          <w:sz w:val="24"/>
        </w:rPr>
      </w:pPr>
      <w:r>
        <w:rPr>
          <w:sz w:val="24"/>
        </w:rPr>
        <w:t>Company will extend credit to an applicant for new Service without a deposit if the applicant has verifiable previous or existing telephone service with any telephone company in the United States for at least twelve (12) months, and the payment record is made available and the account history is satisfactory.  The payment record of an account will be deemed satisfactory if all the following are met:</w:t>
      </w:r>
    </w:p>
    <w:p w14:paraId="1CAAD788" w14:textId="77777777" w:rsidR="00D56A3B" w:rsidRDefault="00D56A3B" w:rsidP="00D56A3B">
      <w:pPr>
        <w:pStyle w:val="Heading5"/>
        <w:spacing w:line="240" w:lineRule="auto"/>
        <w:ind w:left="1440" w:right="0" w:hanging="540"/>
        <w:jc w:val="both"/>
        <w:rPr>
          <w:sz w:val="24"/>
        </w:rPr>
      </w:pPr>
      <w:r>
        <w:rPr>
          <w:sz w:val="24"/>
        </w:rPr>
        <w:t>A.</w:t>
      </w:r>
      <w:r>
        <w:rPr>
          <w:sz w:val="24"/>
        </w:rPr>
        <w:tab/>
        <w:t>The previous or existing service was not discontinued for nonpayment, and was not abandoned, within the past twelve (12) months; and</w:t>
      </w:r>
    </w:p>
    <w:p w14:paraId="611B3EF1" w14:textId="77777777" w:rsidR="00D56A3B" w:rsidRDefault="00D56A3B" w:rsidP="00D56A3B">
      <w:pPr>
        <w:pStyle w:val="Heading5"/>
        <w:spacing w:line="240" w:lineRule="auto"/>
        <w:ind w:left="1440" w:right="0" w:hanging="540"/>
        <w:jc w:val="both"/>
        <w:rPr>
          <w:sz w:val="24"/>
        </w:rPr>
      </w:pPr>
      <w:r>
        <w:rPr>
          <w:sz w:val="24"/>
        </w:rPr>
        <w:t>B.</w:t>
      </w:r>
      <w:r>
        <w:rPr>
          <w:sz w:val="24"/>
        </w:rPr>
        <w:tab/>
        <w:t>The applicant has not been sent denial notices for previous or existing service within the past twelve (12) months; and</w:t>
      </w:r>
    </w:p>
    <w:p w14:paraId="6D4A88C7" w14:textId="77777777" w:rsidR="00D56A3B" w:rsidRDefault="00D56A3B" w:rsidP="00D56A3B">
      <w:pPr>
        <w:pStyle w:val="Heading5"/>
        <w:spacing w:line="240" w:lineRule="auto"/>
        <w:ind w:left="1440" w:right="0" w:hanging="540"/>
        <w:jc w:val="both"/>
        <w:rPr>
          <w:sz w:val="24"/>
        </w:rPr>
      </w:pPr>
      <w:r>
        <w:rPr>
          <w:sz w:val="24"/>
        </w:rPr>
        <w:t>C.</w:t>
      </w:r>
      <w:r>
        <w:rPr>
          <w:sz w:val="24"/>
        </w:rPr>
        <w:tab/>
        <w:t>The applicant has paid for all previous and existing service without referral to a collection agency and without a declaration of uncollectibility; and</w:t>
      </w:r>
    </w:p>
    <w:p w14:paraId="5F6E2357" w14:textId="77777777" w:rsidR="00D56A3B" w:rsidRDefault="00D56A3B" w:rsidP="00D56A3B">
      <w:pPr>
        <w:pStyle w:val="Heading5"/>
        <w:spacing w:line="240" w:lineRule="auto"/>
        <w:ind w:left="1440" w:right="0" w:hanging="540"/>
        <w:jc w:val="both"/>
        <w:rPr>
          <w:sz w:val="24"/>
        </w:rPr>
      </w:pPr>
      <w:r>
        <w:rPr>
          <w:sz w:val="24"/>
        </w:rPr>
        <w:t>D.</w:t>
      </w:r>
      <w:r>
        <w:rPr>
          <w:sz w:val="24"/>
        </w:rPr>
        <w:tab/>
        <w:t>The applicant provides accurate credit information as appropriate.</w:t>
      </w:r>
    </w:p>
    <w:p w14:paraId="1F4EB3EC" w14:textId="77777777" w:rsidR="00D56A3B" w:rsidRDefault="00D56A3B" w:rsidP="00D56A3B"/>
    <w:p w14:paraId="29592D1E" w14:textId="77777777" w:rsidR="00D56A3B" w:rsidRDefault="00D56A3B" w:rsidP="00D56A3B">
      <w:pPr>
        <w:sectPr w:rsidR="00D56A3B">
          <w:pgSz w:w="12240" w:h="15840" w:code="1"/>
          <w:pgMar w:top="1152" w:right="1440" w:bottom="1152" w:left="1440" w:header="720" w:footer="720" w:gutter="0"/>
          <w:cols w:space="720"/>
          <w:noEndnote/>
          <w:titlePg/>
        </w:sectPr>
      </w:pPr>
    </w:p>
    <w:p w14:paraId="5D249D35" w14:textId="77777777" w:rsidR="00D56A3B" w:rsidRDefault="00D56A3B" w:rsidP="00D56A3B">
      <w:pPr>
        <w:tabs>
          <w:tab w:val="left" w:pos="900"/>
        </w:tabs>
        <w:ind w:left="900" w:hanging="900"/>
        <w:jc w:val="center"/>
        <w:rPr>
          <w:b/>
        </w:rPr>
      </w:pPr>
    </w:p>
    <w:p w14:paraId="60AFD4C4" w14:textId="77777777" w:rsidR="00D56A3B" w:rsidRDefault="00D56A3B" w:rsidP="00D56A3B">
      <w:pPr>
        <w:tabs>
          <w:tab w:val="left" w:pos="900"/>
        </w:tabs>
        <w:ind w:left="900" w:hanging="900"/>
        <w:jc w:val="center"/>
      </w:pPr>
      <w:r>
        <w:rPr>
          <w:b/>
        </w:rPr>
        <w:t>SECTION 2 - RULES AND REGULATIONS,</w:t>
      </w:r>
      <w:r>
        <w:t xml:space="preserve"> Continued</w:t>
      </w:r>
    </w:p>
    <w:p w14:paraId="54824D3A"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25D984BC" w14:textId="77777777" w:rsidR="00D56A3B" w:rsidRDefault="00D56A3B" w:rsidP="00D56A3B">
      <w:pPr>
        <w:numPr>
          <w:ilvl w:val="1"/>
          <w:numId w:val="19"/>
        </w:numPr>
        <w:rPr>
          <w:b/>
        </w:rPr>
      </w:pPr>
      <w:r>
        <w:rPr>
          <w:b/>
        </w:rPr>
        <w:t xml:space="preserve">CREDIT, </w:t>
      </w:r>
      <w:r>
        <w:t>Continued</w:t>
      </w:r>
    </w:p>
    <w:p w14:paraId="24C5F1E5" w14:textId="77777777" w:rsidR="00D56A3B" w:rsidRDefault="00D56A3B" w:rsidP="00D56A3B"/>
    <w:p w14:paraId="58DDB09D" w14:textId="77777777" w:rsidR="00D56A3B" w:rsidRDefault="00D56A3B" w:rsidP="00D56A3B">
      <w:pPr>
        <w:pStyle w:val="Heading3"/>
        <w:numPr>
          <w:ilvl w:val="2"/>
          <w:numId w:val="18"/>
        </w:numPr>
        <w:spacing w:line="240" w:lineRule="auto"/>
        <w:ind w:right="0"/>
        <w:jc w:val="both"/>
        <w:rPr>
          <w:sz w:val="24"/>
        </w:rPr>
      </w:pPr>
      <w:r>
        <w:rPr>
          <w:sz w:val="24"/>
        </w:rPr>
        <w:t>To safeguard its interests, Company may require a Customer to make an advance payment before Services are furnished.  The advance payment will not exceed an amount equal to the nonrecurring charge(s) and one (1) month’s recurring charges for the Service.  In addition, where special construction is involved, the advance payment may also include an amount equal to the estimated nonrecurring charges for the special construction and recurring charges for a period to be set between Company and the Customer (if any).  The advance payment will be credited to the Customer’s initial bill.  An advance payment will be required in addition to a deposit.</w:t>
      </w:r>
    </w:p>
    <w:p w14:paraId="4BCD4962" w14:textId="77777777" w:rsidR="00D56A3B" w:rsidRDefault="00D56A3B" w:rsidP="00D56A3B">
      <w:pPr>
        <w:pStyle w:val="Heading3"/>
        <w:numPr>
          <w:ilvl w:val="2"/>
          <w:numId w:val="20"/>
        </w:numPr>
        <w:spacing w:line="240" w:lineRule="auto"/>
        <w:ind w:right="0"/>
        <w:jc w:val="both"/>
        <w:rPr>
          <w:sz w:val="24"/>
        </w:rPr>
      </w:pPr>
      <w:r>
        <w:rPr>
          <w:sz w:val="24"/>
        </w:rPr>
        <w:t>Customer credit information may be exchanged between telecommunications companies and other utilities.  Customer credit information will be retained for two (2) years, unless otherwise required by the Department.</w:t>
      </w:r>
    </w:p>
    <w:p w14:paraId="1D84FFFB" w14:textId="77777777" w:rsidR="00D56A3B" w:rsidRDefault="00D56A3B" w:rsidP="00D56A3B">
      <w:pPr>
        <w:pStyle w:val="Heading3"/>
        <w:numPr>
          <w:ilvl w:val="2"/>
          <w:numId w:val="20"/>
        </w:numPr>
        <w:spacing w:line="240" w:lineRule="auto"/>
        <w:ind w:right="0"/>
        <w:jc w:val="both"/>
        <w:rPr>
          <w:sz w:val="24"/>
        </w:rPr>
      </w:pPr>
      <w:r>
        <w:rPr>
          <w:sz w:val="24"/>
        </w:rPr>
        <w:t>If an applicant for Service is unable to provide satisfactory credit information, Company may refuse to provide Service unless the applicant furnishes a deposit pursuant to Section 2.4.</w:t>
      </w:r>
    </w:p>
    <w:p w14:paraId="125D0FB0" w14:textId="77777777" w:rsidR="00D56A3B" w:rsidRDefault="00D56A3B" w:rsidP="00D56A3B">
      <w:pPr>
        <w:widowControl w:val="0"/>
        <w:numPr>
          <w:ilvl w:val="1"/>
          <w:numId w:val="21"/>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caps/>
        </w:rPr>
      </w:pPr>
      <w:r>
        <w:rPr>
          <w:b/>
          <w:caps/>
        </w:rPr>
        <w:t>Provision</w:t>
      </w:r>
      <w:bookmarkStart w:id="8" w:name="provisioning"/>
      <w:bookmarkEnd w:id="8"/>
      <w:r>
        <w:rPr>
          <w:b/>
          <w:caps/>
        </w:rPr>
        <w:t xml:space="preserve"> AND mAINTENANCE OF SERVICE </w:t>
      </w:r>
    </w:p>
    <w:p w14:paraId="172F7BB4"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13A954AD" w14:textId="77777777" w:rsidR="00D56A3B" w:rsidRDefault="00D56A3B" w:rsidP="00D56A3B">
      <w:pPr>
        <w:widowControl w:val="0"/>
        <w:numPr>
          <w:ilvl w:val="2"/>
          <w:numId w:val="26"/>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Company will use reasonable efforts to make Service available to Customers on or before a particular date, subject to the provisions and compliance by the Customer within the provisions of this Tariff.  The lack of facilities or other operational impediments, including regulatory approvals, may preclude or delay provision of Service (a) in a particular location or to a particular Customer and/or (b) at any promised performance level.  Actual transmission speeds and service characteristics of a Service may vary from those expected by the Customer due to such factors as the length and gauge of the line and other operational characteristics of the equipment and facilities used.</w:t>
      </w:r>
    </w:p>
    <w:p w14:paraId="622231BC"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54DADEAD" w14:textId="77777777" w:rsidR="00D56A3B" w:rsidRDefault="00D56A3B" w:rsidP="00D56A3B">
      <w:pPr>
        <w:widowControl w:val="0"/>
        <w:numPr>
          <w:ilvl w:val="2"/>
          <w:numId w:val="26"/>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At the request of the Customer, installation or maintenance may be performed outside of Company’s regular business hours or in hazardous locations.  In such cases, charges based on cost of the actual labor, material or other costs incurred by or charged by Company will apply.  If installation or maintenance is started during regular business hours, but, at the Customer’s request, extends beyond regular business hours into time periods including, but not limited to, weekends, holidays, and/or night hours, additional charges may apply.</w:t>
      </w:r>
    </w:p>
    <w:p w14:paraId="6B9D6378"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0FFDDD85"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sectPr w:rsidR="00D56A3B">
          <w:pgSz w:w="12240" w:h="15840" w:code="1"/>
          <w:pgMar w:top="1152" w:right="1440" w:bottom="1152" w:left="1440" w:header="720" w:footer="720" w:gutter="0"/>
          <w:cols w:space="720"/>
          <w:noEndnote/>
          <w:titlePg/>
        </w:sectPr>
      </w:pPr>
    </w:p>
    <w:p w14:paraId="1927F296" w14:textId="77777777" w:rsidR="00D56A3B" w:rsidRDefault="00D56A3B" w:rsidP="00D56A3B">
      <w:pPr>
        <w:widowControl w:val="0"/>
        <w:tabs>
          <w:tab w:val="right" w:pos="9360"/>
        </w:tabs>
        <w:jc w:val="center"/>
        <w:rPr>
          <w:b/>
        </w:rPr>
      </w:pPr>
    </w:p>
    <w:p w14:paraId="2C9231F8" w14:textId="77777777" w:rsidR="00D56A3B" w:rsidRDefault="00D56A3B" w:rsidP="00D56A3B">
      <w:pPr>
        <w:widowControl w:val="0"/>
        <w:tabs>
          <w:tab w:val="right" w:pos="9360"/>
        </w:tabs>
        <w:jc w:val="center"/>
      </w:pPr>
      <w:r>
        <w:rPr>
          <w:b/>
        </w:rPr>
        <w:t>SECTION 2 - RULES AND REGULATIONS,</w:t>
      </w:r>
      <w:r>
        <w:t xml:space="preserve"> Continued</w:t>
      </w:r>
    </w:p>
    <w:p w14:paraId="7F93C9E3" w14:textId="77777777" w:rsidR="00D56A3B" w:rsidRDefault="00D56A3B" w:rsidP="00D56A3B">
      <w:pPr>
        <w:widowControl w:val="0"/>
        <w:jc w:val="both"/>
      </w:pPr>
    </w:p>
    <w:p w14:paraId="63B4FEA7" w14:textId="77777777" w:rsidR="00D56A3B" w:rsidRDefault="00D56A3B" w:rsidP="00D56A3B">
      <w:pPr>
        <w:widowControl w:val="0"/>
        <w:numPr>
          <w:ilvl w:val="1"/>
          <w:numId w:val="39"/>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caps/>
        </w:rPr>
      </w:pPr>
      <w:r>
        <w:rPr>
          <w:b/>
          <w:caps/>
        </w:rPr>
        <w:t>Provision AND mAINTENANCE OF SERVICE,</w:t>
      </w:r>
      <w:r>
        <w:rPr>
          <w:caps/>
        </w:rPr>
        <w:t xml:space="preserve"> </w:t>
      </w:r>
      <w:r>
        <w:t>Continued</w:t>
      </w:r>
    </w:p>
    <w:p w14:paraId="319A29CE"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02429536" w14:textId="77777777" w:rsidR="00D56A3B" w:rsidRDefault="00D56A3B" w:rsidP="00D56A3B">
      <w:pPr>
        <w:widowControl w:val="0"/>
        <w:numPr>
          <w:ilvl w:val="2"/>
          <w:numId w:val="26"/>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Company will have control over the installation, rearrangement, repair, maintenance, and disconnection of all network elements owned or otherwise obtained to ensure the required level of Service.  Company may substitute, change or rearrange any equipment or facility at any time and from time to time, but will not thereby alter the technical parameters of the Service provided to the Customer.</w:t>
      </w:r>
    </w:p>
    <w:p w14:paraId="4F62F622"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22895511" w14:textId="77777777" w:rsidR="00D56A3B" w:rsidRDefault="00D56A3B" w:rsidP="00D56A3B">
      <w:pPr>
        <w:widowControl w:val="0"/>
        <w:numPr>
          <w:ilvl w:val="2"/>
          <w:numId w:val="26"/>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Company will use reasonable efforts to maintain the Service that it furnishes to the Customer. Company may make such tests, adjustments and inspections as may be necessary to maintain Company’s Services and equipment in satisfactory operating condition. When possible, Company may, in its sole discretion, provide the Customer with reasonable notice of Service-affecting activities that may occur in the normal operation of Company business.</w:t>
      </w:r>
    </w:p>
    <w:p w14:paraId="09912813"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20BB0B8A" w14:textId="77777777" w:rsidR="00D56A3B" w:rsidRDefault="00D56A3B" w:rsidP="00D56A3B">
      <w:pPr>
        <w:widowControl w:val="0"/>
        <w:numPr>
          <w:ilvl w:val="2"/>
          <w:numId w:val="26"/>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Company may, upon reasonable notice, make such tests and inspections as may be necessary to determine whether the terms and conditions of this Tariff are being complied with in the installation, operation or maintenance of the Customer’s or Company’s facilities or equipment.  If the protective requirements of Customer-provided equipment are not being complied with, Company may take such action as it deems necessary to protect its Services, equipment and personnel.  Company will notify the Customer promptly if there is any need for further corrective action.  Within ten (10) days of receiving this notice, the Customer must take such action.  If the Customer fails to do this, Company may take whatever additional action is deemed necessary, including the suspension of Service to protect its Services, equipment and personnel from harm.</w:t>
      </w:r>
    </w:p>
    <w:p w14:paraId="42B66E2C"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6BAD5AEF" w14:textId="77777777" w:rsidR="00D56A3B" w:rsidRDefault="00D56A3B" w:rsidP="00D56A3B">
      <w:pPr>
        <w:widowControl w:val="0"/>
        <w:numPr>
          <w:ilvl w:val="2"/>
          <w:numId w:val="26"/>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Service will continue to be provided until cancelled by the Customer on not less than thirty (30) days notice.</w:t>
      </w:r>
    </w:p>
    <w:p w14:paraId="74867191"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64BFB37F" w14:textId="77777777" w:rsidR="00D56A3B" w:rsidRDefault="00D56A3B" w:rsidP="00D56A3B">
      <w:pPr>
        <w:widowControl w:val="0"/>
        <w:tabs>
          <w:tab w:val="left" w:pos="-1440"/>
          <w:tab w:val="left" w:pos="-720"/>
          <w:tab w:val="left" w:pos="0"/>
          <w:tab w:val="left" w:pos="720"/>
          <w:tab w:val="left" w:pos="7200"/>
          <w:tab w:val="left" w:pos="7920"/>
          <w:tab w:val="left" w:pos="9360"/>
        </w:tabs>
        <w:jc w:val="center"/>
        <w:rPr>
          <w:b/>
        </w:rPr>
        <w:sectPr w:rsidR="00D56A3B">
          <w:pgSz w:w="12240" w:h="15840" w:code="1"/>
          <w:pgMar w:top="1152" w:right="1440" w:bottom="1152" w:left="1440" w:header="720" w:footer="720" w:gutter="0"/>
          <w:cols w:space="720"/>
          <w:noEndnote/>
          <w:titlePg/>
        </w:sectPr>
      </w:pPr>
    </w:p>
    <w:p w14:paraId="2955F7AA" w14:textId="77777777" w:rsidR="00D56A3B" w:rsidRDefault="00D56A3B" w:rsidP="00D56A3B">
      <w:pPr>
        <w:widowControl w:val="0"/>
        <w:tabs>
          <w:tab w:val="left" w:pos="-1440"/>
          <w:tab w:val="left" w:pos="-720"/>
          <w:tab w:val="left" w:pos="0"/>
          <w:tab w:val="left" w:pos="720"/>
          <w:tab w:val="left" w:pos="7200"/>
          <w:tab w:val="left" w:pos="7920"/>
          <w:tab w:val="left" w:pos="9360"/>
        </w:tabs>
        <w:jc w:val="center"/>
        <w:rPr>
          <w:b/>
        </w:rPr>
      </w:pPr>
    </w:p>
    <w:p w14:paraId="620AF724" w14:textId="77777777" w:rsidR="00D56A3B" w:rsidRDefault="00D56A3B" w:rsidP="00D56A3B">
      <w:pPr>
        <w:widowControl w:val="0"/>
        <w:tabs>
          <w:tab w:val="left" w:pos="-1440"/>
          <w:tab w:val="left" w:pos="-720"/>
          <w:tab w:val="left" w:pos="0"/>
          <w:tab w:val="left" w:pos="720"/>
          <w:tab w:val="left" w:pos="7200"/>
          <w:tab w:val="left" w:pos="7920"/>
          <w:tab w:val="left" w:pos="9360"/>
        </w:tabs>
        <w:jc w:val="center"/>
        <w:rPr>
          <w:b/>
        </w:rPr>
      </w:pPr>
      <w:r>
        <w:rPr>
          <w:b/>
        </w:rPr>
        <w:t xml:space="preserve">SECTION 2 - RULES AND REGULATIONS, </w:t>
      </w:r>
      <w:r>
        <w:t>Continued</w:t>
      </w:r>
    </w:p>
    <w:p w14:paraId="59B81DBB" w14:textId="77777777" w:rsidR="00D56A3B" w:rsidRDefault="00D56A3B" w:rsidP="00D56A3B">
      <w:pPr>
        <w:widowControl w:val="0"/>
        <w:tabs>
          <w:tab w:val="left" w:pos="-1440"/>
          <w:tab w:val="left" w:pos="-720"/>
          <w:tab w:val="left" w:pos="0"/>
          <w:tab w:val="left" w:pos="720"/>
          <w:tab w:val="left" w:pos="1131"/>
        </w:tabs>
        <w:jc w:val="both"/>
      </w:pPr>
    </w:p>
    <w:p w14:paraId="0759803B" w14:textId="77777777" w:rsidR="00D56A3B" w:rsidRDefault="00D56A3B" w:rsidP="00D56A3B">
      <w:pPr>
        <w:widowControl w:val="0"/>
        <w:numPr>
          <w:ilvl w:val="1"/>
          <w:numId w:val="22"/>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MINIM</w:t>
      </w:r>
      <w:bookmarkStart w:id="9" w:name="min_svc"/>
      <w:bookmarkEnd w:id="9"/>
      <w:r>
        <w:rPr>
          <w:b/>
        </w:rPr>
        <w:t>UM SERVICE PERIOD</w:t>
      </w:r>
    </w:p>
    <w:p w14:paraId="0F98FD20" w14:textId="77777777" w:rsidR="00D56A3B" w:rsidRDefault="00D56A3B" w:rsidP="00D56A3B">
      <w:pPr>
        <w:tabs>
          <w:tab w:val="left" w:pos="-1440"/>
          <w:tab w:val="left" w:pos="-720"/>
          <w:tab w:val="left" w:pos="720"/>
          <w:tab w:val="left" w:pos="1015"/>
        </w:tabs>
        <w:ind w:left="720" w:hanging="720"/>
        <w:jc w:val="both"/>
      </w:pPr>
    </w:p>
    <w:p w14:paraId="7B33761C" w14:textId="77777777" w:rsidR="00D56A3B" w:rsidRDefault="00D56A3B" w:rsidP="00D56A3B">
      <w:pPr>
        <w:widowControl w:val="0"/>
        <w:numPr>
          <w:ilvl w:val="2"/>
          <w:numId w:val="27"/>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The minimum Service period is one month (30 days).  The Customer must pay the regular tariffed rate for Service for the minimum period of Service.  If a Customer disconnects Service before the end of the minimum Service period, that Customer must pay the regular rates for the remainder of the minimum Service period.  When the Service is moved within the same building, to another building on the same Premises, or to a different Premises entirely, the period of Service at each location is accumulated to calculate if the Customer has met the minimum Service period obligation.</w:t>
      </w:r>
    </w:p>
    <w:p w14:paraId="004706F0" w14:textId="77777777" w:rsidR="00D56A3B" w:rsidRDefault="00D56A3B" w:rsidP="00D56A3B">
      <w:pPr>
        <w:tabs>
          <w:tab w:val="left" w:pos="-1440"/>
          <w:tab w:val="left" w:pos="-720"/>
          <w:tab w:val="left" w:pos="720"/>
          <w:tab w:val="left" w:pos="1015"/>
        </w:tabs>
        <w:ind w:left="720" w:hanging="720"/>
        <w:jc w:val="both"/>
      </w:pPr>
    </w:p>
    <w:p w14:paraId="3FE1D4EB" w14:textId="77777777" w:rsidR="00D56A3B" w:rsidRDefault="00D56A3B" w:rsidP="00D56A3B">
      <w:pPr>
        <w:widowControl w:val="0"/>
        <w:numPr>
          <w:ilvl w:val="2"/>
          <w:numId w:val="27"/>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If Service is terminated before the end of the minimum period of Service as a result of condemnation of property, damage to property requiring the Premises to be abandoned, or by the death of the Customer, the Customer is not obligated to pay for Service for the remainder of the minimum period.</w:t>
      </w:r>
    </w:p>
    <w:p w14:paraId="55B209E5" w14:textId="77777777" w:rsidR="00D56A3B" w:rsidRDefault="00D56A3B" w:rsidP="00D56A3B">
      <w:pPr>
        <w:tabs>
          <w:tab w:val="left" w:pos="-1440"/>
          <w:tab w:val="left" w:pos="-720"/>
          <w:tab w:val="left" w:pos="0"/>
          <w:tab w:val="left" w:pos="720"/>
          <w:tab w:val="left" w:pos="1015"/>
        </w:tabs>
        <w:jc w:val="both"/>
      </w:pPr>
    </w:p>
    <w:p w14:paraId="2A328C35" w14:textId="77777777" w:rsidR="00D56A3B" w:rsidRDefault="00D56A3B" w:rsidP="00D56A3B">
      <w:pPr>
        <w:widowControl w:val="0"/>
        <w:numPr>
          <w:ilvl w:val="2"/>
          <w:numId w:val="27"/>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If Service is transferred to a new Customer at the same Premises during the first month of Service, the new Customer assumes responsibility to meet the remainder of the minimum Service period requirements.  For Services not taken over by the new Customer, the original Customer is responsible for the remaining payment for the minimum Service period obligation in accordance with the terms under which the Service was originally furnished.</w:t>
      </w:r>
    </w:p>
    <w:p w14:paraId="703983F3" w14:textId="77777777" w:rsidR="00D56A3B" w:rsidRDefault="00D56A3B" w:rsidP="00D56A3B">
      <w:pPr>
        <w:widowControl w:val="0"/>
        <w:tabs>
          <w:tab w:val="left" w:pos="-1440"/>
          <w:tab w:val="left" w:pos="-720"/>
          <w:tab w:val="left" w:pos="0"/>
          <w:tab w:val="left" w:pos="720"/>
          <w:tab w:val="left" w:pos="1131"/>
        </w:tabs>
        <w:jc w:val="both"/>
      </w:pPr>
    </w:p>
    <w:p w14:paraId="6987F20B" w14:textId="77777777" w:rsidR="00D56A3B" w:rsidRDefault="00D56A3B" w:rsidP="00D56A3B">
      <w:pPr>
        <w:widowControl w:val="0"/>
        <w:numPr>
          <w:ilvl w:val="1"/>
          <w:numId w:val="23"/>
        </w:numPr>
        <w:tabs>
          <w:tab w:val="left" w:pos="-1440"/>
          <w:tab w:val="left" w:pos="-720"/>
          <w:tab w:val="left" w:pos="0"/>
          <w:tab w:val="left" w:pos="900"/>
          <w:tab w:val="left" w:pos="1131"/>
        </w:tabs>
        <w:jc w:val="both"/>
        <w:rPr>
          <w:b/>
        </w:rPr>
      </w:pPr>
      <w:r>
        <w:rPr>
          <w:b/>
        </w:rPr>
        <w:t>CUSTOM</w:t>
      </w:r>
      <w:bookmarkStart w:id="10" w:name="customer_responsibilities"/>
      <w:bookmarkEnd w:id="10"/>
      <w:r>
        <w:rPr>
          <w:b/>
        </w:rPr>
        <w:t>ER RESPONSIBILITIES</w:t>
      </w:r>
    </w:p>
    <w:p w14:paraId="1F5D7813" w14:textId="77777777" w:rsidR="00D56A3B" w:rsidRDefault="00D56A3B" w:rsidP="00D56A3B">
      <w:pPr>
        <w:widowControl w:val="0"/>
        <w:tabs>
          <w:tab w:val="left" w:pos="-1440"/>
          <w:tab w:val="left" w:pos="-720"/>
          <w:tab w:val="left" w:pos="0"/>
          <w:tab w:val="left" w:pos="720"/>
          <w:tab w:val="left" w:pos="1131"/>
        </w:tabs>
        <w:jc w:val="both"/>
        <w:rPr>
          <w:b/>
        </w:rPr>
      </w:pPr>
    </w:p>
    <w:p w14:paraId="5FD42FD7" w14:textId="77777777" w:rsidR="00D56A3B" w:rsidRDefault="00D56A3B" w:rsidP="00D56A3B">
      <w:pPr>
        <w:widowControl w:val="0"/>
        <w:numPr>
          <w:ilvl w:val="2"/>
          <w:numId w:val="23"/>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s>
        <w:ind w:right="36"/>
        <w:jc w:val="both"/>
      </w:pPr>
      <w:r>
        <w:t>The Customer is responsible for the payment of all charges for Service furnished to the Customer and for all additional charges for calls the Customer elects to continue making.</w:t>
      </w:r>
    </w:p>
    <w:p w14:paraId="6A3C3B1F"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s>
        <w:ind w:left="720" w:right="72" w:hanging="720"/>
        <w:jc w:val="both"/>
      </w:pPr>
    </w:p>
    <w:p w14:paraId="23B5034F" w14:textId="77777777" w:rsidR="00D56A3B" w:rsidRDefault="00D56A3B" w:rsidP="00D56A3B">
      <w:pPr>
        <w:widowControl w:val="0"/>
        <w:numPr>
          <w:ilvl w:val="2"/>
          <w:numId w:val="23"/>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s>
        <w:ind w:right="72"/>
        <w:jc w:val="both"/>
      </w:pPr>
      <w:r>
        <w:t>The Customer is responsible for compliance with applicable regulations set forth in this Tariff.</w:t>
      </w:r>
    </w:p>
    <w:p w14:paraId="724CA884"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s>
        <w:ind w:left="720" w:right="72" w:hanging="720"/>
        <w:jc w:val="both"/>
      </w:pPr>
    </w:p>
    <w:p w14:paraId="01E9C05A" w14:textId="77777777" w:rsidR="00D56A3B" w:rsidRDefault="00D56A3B" w:rsidP="00D56A3B">
      <w:pPr>
        <w:widowControl w:val="0"/>
        <w:numPr>
          <w:ilvl w:val="2"/>
          <w:numId w:val="23"/>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s>
        <w:ind w:right="72"/>
        <w:jc w:val="both"/>
      </w:pPr>
      <w:r>
        <w:t>Upon Company request, the Customer must verify the name(s) of Authorized Users allowed to request and use the Customer’s Service.</w:t>
      </w:r>
    </w:p>
    <w:p w14:paraId="7F84DB7D"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720" w:hanging="720"/>
        <w:jc w:val="both"/>
      </w:pPr>
    </w:p>
    <w:p w14:paraId="26E53D5B" w14:textId="77777777" w:rsidR="00D56A3B" w:rsidRDefault="00D56A3B" w:rsidP="00D56A3B">
      <w:pPr>
        <w:widowControl w:val="0"/>
        <w:numPr>
          <w:ilvl w:val="2"/>
          <w:numId w:val="23"/>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Customer will return to Company within five (5) days of termination of Service all Company-provided equipment.  All returned equipment must be in the same condition as when delivered to the Customer by Company.  Upon demand, Customer will reimburse Company for any costs incurred by Company due to Customer’s failure to comply with this Section.</w:t>
      </w:r>
    </w:p>
    <w:p w14:paraId="436F88AD"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28DB2CAA" w14:textId="77777777" w:rsidR="00D56A3B" w:rsidRDefault="00D56A3B" w:rsidP="00D56A3B">
      <w:pPr>
        <w:widowControl w:val="0"/>
        <w:tabs>
          <w:tab w:val="left" w:pos="-144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sectPr w:rsidR="00D56A3B">
          <w:pgSz w:w="12240" w:h="15840" w:code="1"/>
          <w:pgMar w:top="1152" w:right="1440" w:bottom="1152" w:left="1440" w:header="720" w:footer="720" w:gutter="0"/>
          <w:cols w:space="720"/>
          <w:noEndnote/>
          <w:titlePg/>
        </w:sectPr>
      </w:pPr>
    </w:p>
    <w:p w14:paraId="7B4D4B19" w14:textId="77777777" w:rsidR="00D56A3B" w:rsidRDefault="00D56A3B" w:rsidP="00D56A3B">
      <w:pPr>
        <w:widowControl w:val="0"/>
        <w:tabs>
          <w:tab w:val="left" w:pos="-1440"/>
          <w:tab w:val="left" w:pos="-720"/>
          <w:tab w:val="left" w:pos="0"/>
          <w:tab w:val="left" w:pos="720"/>
          <w:tab w:val="left" w:pos="7200"/>
          <w:tab w:val="left" w:pos="7920"/>
          <w:tab w:val="left" w:pos="9360"/>
        </w:tabs>
        <w:jc w:val="center"/>
        <w:rPr>
          <w:b/>
        </w:rPr>
      </w:pPr>
    </w:p>
    <w:p w14:paraId="5F46FA03" w14:textId="77777777" w:rsidR="00D56A3B" w:rsidRDefault="00D56A3B" w:rsidP="00D56A3B">
      <w:pPr>
        <w:widowControl w:val="0"/>
        <w:tabs>
          <w:tab w:val="left" w:pos="-1440"/>
          <w:tab w:val="left" w:pos="-720"/>
          <w:tab w:val="left" w:pos="0"/>
          <w:tab w:val="left" w:pos="720"/>
          <w:tab w:val="left" w:pos="7200"/>
          <w:tab w:val="left" w:pos="7920"/>
          <w:tab w:val="left" w:pos="9360"/>
        </w:tabs>
        <w:jc w:val="center"/>
        <w:rPr>
          <w:b/>
        </w:rPr>
      </w:pPr>
      <w:r>
        <w:rPr>
          <w:b/>
        </w:rPr>
        <w:t xml:space="preserve">SECTION 2 - RULES AND REGULATIONS, </w:t>
      </w:r>
      <w:r>
        <w:t>Continued</w:t>
      </w:r>
    </w:p>
    <w:p w14:paraId="40F22FB7" w14:textId="77777777" w:rsidR="00D56A3B" w:rsidRDefault="00D56A3B" w:rsidP="00D56A3B">
      <w:pPr>
        <w:widowControl w:val="0"/>
        <w:tabs>
          <w:tab w:val="left" w:pos="-1440"/>
          <w:tab w:val="left" w:pos="-720"/>
          <w:tab w:val="left" w:pos="0"/>
          <w:tab w:val="left" w:pos="720"/>
          <w:tab w:val="left" w:pos="1131"/>
        </w:tabs>
        <w:jc w:val="both"/>
      </w:pPr>
    </w:p>
    <w:p w14:paraId="261D452A" w14:textId="77777777" w:rsidR="00D56A3B" w:rsidRDefault="00D56A3B" w:rsidP="00D56A3B">
      <w:pPr>
        <w:widowControl w:val="0"/>
        <w:numPr>
          <w:ilvl w:val="1"/>
          <w:numId w:val="24"/>
        </w:numPr>
        <w:tabs>
          <w:tab w:val="left" w:pos="-1440"/>
          <w:tab w:val="left" w:pos="-720"/>
          <w:tab w:val="left" w:pos="0"/>
          <w:tab w:val="left" w:pos="900"/>
          <w:tab w:val="left" w:pos="1131"/>
        </w:tabs>
        <w:jc w:val="both"/>
        <w:rPr>
          <w:b/>
        </w:rPr>
      </w:pPr>
      <w:r>
        <w:rPr>
          <w:b/>
        </w:rPr>
        <w:t>CUSTOMER RESPONSIBILITIES</w:t>
      </w:r>
      <w:r>
        <w:t>, Continued</w:t>
      </w:r>
    </w:p>
    <w:p w14:paraId="4BF33340" w14:textId="77777777" w:rsidR="00D56A3B" w:rsidRDefault="00D56A3B" w:rsidP="00D56A3B">
      <w:pPr>
        <w:widowControl w:val="0"/>
        <w:tabs>
          <w:tab w:val="left" w:pos="-144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4C01F3AB" w14:textId="77777777" w:rsidR="00D56A3B" w:rsidRDefault="00D56A3B" w:rsidP="00D56A3B">
      <w:pPr>
        <w:widowControl w:val="0"/>
        <w:numPr>
          <w:ilvl w:val="2"/>
          <w:numId w:val="23"/>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 xml:space="preserve">Customer is responsible for the payment of any bills for Services and for the resolution of any disputes or discrepancies with Company.  Company has no responsibility with respect to billings, charges or disputes related to services used by Customer which are not included in Services herein including, without limitation, any local, regional and long distance services not provided by Company.  </w:t>
      </w:r>
    </w:p>
    <w:p w14:paraId="01EDC3A9" w14:textId="77777777" w:rsidR="00D56A3B" w:rsidRDefault="00D56A3B" w:rsidP="00D56A3B">
      <w:pPr>
        <w:widowControl w:val="0"/>
        <w:tabs>
          <w:tab w:val="left" w:pos="-144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1977EA63" w14:textId="77777777" w:rsidR="00D56A3B" w:rsidRDefault="00D56A3B" w:rsidP="00D56A3B">
      <w:pPr>
        <w:widowControl w:val="0"/>
        <w:numPr>
          <w:ilvl w:val="2"/>
          <w:numId w:val="23"/>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 xml:space="preserve">The Customer is responsible for establishing identity as often as is necessary during the course of the call or when seeking credits from Company. </w:t>
      </w:r>
    </w:p>
    <w:p w14:paraId="28679017"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280F8EB6" w14:textId="77777777" w:rsidR="00D56A3B" w:rsidRDefault="00D56A3B" w:rsidP="00D56A3B">
      <w:pPr>
        <w:pStyle w:val="BodyTextIndent2"/>
        <w:numPr>
          <w:ilvl w:val="2"/>
          <w:numId w:val="23"/>
        </w:numPr>
        <w:tabs>
          <w:tab w:val="clear" w:pos="0"/>
          <w:tab w:val="clear" w:pos="936"/>
          <w:tab w:val="clear" w:pos="1440"/>
          <w:tab w:val="clear" w:pos="1656"/>
          <w:tab w:val="clear" w:pos="2160"/>
        </w:tabs>
      </w:pPr>
      <w:r>
        <w:t>The Customer must make arrangements or obtain permission for safe, reasonable and continuous access and right-of-way for Company employees or agents of Company to enter the Premises of the Customer or any Authorized User of the Customer at any reasonable hour for the purpose of performing Company’s obligations under this Tariff.</w:t>
      </w:r>
    </w:p>
    <w:p w14:paraId="77E2931D" w14:textId="77777777" w:rsidR="00D56A3B" w:rsidRDefault="00D56A3B" w:rsidP="00D56A3B">
      <w:pPr>
        <w:pStyle w:val="BodyTextIndent2"/>
        <w:tabs>
          <w:tab w:val="clear" w:pos="0"/>
          <w:tab w:val="clear" w:pos="936"/>
          <w:tab w:val="clear" w:pos="1440"/>
          <w:tab w:val="clear" w:pos="1656"/>
          <w:tab w:val="clear" w:pos="2160"/>
        </w:tabs>
        <w:ind w:left="0" w:firstLine="0"/>
      </w:pPr>
    </w:p>
    <w:p w14:paraId="4A32A5D0" w14:textId="77777777" w:rsidR="00D56A3B" w:rsidRDefault="00D56A3B" w:rsidP="00D56A3B">
      <w:pPr>
        <w:pStyle w:val="BodyTextIndent2"/>
        <w:numPr>
          <w:ilvl w:val="2"/>
          <w:numId w:val="28"/>
        </w:numPr>
        <w:tabs>
          <w:tab w:val="clear" w:pos="0"/>
          <w:tab w:val="clear" w:pos="936"/>
          <w:tab w:val="clear" w:pos="1440"/>
          <w:tab w:val="clear" w:pos="1656"/>
          <w:tab w:val="clear" w:pos="2160"/>
        </w:tabs>
      </w:pPr>
      <w:r>
        <w:t>The Customer is responsible for the payment of (a) Service charges as set forth herein and (b) charges for visits by Company’s agents or employees to the Premises of the Customer or Authorized User when the Service difficulty or trouble report results from the use of Services and equipment by the Customer or Authorized User.</w:t>
      </w:r>
    </w:p>
    <w:p w14:paraId="140FF428" w14:textId="77777777" w:rsidR="00D56A3B" w:rsidRDefault="00D56A3B" w:rsidP="00D56A3B">
      <w:pPr>
        <w:pStyle w:val="BodyTextIndent2"/>
        <w:tabs>
          <w:tab w:val="clear" w:pos="0"/>
          <w:tab w:val="clear" w:pos="936"/>
          <w:tab w:val="clear" w:pos="1440"/>
          <w:tab w:val="clear" w:pos="1656"/>
          <w:tab w:val="clear" w:pos="2160"/>
        </w:tabs>
        <w:ind w:left="0" w:firstLine="0"/>
      </w:pPr>
    </w:p>
    <w:p w14:paraId="431662F8" w14:textId="77777777" w:rsidR="00D56A3B" w:rsidRDefault="00D56A3B" w:rsidP="00D56A3B">
      <w:pPr>
        <w:pStyle w:val="BodyTextIndent2"/>
        <w:numPr>
          <w:ilvl w:val="2"/>
          <w:numId w:val="28"/>
        </w:numPr>
        <w:tabs>
          <w:tab w:val="clear" w:pos="0"/>
          <w:tab w:val="clear" w:pos="936"/>
          <w:tab w:val="clear" w:pos="1440"/>
          <w:tab w:val="clear" w:pos="1656"/>
          <w:tab w:val="clear" w:pos="2160"/>
        </w:tabs>
      </w:pPr>
      <w:r>
        <w:t xml:space="preserve">Customer will, at Customer’s expense, provide reasonable space, power, and level of heating and air conditioning, and otherwise maintain the proper environment to operate Company’s Service at Customer’s or Authorized User’s premises.  </w:t>
      </w:r>
    </w:p>
    <w:p w14:paraId="4CDFA606" w14:textId="77777777" w:rsidR="00D56A3B" w:rsidRDefault="00D56A3B" w:rsidP="00D56A3B">
      <w:pPr>
        <w:pStyle w:val="BodyTextIndent2"/>
        <w:tabs>
          <w:tab w:val="clear" w:pos="0"/>
          <w:tab w:val="clear" w:pos="936"/>
          <w:tab w:val="clear" w:pos="1440"/>
          <w:tab w:val="clear" w:pos="1656"/>
          <w:tab w:val="clear" w:pos="2160"/>
        </w:tabs>
        <w:ind w:left="0" w:firstLine="0"/>
      </w:pPr>
    </w:p>
    <w:p w14:paraId="3AF11D88" w14:textId="77777777" w:rsidR="00D56A3B" w:rsidRDefault="00D56A3B" w:rsidP="00D56A3B">
      <w:pPr>
        <w:pStyle w:val="BodyTextIndent2"/>
        <w:numPr>
          <w:ilvl w:val="2"/>
          <w:numId w:val="28"/>
        </w:numPr>
        <w:tabs>
          <w:tab w:val="clear" w:pos="0"/>
          <w:tab w:val="clear" w:pos="936"/>
          <w:tab w:val="clear" w:pos="1440"/>
          <w:tab w:val="clear" w:pos="1656"/>
          <w:tab w:val="clear" w:pos="2160"/>
        </w:tabs>
      </w:pPr>
      <w:r>
        <w:t>The Customer may not, without prior written consent of Company, which consent shall not be unreasonably withheld, assign, transfer, or in any other manner dispose of, any of its rights, privileges, or obligations under this Tariff, and any attempt to make such an assignment, transfer, disposition without consent will be null and void.</w:t>
      </w:r>
    </w:p>
    <w:p w14:paraId="4F06ACB8" w14:textId="77777777" w:rsidR="00D56A3B" w:rsidRDefault="00D56A3B" w:rsidP="00D56A3B">
      <w:pPr>
        <w:pStyle w:val="BodyTextIndent2"/>
        <w:tabs>
          <w:tab w:val="clear" w:pos="0"/>
          <w:tab w:val="clear" w:pos="936"/>
          <w:tab w:val="clear" w:pos="1440"/>
          <w:tab w:val="clear" w:pos="1656"/>
          <w:tab w:val="clear" w:pos="2160"/>
        </w:tabs>
        <w:ind w:left="0" w:firstLine="0"/>
      </w:pPr>
    </w:p>
    <w:p w14:paraId="4E1CDF2B" w14:textId="77777777" w:rsidR="00D56A3B" w:rsidRDefault="00D56A3B" w:rsidP="00D56A3B">
      <w:pPr>
        <w:pStyle w:val="BodyTextIndent2"/>
        <w:numPr>
          <w:ilvl w:val="2"/>
          <w:numId w:val="28"/>
        </w:numPr>
        <w:tabs>
          <w:tab w:val="clear" w:pos="0"/>
          <w:tab w:val="clear" w:pos="936"/>
          <w:tab w:val="clear" w:pos="1440"/>
          <w:tab w:val="clear" w:pos="1656"/>
          <w:tab w:val="clear" w:pos="2160"/>
        </w:tabs>
      </w:pPr>
      <w:r>
        <w:t xml:space="preserve">A Customer or Authorized User may not represent in any way that the relationship between Customer or Authorized User and Company is anything other than one of customer and supplier, respectively.  Nothing in this Tariff gives Customer or Authorized Users any authority to bind or otherwise incur liability on behalf of Company.  Nothing in this Tariff constitutes an endorsement by Company of any activity, service or product of Customer or Authorized Users. </w:t>
      </w:r>
    </w:p>
    <w:p w14:paraId="44AA43AC" w14:textId="77777777" w:rsidR="00D56A3B" w:rsidRDefault="00D56A3B" w:rsidP="00D56A3B">
      <w:pPr>
        <w:pStyle w:val="BodyTextIndent2"/>
        <w:tabs>
          <w:tab w:val="clear" w:pos="0"/>
          <w:tab w:val="clear" w:pos="936"/>
          <w:tab w:val="clear" w:pos="1440"/>
          <w:tab w:val="clear" w:pos="1656"/>
          <w:tab w:val="clear" w:pos="2160"/>
        </w:tabs>
        <w:ind w:left="0" w:firstLine="0"/>
      </w:pPr>
      <w:r>
        <w:t xml:space="preserve"> </w:t>
      </w:r>
    </w:p>
    <w:p w14:paraId="52F2E929" w14:textId="77777777" w:rsidR="00D56A3B" w:rsidRDefault="00D56A3B" w:rsidP="00D56A3B">
      <w:pPr>
        <w:pStyle w:val="BodyTextIndent2"/>
        <w:tabs>
          <w:tab w:val="clear" w:pos="0"/>
          <w:tab w:val="clear" w:pos="936"/>
          <w:tab w:val="clear" w:pos="1440"/>
          <w:tab w:val="clear" w:pos="1656"/>
          <w:tab w:val="clear" w:pos="2160"/>
        </w:tabs>
        <w:ind w:left="0" w:firstLine="0"/>
        <w:sectPr w:rsidR="00D56A3B">
          <w:pgSz w:w="12240" w:h="15840" w:code="1"/>
          <w:pgMar w:top="1152" w:right="1440" w:bottom="1152" w:left="1440" w:header="720" w:footer="720" w:gutter="0"/>
          <w:cols w:space="720"/>
          <w:noEndnote/>
          <w:titlePg/>
        </w:sectPr>
      </w:pPr>
    </w:p>
    <w:p w14:paraId="4BE7B544" w14:textId="77777777" w:rsidR="00D56A3B" w:rsidRDefault="00D56A3B" w:rsidP="00D56A3B">
      <w:pPr>
        <w:widowControl w:val="0"/>
        <w:tabs>
          <w:tab w:val="left" w:pos="-1440"/>
          <w:tab w:val="left" w:pos="-720"/>
          <w:tab w:val="left" w:pos="0"/>
          <w:tab w:val="left" w:pos="720"/>
          <w:tab w:val="left" w:pos="7200"/>
          <w:tab w:val="left" w:pos="7920"/>
          <w:tab w:val="left" w:pos="9360"/>
        </w:tabs>
        <w:jc w:val="center"/>
        <w:rPr>
          <w:b/>
        </w:rPr>
      </w:pPr>
    </w:p>
    <w:p w14:paraId="1321D6B6" w14:textId="77777777" w:rsidR="00D56A3B" w:rsidRDefault="00D56A3B" w:rsidP="00D56A3B">
      <w:pPr>
        <w:widowControl w:val="0"/>
        <w:tabs>
          <w:tab w:val="left" w:pos="-1440"/>
          <w:tab w:val="left" w:pos="-720"/>
          <w:tab w:val="left" w:pos="0"/>
          <w:tab w:val="left" w:pos="720"/>
          <w:tab w:val="left" w:pos="7200"/>
          <w:tab w:val="left" w:pos="7920"/>
          <w:tab w:val="left" w:pos="9360"/>
        </w:tabs>
        <w:jc w:val="center"/>
        <w:rPr>
          <w:b/>
        </w:rPr>
      </w:pPr>
      <w:r>
        <w:rPr>
          <w:b/>
        </w:rPr>
        <w:t xml:space="preserve">SECTION 2 - RULES AND REGULATIONS, </w:t>
      </w:r>
      <w:r>
        <w:t>Continued</w:t>
      </w:r>
    </w:p>
    <w:p w14:paraId="1436B1E7" w14:textId="77777777" w:rsidR="00D56A3B" w:rsidRDefault="00D56A3B" w:rsidP="00D56A3B">
      <w:pPr>
        <w:widowControl w:val="0"/>
        <w:tabs>
          <w:tab w:val="left" w:pos="-1440"/>
          <w:tab w:val="left" w:pos="-720"/>
          <w:tab w:val="left" w:pos="0"/>
          <w:tab w:val="left" w:pos="720"/>
          <w:tab w:val="left" w:pos="1131"/>
        </w:tabs>
        <w:jc w:val="both"/>
      </w:pPr>
    </w:p>
    <w:p w14:paraId="11539DB9" w14:textId="77777777" w:rsidR="00D56A3B" w:rsidRDefault="00D56A3B" w:rsidP="00D56A3B">
      <w:pPr>
        <w:widowControl w:val="0"/>
        <w:numPr>
          <w:ilvl w:val="1"/>
          <w:numId w:val="24"/>
        </w:numPr>
        <w:tabs>
          <w:tab w:val="left" w:pos="-1440"/>
          <w:tab w:val="left" w:pos="-720"/>
          <w:tab w:val="left" w:pos="0"/>
          <w:tab w:val="left" w:pos="900"/>
          <w:tab w:val="left" w:pos="1131"/>
        </w:tabs>
        <w:jc w:val="both"/>
        <w:rPr>
          <w:b/>
        </w:rPr>
      </w:pPr>
      <w:r>
        <w:rPr>
          <w:b/>
        </w:rPr>
        <w:t>CUSTOMER RESPONSIBILITIES</w:t>
      </w:r>
      <w:r>
        <w:t>, Continued</w:t>
      </w:r>
    </w:p>
    <w:p w14:paraId="4FD67B87" w14:textId="77777777" w:rsidR="00D56A3B" w:rsidRDefault="00D56A3B" w:rsidP="00D56A3B">
      <w:pPr>
        <w:pStyle w:val="BodyTextIndent2"/>
        <w:tabs>
          <w:tab w:val="clear" w:pos="0"/>
          <w:tab w:val="clear" w:pos="936"/>
          <w:tab w:val="clear" w:pos="1440"/>
          <w:tab w:val="clear" w:pos="1656"/>
          <w:tab w:val="clear" w:pos="2160"/>
        </w:tabs>
        <w:ind w:left="0" w:firstLine="0"/>
      </w:pPr>
    </w:p>
    <w:p w14:paraId="724DC228" w14:textId="77777777" w:rsidR="00D56A3B" w:rsidRDefault="00D56A3B" w:rsidP="00D56A3B">
      <w:pPr>
        <w:pStyle w:val="BodyTextIndent2"/>
        <w:numPr>
          <w:ilvl w:val="2"/>
          <w:numId w:val="28"/>
        </w:numPr>
        <w:tabs>
          <w:tab w:val="clear" w:pos="0"/>
          <w:tab w:val="clear" w:pos="936"/>
          <w:tab w:val="clear" w:pos="1440"/>
          <w:tab w:val="clear" w:pos="1656"/>
          <w:tab w:val="clear" w:pos="2160"/>
        </w:tabs>
      </w:pPr>
      <w:r>
        <w:t xml:space="preserve">The Customer is responsible for any damages, including usage charges that the Customer may incur as a result of the unauthorized use of its communications equipment.  The unauthorized use of the Customer’s communications equipment includes, but is not limited to, the placement of calls from the Customer’s Premises and the placement of calls through Customer-controlled or Customer-provisioned equipment that are transmitted or carried over Company’s network without the authorization of the Customer.  </w:t>
      </w:r>
    </w:p>
    <w:p w14:paraId="2C1E69C0" w14:textId="77777777" w:rsidR="00D56A3B" w:rsidRDefault="00D56A3B" w:rsidP="00D56A3B">
      <w:pPr>
        <w:pStyle w:val="BodyTextIndent2"/>
        <w:tabs>
          <w:tab w:val="clear" w:pos="0"/>
          <w:tab w:val="clear" w:pos="936"/>
          <w:tab w:val="clear" w:pos="1440"/>
          <w:tab w:val="clear" w:pos="1656"/>
          <w:tab w:val="clear" w:pos="2160"/>
        </w:tabs>
        <w:ind w:left="0" w:firstLine="0"/>
      </w:pPr>
    </w:p>
    <w:p w14:paraId="25CBAFE9" w14:textId="77777777" w:rsidR="00D56A3B" w:rsidRDefault="00D56A3B" w:rsidP="00D56A3B">
      <w:pPr>
        <w:widowControl w:val="0"/>
        <w:numPr>
          <w:ilvl w:val="1"/>
          <w:numId w:val="25"/>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PAYMEN</w:t>
      </w:r>
      <w:bookmarkStart w:id="11" w:name="payments"/>
      <w:bookmarkEnd w:id="11"/>
      <w:r>
        <w:rPr>
          <w:b/>
        </w:rPr>
        <w:t>TS AND BILLING</w:t>
      </w:r>
    </w:p>
    <w:p w14:paraId="12284A39"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2EB4389C" w14:textId="77777777" w:rsidR="00D56A3B" w:rsidRDefault="00D56A3B" w:rsidP="00D56A3B">
      <w:pPr>
        <w:widowControl w:val="0"/>
        <w:numPr>
          <w:ilvl w:val="2"/>
          <w:numId w:val="25"/>
        </w:numPr>
        <w:tabs>
          <w:tab w:val="left" w:pos="-1440"/>
          <w:tab w:val="left" w:pos="-720"/>
          <w:tab w:val="left" w:pos="0"/>
        </w:tabs>
        <w:jc w:val="both"/>
      </w:pPr>
      <w:r>
        <w:t xml:space="preserve">Service is provided and recurring Service Charges billed on a monthly (30 day) basis.  The billing date is dependent on the billing cycle assigned to the Customer.  </w:t>
      </w:r>
    </w:p>
    <w:p w14:paraId="52EC9296" w14:textId="77777777" w:rsidR="00D56A3B" w:rsidRDefault="00D56A3B" w:rsidP="00D56A3B">
      <w:pPr>
        <w:widowControl w:val="0"/>
        <w:tabs>
          <w:tab w:val="left" w:pos="-1440"/>
          <w:tab w:val="left" w:pos="-720"/>
          <w:tab w:val="left" w:pos="0"/>
          <w:tab w:val="left" w:pos="720"/>
          <w:tab w:val="left" w:pos="1131"/>
        </w:tabs>
        <w:ind w:left="720" w:hanging="720"/>
        <w:jc w:val="both"/>
      </w:pPr>
    </w:p>
    <w:p w14:paraId="58C05D22" w14:textId="77777777" w:rsidR="00D56A3B" w:rsidRDefault="00D56A3B" w:rsidP="00D56A3B">
      <w:pPr>
        <w:widowControl w:val="0"/>
        <w:numPr>
          <w:ilvl w:val="2"/>
          <w:numId w:val="25"/>
        </w:numPr>
        <w:tabs>
          <w:tab w:val="left" w:pos="-1440"/>
          <w:tab w:val="left" w:pos="-720"/>
          <w:tab w:val="left" w:pos="0"/>
        </w:tabs>
        <w:jc w:val="both"/>
      </w:pPr>
      <w:r>
        <w:t>Non-recurring charges and charges based on actual usage, and are billed monthly in arrears, except as provided in Section 2.9.3.</w:t>
      </w:r>
    </w:p>
    <w:p w14:paraId="66C1B69E" w14:textId="77777777" w:rsidR="00D56A3B" w:rsidRDefault="00D56A3B" w:rsidP="00D56A3B">
      <w:pPr>
        <w:ind w:left="720" w:hanging="720"/>
        <w:jc w:val="both"/>
      </w:pPr>
    </w:p>
    <w:p w14:paraId="3087C05D" w14:textId="77777777" w:rsidR="00D56A3B" w:rsidRDefault="00D56A3B" w:rsidP="00D56A3B">
      <w:pPr>
        <w:pStyle w:val="Heading3"/>
        <w:numPr>
          <w:ilvl w:val="2"/>
          <w:numId w:val="25"/>
        </w:numPr>
        <w:spacing w:line="240" w:lineRule="auto"/>
        <w:ind w:right="0"/>
        <w:jc w:val="both"/>
        <w:rPr>
          <w:sz w:val="24"/>
        </w:rPr>
      </w:pPr>
      <w:r>
        <w:rPr>
          <w:sz w:val="24"/>
        </w:rPr>
        <w:t>Usage charges may be billed without being detailed as to the duration, time of day, or destination of individual calls.  If a Customer accumulates, within any consecutive five (5) day period, usage charges exceeding twice the average monthly usage charges for the previous two (2) monthly billing periods, and the Customer’s credit record indicates that satisfactory payment may not be made on this amount, Company may issue a special usage bill.  The special bill shall be due ten (10) days from the mailing date of the bill, seven (7) days if delivered.</w:t>
      </w:r>
    </w:p>
    <w:p w14:paraId="62EB7804" w14:textId="77777777" w:rsidR="00D56A3B" w:rsidRDefault="00D56A3B" w:rsidP="00D56A3B">
      <w:pPr>
        <w:widowControl w:val="0"/>
        <w:numPr>
          <w:ilvl w:val="2"/>
          <w:numId w:val="25"/>
        </w:numPr>
        <w:tabs>
          <w:tab w:val="left" w:pos="-1440"/>
          <w:tab w:val="left" w:pos="-720"/>
          <w:tab w:val="left" w:pos="0"/>
        </w:tabs>
        <w:jc w:val="both"/>
      </w:pPr>
      <w:r>
        <w:t xml:space="preserve">Billing is payable upon receipt and past due thirty (30) days after issuance and posting of invoice.  </w:t>
      </w:r>
      <w:r w:rsidRPr="00F71A26">
        <w:t>Bills not paid within thirty-one (31) days after the date of posting are subject to a 1.</w:t>
      </w:r>
      <w:r>
        <w:t>66</w:t>
      </w:r>
      <w:r w:rsidRPr="00F71A26">
        <w:t xml:space="preserve"> percent late payment charge for the unpaid balance.</w:t>
      </w:r>
      <w:r>
        <w:t xml:space="preserve">  </w:t>
      </w:r>
    </w:p>
    <w:p w14:paraId="7E680F2F" w14:textId="77777777" w:rsidR="00D56A3B" w:rsidRDefault="00D56A3B" w:rsidP="00D56A3B">
      <w:pPr>
        <w:widowControl w:val="0"/>
        <w:tabs>
          <w:tab w:val="left" w:pos="-1440"/>
          <w:tab w:val="left" w:pos="-720"/>
          <w:tab w:val="left" w:pos="0"/>
        </w:tabs>
        <w:jc w:val="both"/>
      </w:pPr>
    </w:p>
    <w:p w14:paraId="791B8731" w14:textId="77777777" w:rsidR="00D56A3B" w:rsidRDefault="00D56A3B" w:rsidP="00D56A3B">
      <w:pPr>
        <w:widowControl w:val="0"/>
        <w:numPr>
          <w:ilvl w:val="2"/>
          <w:numId w:val="25"/>
        </w:numPr>
        <w:tabs>
          <w:tab w:val="left" w:pos="-1440"/>
          <w:tab w:val="left" w:pos="-720"/>
          <w:tab w:val="left" w:pos="0"/>
        </w:tabs>
        <w:jc w:val="both"/>
      </w:pPr>
      <w:r>
        <w:t>A Customer will not be liable for any late payment charge applicable to a disputed portion of that Customer’s bill, so long as the Customer pays the undisputed portion of the bill and enters into bona fide negotiations to resolve the dispute on a timely basis, pursuant to Section 2.9.10.</w:t>
      </w:r>
    </w:p>
    <w:p w14:paraId="301E4C3A" w14:textId="77777777" w:rsidR="00D56A3B" w:rsidRDefault="00D56A3B" w:rsidP="00D56A3B">
      <w:pPr>
        <w:widowControl w:val="0"/>
        <w:tabs>
          <w:tab w:val="left" w:pos="-1440"/>
          <w:tab w:val="left" w:pos="-720"/>
          <w:tab w:val="left" w:pos="0"/>
        </w:tabs>
        <w:jc w:val="both"/>
      </w:pPr>
    </w:p>
    <w:p w14:paraId="155F166E" w14:textId="77777777" w:rsidR="00D56A3B" w:rsidRDefault="00D56A3B" w:rsidP="00D56A3B">
      <w:pPr>
        <w:widowControl w:val="0"/>
        <w:numPr>
          <w:ilvl w:val="2"/>
          <w:numId w:val="30"/>
        </w:numPr>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Checks presented in payment for Services and subsequently returned to Company by the Customer’s financial institution for “Non</w:t>
      </w:r>
      <w:r>
        <w:noBreakHyphen/>
        <w:t>Sufficient Funds” or other reasons will incur a nonrecurring charge of $25.00 per check.</w:t>
      </w:r>
    </w:p>
    <w:p w14:paraId="7BEC26C4" w14:textId="77777777" w:rsidR="00D56A3B" w:rsidRDefault="00D56A3B" w:rsidP="00D56A3B">
      <w:pPr>
        <w:widowControl w:val="0"/>
        <w:tabs>
          <w:tab w:val="left" w:pos="-1440"/>
          <w:tab w:val="left" w:pos="-720"/>
          <w:tab w:val="left" w:pos="0"/>
        </w:tabs>
        <w:jc w:val="both"/>
      </w:pPr>
    </w:p>
    <w:p w14:paraId="2D981EDF" w14:textId="77777777" w:rsidR="00D56A3B" w:rsidRDefault="00D56A3B" w:rsidP="00D56A3B">
      <w:pPr>
        <w:widowControl w:val="0"/>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620" w:hanging="900"/>
        <w:jc w:val="center"/>
        <w:rPr>
          <w:b/>
        </w:rPr>
        <w:sectPr w:rsidR="00D56A3B">
          <w:headerReference w:type="first" r:id="rId15"/>
          <w:footerReference w:type="first" r:id="rId16"/>
          <w:pgSz w:w="12240" w:h="15840" w:code="1"/>
          <w:pgMar w:top="1152" w:right="1440" w:bottom="1152" w:left="1440" w:header="720" w:footer="720" w:gutter="0"/>
          <w:cols w:space="720"/>
          <w:noEndnote/>
          <w:titlePg/>
        </w:sectPr>
      </w:pPr>
    </w:p>
    <w:p w14:paraId="3FE5199E" w14:textId="77777777" w:rsidR="00D56A3B" w:rsidRDefault="00D56A3B" w:rsidP="00D56A3B">
      <w:pPr>
        <w:widowControl w:val="0"/>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620" w:hanging="900"/>
        <w:jc w:val="center"/>
        <w:rPr>
          <w:b/>
        </w:rPr>
      </w:pPr>
    </w:p>
    <w:p w14:paraId="53149C9C" w14:textId="77777777" w:rsidR="00D56A3B" w:rsidRDefault="00D56A3B" w:rsidP="00D56A3B">
      <w:pPr>
        <w:widowControl w:val="0"/>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620" w:hanging="900"/>
        <w:jc w:val="center"/>
      </w:pPr>
      <w:r>
        <w:rPr>
          <w:b/>
        </w:rPr>
        <w:t>SECTION 2 - RULES AND REGULATIONS,</w:t>
      </w:r>
      <w:r>
        <w:t xml:space="preserve"> Continued</w:t>
      </w:r>
    </w:p>
    <w:p w14:paraId="58C9012F" w14:textId="77777777" w:rsidR="00D56A3B" w:rsidRDefault="00D56A3B" w:rsidP="00D56A3B">
      <w:pPr>
        <w:widowControl w:val="0"/>
        <w:tabs>
          <w:tab w:val="left" w:pos="-1440"/>
          <w:tab w:val="left" w:pos="-720"/>
          <w:tab w:val="center"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323F5339" w14:textId="77777777" w:rsidR="00D56A3B" w:rsidRDefault="00D56A3B" w:rsidP="00D56A3B">
      <w:pPr>
        <w:pStyle w:val="Heading3"/>
        <w:numPr>
          <w:ilvl w:val="1"/>
          <w:numId w:val="29"/>
        </w:numPr>
        <w:spacing w:line="240" w:lineRule="auto"/>
        <w:ind w:right="0"/>
        <w:jc w:val="both"/>
        <w:rPr>
          <w:b/>
          <w:sz w:val="24"/>
        </w:rPr>
      </w:pPr>
      <w:r>
        <w:rPr>
          <w:b/>
          <w:sz w:val="24"/>
        </w:rPr>
        <w:t xml:space="preserve">PAYMENTS AND BILLING, </w:t>
      </w:r>
      <w:r>
        <w:rPr>
          <w:sz w:val="24"/>
        </w:rPr>
        <w:t>Continued</w:t>
      </w:r>
    </w:p>
    <w:p w14:paraId="426881CE" w14:textId="77777777" w:rsidR="00D56A3B" w:rsidRDefault="00D56A3B" w:rsidP="00D56A3B">
      <w:pPr>
        <w:widowControl w:val="0"/>
        <w:numPr>
          <w:ilvl w:val="2"/>
          <w:numId w:val="30"/>
        </w:numPr>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A Customer will be placed on a “cash only” basis upon receipt of two (2) returned checks within a twelve (12) month period of time.  “Cash only” is herein defined as cashier’s checks, U.S. currency, or money orders.</w:t>
      </w:r>
    </w:p>
    <w:p w14:paraId="3E489C58" w14:textId="77777777" w:rsidR="00D56A3B" w:rsidRDefault="00D56A3B" w:rsidP="00D56A3B">
      <w:pPr>
        <w:widowControl w:val="0"/>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02A2B403" w14:textId="77777777" w:rsidR="00D56A3B" w:rsidRDefault="00D56A3B" w:rsidP="00D56A3B">
      <w:pPr>
        <w:widowControl w:val="0"/>
        <w:numPr>
          <w:ilvl w:val="2"/>
          <w:numId w:val="30"/>
        </w:numPr>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Receipt of a subsequently dishonored negotiable instrument in response to a notice of discontinuance will not constitute payment of a Customer’s account and Company will not be required to issue additional notice prior to discontinuance.  However, three (3) banking days must be allowed for redemption of such instrument.</w:t>
      </w:r>
    </w:p>
    <w:p w14:paraId="36E09AFA" w14:textId="77777777" w:rsidR="00D56A3B" w:rsidRDefault="00D56A3B" w:rsidP="00D56A3B">
      <w:pPr>
        <w:widowControl w:val="0"/>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61A63207" w14:textId="77777777" w:rsidR="00D56A3B" w:rsidRDefault="00D56A3B" w:rsidP="00D56A3B">
      <w:pPr>
        <w:widowControl w:val="0"/>
        <w:numPr>
          <w:ilvl w:val="2"/>
          <w:numId w:val="30"/>
        </w:numPr>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Billing disputes should be addressed to Company’s Customer service organization via a toll-free telephone number (866) 847-5500.</w:t>
      </w:r>
      <w:r>
        <w:rPr>
          <w:b/>
        </w:rPr>
        <w:t xml:space="preserve"> </w:t>
      </w:r>
      <w:r>
        <w:t xml:space="preserve">Customer service representatives are available from 9 a.m. to 6 p.m. Eastern Time.  Messages may be left for Customer services from 6:01 p.m. to 8:59 a.m. Eastern Time, which will be answered on the next business day, unless in the event of an emergency which threatens Customer service. </w:t>
      </w:r>
    </w:p>
    <w:p w14:paraId="3FDA12C8" w14:textId="77777777" w:rsidR="00D56A3B" w:rsidRDefault="00D56A3B" w:rsidP="00D56A3B">
      <w:pPr>
        <w:widowControl w:val="0"/>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2C0F4D23" w14:textId="77777777" w:rsidR="00D56A3B" w:rsidRDefault="00D56A3B" w:rsidP="00D56A3B">
      <w:pPr>
        <w:widowControl w:val="0"/>
        <w:numPr>
          <w:ilvl w:val="2"/>
          <w:numId w:val="30"/>
        </w:numPr>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In case of a billing dispute between Customer and Company as to the correct amount of a bill, which cannot be adjusted with mutual satisfaction, Customer may enter the following arrangement:</w:t>
      </w:r>
    </w:p>
    <w:p w14:paraId="620F0052" w14:textId="77777777" w:rsidR="00D56A3B" w:rsidRDefault="00D56A3B" w:rsidP="00D56A3B">
      <w:pPr>
        <w:widowControl w:val="0"/>
        <w:tabs>
          <w:tab w:val="left" w:pos="-1440"/>
          <w:tab w:val="left" w:pos="-720"/>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748C2400" w14:textId="77777777" w:rsidR="00D56A3B" w:rsidRDefault="00D56A3B" w:rsidP="00D56A3B">
      <w:pPr>
        <w:pStyle w:val="Heading4"/>
        <w:numPr>
          <w:ilvl w:val="0"/>
          <w:numId w:val="31"/>
        </w:numPr>
        <w:tabs>
          <w:tab w:val="clear" w:pos="1260"/>
          <w:tab w:val="num" w:pos="1440"/>
        </w:tabs>
        <w:spacing w:line="240" w:lineRule="auto"/>
        <w:ind w:left="1440" w:right="0" w:hanging="540"/>
        <w:jc w:val="both"/>
        <w:rPr>
          <w:sz w:val="24"/>
        </w:rPr>
      </w:pPr>
      <w:r>
        <w:rPr>
          <w:sz w:val="24"/>
        </w:rPr>
        <w:t>First, Customer requests, and Company will comply with the request, an investigation and review of the disputed amount.</w:t>
      </w:r>
    </w:p>
    <w:p w14:paraId="3F4E0884" w14:textId="77777777" w:rsidR="00D56A3B" w:rsidRDefault="00D56A3B" w:rsidP="00D56A3B">
      <w:pPr>
        <w:numPr>
          <w:ilvl w:val="0"/>
          <w:numId w:val="31"/>
        </w:numPr>
        <w:tabs>
          <w:tab w:val="clear" w:pos="1260"/>
          <w:tab w:val="num" w:pos="1440"/>
        </w:tabs>
        <w:ind w:left="1440" w:hanging="540"/>
        <w:jc w:val="both"/>
      </w:pPr>
      <w:r>
        <w:t>The Customer pays the undisputed portion of the bill by the Due By Date shown on the bill or the Service will be subject to disconnection if Company has notified Customer by written notice of such delinquency and impending termination.</w:t>
      </w:r>
    </w:p>
    <w:p w14:paraId="2FA974D0" w14:textId="77777777" w:rsidR="00D56A3B" w:rsidRDefault="00D56A3B" w:rsidP="00D56A3B">
      <w:pPr>
        <w:tabs>
          <w:tab w:val="num" w:pos="1440"/>
        </w:tabs>
        <w:ind w:left="1440" w:hanging="540"/>
      </w:pPr>
    </w:p>
    <w:p w14:paraId="12F326A2" w14:textId="77777777" w:rsidR="00D56A3B" w:rsidRDefault="00D56A3B" w:rsidP="00D56A3B">
      <w:pPr>
        <w:numPr>
          <w:ilvl w:val="0"/>
          <w:numId w:val="31"/>
        </w:numPr>
        <w:tabs>
          <w:tab w:val="clear" w:pos="1260"/>
          <w:tab w:val="num" w:pos="1440"/>
        </w:tabs>
        <w:ind w:left="1440" w:hanging="540"/>
        <w:jc w:val="both"/>
      </w:pPr>
      <w:r>
        <w:t>If there is still disagreement after the investigation and review by a manager of Company, Customer may appeal to Department for its investigation and decision.</w:t>
      </w:r>
    </w:p>
    <w:p w14:paraId="151DCAE1" w14:textId="77777777" w:rsidR="00D56A3B" w:rsidRDefault="00D56A3B" w:rsidP="00D56A3B">
      <w:pPr>
        <w:tabs>
          <w:tab w:val="num" w:pos="1440"/>
        </w:tabs>
        <w:ind w:left="1440" w:hanging="540"/>
      </w:pPr>
    </w:p>
    <w:p w14:paraId="32FCCBCB" w14:textId="77777777" w:rsidR="00D56A3B" w:rsidRDefault="00D56A3B" w:rsidP="00D56A3B">
      <w:pPr>
        <w:numPr>
          <w:ilvl w:val="0"/>
          <w:numId w:val="31"/>
        </w:numPr>
        <w:tabs>
          <w:tab w:val="clear" w:pos="1260"/>
          <w:tab w:val="num" w:pos="1440"/>
        </w:tabs>
        <w:ind w:left="1440" w:hanging="540"/>
        <w:jc w:val="both"/>
      </w:pPr>
      <w:r>
        <w:t>Company will not disconnect Customer’s Service for nonpayment as long as Customer complies with this arrangement.</w:t>
      </w:r>
    </w:p>
    <w:p w14:paraId="2722EB1D" w14:textId="77777777" w:rsidR="00D56A3B" w:rsidRDefault="00D56A3B" w:rsidP="00D56A3B">
      <w:pPr>
        <w:tabs>
          <w:tab w:val="num" w:pos="1440"/>
        </w:tabs>
        <w:ind w:left="1440" w:hanging="540"/>
      </w:pPr>
    </w:p>
    <w:p w14:paraId="01A26C24" w14:textId="77777777" w:rsidR="00D56A3B" w:rsidRDefault="00D56A3B" w:rsidP="00D56A3B">
      <w:pPr>
        <w:numPr>
          <w:ilvl w:val="0"/>
          <w:numId w:val="31"/>
        </w:numPr>
        <w:tabs>
          <w:tab w:val="clear" w:pos="1260"/>
          <w:tab w:val="num" w:pos="1440"/>
        </w:tabs>
        <w:ind w:left="1440" w:hanging="540"/>
        <w:jc w:val="both"/>
      </w:pPr>
      <w:r>
        <w:t>Company will respond to the Department’s requests for information within ten (10) business days.</w:t>
      </w:r>
    </w:p>
    <w:p w14:paraId="4F1B41D2" w14:textId="77777777" w:rsidR="00D56A3B" w:rsidRDefault="00D56A3B" w:rsidP="00D56A3B">
      <w:pPr>
        <w:tabs>
          <w:tab w:val="num" w:pos="1440"/>
        </w:tabs>
        <w:ind w:left="1440" w:hanging="540"/>
      </w:pPr>
    </w:p>
    <w:p w14:paraId="63B8FD97" w14:textId="77777777" w:rsidR="00D56A3B" w:rsidRDefault="00D56A3B" w:rsidP="00D56A3B">
      <w:pPr>
        <w:numPr>
          <w:ilvl w:val="0"/>
          <w:numId w:val="31"/>
        </w:numPr>
        <w:tabs>
          <w:tab w:val="clear" w:pos="1260"/>
          <w:tab w:val="num" w:pos="1440"/>
        </w:tabs>
        <w:ind w:left="1440" w:hanging="540"/>
        <w:jc w:val="both"/>
      </w:pPr>
      <w:r>
        <w:t>The Department will review the claim regarding the disputed amount, communicate the results of its review to Customer and, and require disbursement according to those results.</w:t>
      </w:r>
    </w:p>
    <w:p w14:paraId="4AE5692A" w14:textId="77777777" w:rsidR="00D56A3B" w:rsidRDefault="00D56A3B" w:rsidP="00D56A3B">
      <w:pPr>
        <w:ind w:left="900"/>
        <w:jc w:val="both"/>
      </w:pPr>
    </w:p>
    <w:p w14:paraId="5E004BE5" w14:textId="77777777" w:rsidR="00D56A3B" w:rsidRDefault="00D56A3B" w:rsidP="00D56A3B">
      <w:pPr>
        <w:tabs>
          <w:tab w:val="left" w:pos="1440"/>
        </w:tabs>
        <w:ind w:left="900"/>
        <w:jc w:val="both"/>
        <w:sectPr w:rsidR="00D56A3B">
          <w:headerReference w:type="first" r:id="rId17"/>
          <w:footerReference w:type="first" r:id="rId18"/>
          <w:pgSz w:w="12240" w:h="15840" w:code="1"/>
          <w:pgMar w:top="1152" w:right="1440" w:bottom="1152" w:left="1440" w:header="720" w:footer="720" w:gutter="0"/>
          <w:cols w:space="720"/>
          <w:noEndnote/>
          <w:titlePg/>
        </w:sectPr>
      </w:pPr>
    </w:p>
    <w:p w14:paraId="4C6C6FA6" w14:textId="77777777" w:rsidR="00D56A3B" w:rsidRDefault="00D56A3B" w:rsidP="00D56A3B">
      <w:pPr>
        <w:tabs>
          <w:tab w:val="left" w:pos="1440"/>
        </w:tabs>
        <w:ind w:left="900"/>
        <w:jc w:val="both"/>
      </w:pPr>
    </w:p>
    <w:p w14:paraId="77041CE0"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center"/>
      </w:pPr>
      <w:r>
        <w:rPr>
          <w:b/>
        </w:rPr>
        <w:t>SECTION 2 - RULES AND REGULATIONS,</w:t>
      </w:r>
      <w:r>
        <w:t xml:space="preserve"> Continued</w:t>
      </w:r>
    </w:p>
    <w:p w14:paraId="73D4BAF4" w14:textId="77777777" w:rsidR="00D56A3B" w:rsidRDefault="00D56A3B" w:rsidP="00D56A3B">
      <w:pPr>
        <w:widowControl w:val="0"/>
        <w:tabs>
          <w:tab w:val="left" w:pos="-1440"/>
          <w:tab w:val="left" w:pos="-720"/>
          <w:tab w:val="center"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43150CF7" w14:textId="77777777" w:rsidR="00D56A3B" w:rsidRDefault="00D56A3B" w:rsidP="00D56A3B">
      <w:pPr>
        <w:numPr>
          <w:ilvl w:val="1"/>
          <w:numId w:val="32"/>
        </w:numPr>
        <w:rPr>
          <w:b/>
        </w:rPr>
      </w:pPr>
      <w:r>
        <w:rPr>
          <w:b/>
        </w:rPr>
        <w:t xml:space="preserve">PAYMENTS AND BILLING, </w:t>
      </w:r>
      <w:r>
        <w:t>Continued</w:t>
      </w:r>
    </w:p>
    <w:p w14:paraId="199F2FFB" w14:textId="77777777" w:rsidR="00D56A3B" w:rsidRDefault="00D56A3B" w:rsidP="00D56A3B"/>
    <w:p w14:paraId="0B007845" w14:textId="77777777" w:rsidR="00D56A3B" w:rsidRDefault="00D56A3B" w:rsidP="00D56A3B">
      <w:pPr>
        <w:numPr>
          <w:ilvl w:val="2"/>
          <w:numId w:val="33"/>
        </w:numPr>
      </w:pPr>
      <w:r>
        <w:t>Disputed Bills, continued</w:t>
      </w:r>
    </w:p>
    <w:p w14:paraId="2C129881" w14:textId="77777777" w:rsidR="00D56A3B" w:rsidRDefault="00D56A3B" w:rsidP="00D56A3B"/>
    <w:p w14:paraId="6071517F" w14:textId="77777777" w:rsidR="00D56A3B" w:rsidRDefault="00D56A3B" w:rsidP="00D56A3B">
      <w:pPr>
        <w:numPr>
          <w:ilvl w:val="0"/>
          <w:numId w:val="31"/>
        </w:numPr>
        <w:tabs>
          <w:tab w:val="clear" w:pos="1260"/>
          <w:tab w:val="num" w:pos="1440"/>
        </w:tabs>
        <w:ind w:left="1440" w:hanging="540"/>
        <w:jc w:val="both"/>
      </w:pPr>
      <w:r>
        <w:t>After the investigation and review are completed by Company as noted in subsection A, above, if Customer elects not to deposit the amount in dispute with Department, such amount becomes due and payable at once.  In order to avoid disconnection of Service, such amount must be paid within seven (7) calendar days after the date Company notifies Customer that the investigation and review are completed and that such payment must be made or Service will be interrupted.  However, the Service will not be disconnected prior to the Due By Date shown on the bill.</w:t>
      </w:r>
    </w:p>
    <w:p w14:paraId="76505DA9" w14:textId="77777777" w:rsidR="00D56A3B" w:rsidRDefault="00D56A3B" w:rsidP="00D56A3B">
      <w:pPr>
        <w:tabs>
          <w:tab w:val="num" w:pos="1440"/>
        </w:tabs>
        <w:ind w:left="1440" w:hanging="540"/>
      </w:pPr>
    </w:p>
    <w:p w14:paraId="04260526" w14:textId="77777777" w:rsidR="00D56A3B" w:rsidRDefault="00D56A3B" w:rsidP="00D56A3B">
      <w:pPr>
        <w:numPr>
          <w:ilvl w:val="0"/>
          <w:numId w:val="31"/>
        </w:numPr>
        <w:tabs>
          <w:tab w:val="clear" w:pos="1260"/>
          <w:tab w:val="num" w:pos="1440"/>
        </w:tabs>
        <w:ind w:left="1440" w:hanging="540"/>
      </w:pPr>
      <w:r>
        <w:t>The address and telephone number of the Department are:</w:t>
      </w:r>
    </w:p>
    <w:p w14:paraId="41A033E2" w14:textId="77777777" w:rsidR="00D56A3B" w:rsidRDefault="00D56A3B" w:rsidP="00D56A3B">
      <w:pPr>
        <w:tabs>
          <w:tab w:val="left" w:pos="2160"/>
        </w:tabs>
        <w:ind w:left="2160" w:hanging="720"/>
      </w:pPr>
    </w:p>
    <w:p w14:paraId="39F33DF8" w14:textId="77777777" w:rsidR="00D56A3B" w:rsidRDefault="00D56A3B" w:rsidP="00D56A3B">
      <w:pPr>
        <w:widowControl w:val="0"/>
        <w:tabs>
          <w:tab w:val="left" w:pos="-1440"/>
          <w:tab w:val="left" w:pos="-720"/>
          <w:tab w:val="left" w:pos="720"/>
          <w:tab w:val="left" w:pos="1131"/>
        </w:tabs>
        <w:ind w:left="2160"/>
      </w:pPr>
      <w:r>
        <w:t>Department of Telecommunications and Cable</w:t>
      </w:r>
      <w:r>
        <w:br/>
        <w:t>Consumer Division</w:t>
      </w:r>
      <w:r>
        <w:br/>
        <w:t>Two South Station</w:t>
      </w:r>
      <w:r>
        <w:br/>
        <w:t>Boston, MA 02110</w:t>
      </w:r>
      <w:r>
        <w:br/>
        <w:t>Telephone: (</w:t>
      </w:r>
      <w:r>
        <w:rPr>
          <w:bCs/>
        </w:rPr>
        <w:t>617) 305-3531</w:t>
      </w:r>
    </w:p>
    <w:p w14:paraId="439D16E7" w14:textId="77777777" w:rsidR="00D56A3B" w:rsidRDefault="00D56A3B" w:rsidP="00D56A3B">
      <w:pPr>
        <w:widowControl w:val="0"/>
        <w:tabs>
          <w:tab w:val="left" w:pos="-1440"/>
          <w:tab w:val="left" w:pos="-720"/>
          <w:tab w:val="left" w:pos="720"/>
          <w:tab w:val="left" w:pos="1131"/>
        </w:tabs>
        <w:ind w:left="2160"/>
      </w:pPr>
      <w:r>
        <w:t>Toll Free: (</w:t>
      </w:r>
      <w:r>
        <w:rPr>
          <w:bCs/>
        </w:rPr>
        <w:t>800) 392-6066</w:t>
      </w:r>
    </w:p>
    <w:p w14:paraId="7C848484" w14:textId="77777777" w:rsidR="00D56A3B" w:rsidRDefault="00D56A3B" w:rsidP="00D56A3B">
      <w:pPr>
        <w:widowControl w:val="0"/>
        <w:tabs>
          <w:tab w:val="left" w:pos="-1440"/>
          <w:tab w:val="left" w:pos="-720"/>
          <w:tab w:val="left" w:pos="0"/>
          <w:tab w:val="left" w:pos="720"/>
          <w:tab w:val="left" w:pos="1131"/>
        </w:tabs>
        <w:rPr>
          <w:b/>
        </w:rPr>
      </w:pPr>
    </w:p>
    <w:p w14:paraId="02DCABAD" w14:textId="77777777" w:rsidR="00D56A3B" w:rsidRDefault="00D56A3B" w:rsidP="00D56A3B">
      <w:pPr>
        <w:numPr>
          <w:ilvl w:val="1"/>
          <w:numId w:val="34"/>
        </w:numPr>
        <w:rPr>
          <w:b/>
        </w:rPr>
      </w:pPr>
      <w:r>
        <w:rPr>
          <w:b/>
        </w:rPr>
        <w:t>TAXES</w:t>
      </w:r>
    </w:p>
    <w:p w14:paraId="66B2B8BA" w14:textId="77777777" w:rsidR="00D56A3B" w:rsidRDefault="00D56A3B" w:rsidP="00D56A3B">
      <w:pPr>
        <w:rPr>
          <w:b/>
        </w:rPr>
      </w:pPr>
    </w:p>
    <w:p w14:paraId="7165B034" w14:textId="77777777" w:rsidR="00D56A3B" w:rsidRDefault="00D56A3B" w:rsidP="00D56A3B">
      <w:pPr>
        <w:pStyle w:val="BodyText"/>
        <w:tabs>
          <w:tab w:val="clear" w:pos="0"/>
          <w:tab w:val="clear" w:pos="720"/>
          <w:tab w:val="clear" w:pos="936"/>
          <w:tab w:val="clear" w:pos="1440"/>
        </w:tabs>
        <w:ind w:left="900" w:hanging="900"/>
        <w:rPr>
          <w:rFonts w:ascii="Times New Roman" w:hAnsi="Times New Roman"/>
        </w:rPr>
      </w:pPr>
      <w:r>
        <w:rPr>
          <w:rFonts w:ascii="Times New Roman" w:hAnsi="Times New Roman"/>
        </w:rPr>
        <w:t>2.10.1.</w:t>
      </w:r>
      <w:r>
        <w:rPr>
          <w:rFonts w:ascii="Times New Roman" w:hAnsi="Times New Roman"/>
        </w:rPr>
        <w:tab/>
        <w:t xml:space="preserve">Customer must pay, without limitation, all sales, use, gross receipts, excise, access, bypass, and other local, state and federal taxes, charges, fees, and surcharges, however designated, imposed on or based upon the provision, sale or use of the Services (excluding taxes on Company’s net income).  Such taxes may be separately stated on the applicable invoice. </w:t>
      </w:r>
    </w:p>
    <w:p w14:paraId="6525BCAA" w14:textId="77777777" w:rsidR="00D56A3B" w:rsidRDefault="00D56A3B" w:rsidP="00D56A3B">
      <w:pPr>
        <w:widowControl w:val="0"/>
        <w:tabs>
          <w:tab w:val="left" w:pos="-144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73C3B6AC" w14:textId="77777777" w:rsidR="00D56A3B" w:rsidRDefault="00D56A3B" w:rsidP="00D56A3B">
      <w:pPr>
        <w:pStyle w:val="BodyText"/>
        <w:tabs>
          <w:tab w:val="clear" w:pos="0"/>
          <w:tab w:val="clear" w:pos="720"/>
          <w:tab w:val="clear" w:pos="936"/>
          <w:tab w:val="clear" w:pos="1440"/>
        </w:tabs>
        <w:ind w:left="900" w:hanging="900"/>
        <w:rPr>
          <w:rFonts w:ascii="Times New Roman" w:hAnsi="Times New Roman"/>
        </w:rPr>
      </w:pPr>
      <w:r>
        <w:rPr>
          <w:rFonts w:ascii="Times New Roman" w:hAnsi="Times New Roman"/>
        </w:rPr>
        <w:t>2.10.2.</w:t>
      </w:r>
      <w:r>
        <w:rPr>
          <w:rFonts w:ascii="Times New Roman" w:hAnsi="Times New Roman"/>
        </w:rPr>
        <w:tab/>
        <w:t>In addition to any state and local taxes that might apply to the listed rates, the following taxes and surcharges will be imposed:</w:t>
      </w:r>
    </w:p>
    <w:p w14:paraId="3643DA6C" w14:textId="77777777" w:rsidR="00D56A3B" w:rsidRDefault="00D56A3B" w:rsidP="00D56A3B">
      <w:pPr>
        <w:pStyle w:val="BodyText"/>
        <w:tabs>
          <w:tab w:val="clear" w:pos="0"/>
          <w:tab w:val="clear" w:pos="720"/>
          <w:tab w:val="clear" w:pos="936"/>
          <w:tab w:val="clear" w:pos="1440"/>
        </w:tabs>
        <w:rPr>
          <w:rFonts w:ascii="Times New Roman" w:hAnsi="Times New Roman"/>
        </w:rPr>
      </w:pPr>
    </w:p>
    <w:p w14:paraId="641F377A" w14:textId="77777777" w:rsidR="00D56A3B" w:rsidRDefault="00D56A3B" w:rsidP="00D56A3B">
      <w:pPr>
        <w:pStyle w:val="BodyText"/>
        <w:tabs>
          <w:tab w:val="clear" w:pos="0"/>
          <w:tab w:val="clear" w:pos="720"/>
          <w:tab w:val="clear" w:pos="936"/>
          <w:tab w:val="clear" w:pos="1440"/>
          <w:tab w:val="left" w:pos="900"/>
        </w:tabs>
        <w:rPr>
          <w:rFonts w:ascii="Times New Roman" w:hAnsi="Times New Roman"/>
        </w:rPr>
      </w:pPr>
      <w:r>
        <w:rPr>
          <w:rFonts w:ascii="Times New Roman" w:hAnsi="Times New Roman"/>
        </w:rPr>
        <w:tab/>
        <w:t>A Pay Phone Surcharge, per call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$ 0.50 </w:t>
      </w:r>
    </w:p>
    <w:p w14:paraId="1CA01FC9" w14:textId="77777777" w:rsidR="00D56A3B" w:rsidRDefault="00D56A3B" w:rsidP="00D56A3B">
      <w:pPr>
        <w:pStyle w:val="BodyText"/>
        <w:tabs>
          <w:tab w:val="clear" w:pos="0"/>
          <w:tab w:val="clear" w:pos="720"/>
          <w:tab w:val="clear" w:pos="936"/>
          <w:tab w:val="clear" w:pos="1440"/>
          <w:tab w:val="left" w:pos="900"/>
        </w:tabs>
        <w:rPr>
          <w:rFonts w:ascii="Times New Roman" w:hAnsi="Times New Roman"/>
        </w:rPr>
      </w:pPr>
    </w:p>
    <w:p w14:paraId="45F01B0A"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
        <w:tab/>
      </w:r>
      <w:r>
        <w:tab/>
      </w:r>
    </w:p>
    <w:p w14:paraId="274A313E"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rPr>
          <w:b/>
        </w:rPr>
        <w:sectPr w:rsidR="00D56A3B">
          <w:pgSz w:w="12240" w:h="15840" w:code="1"/>
          <w:pgMar w:top="1152" w:right="1440" w:bottom="1152" w:left="1440" w:header="720" w:footer="720" w:gutter="0"/>
          <w:cols w:space="720"/>
          <w:noEndnote/>
          <w:titlePg/>
        </w:sectPr>
      </w:pPr>
    </w:p>
    <w:p w14:paraId="644FCC7F"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rPr>
          <w:b/>
        </w:rPr>
      </w:pPr>
    </w:p>
    <w:p w14:paraId="64650E15"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pPr>
      <w:r>
        <w:rPr>
          <w:b/>
        </w:rPr>
        <w:t>SECTION 2 - RULES AND REGULATIONS,</w:t>
      </w:r>
      <w:r>
        <w:t xml:space="preserve"> Continued</w:t>
      </w:r>
    </w:p>
    <w:p w14:paraId="13DA35B1"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rPr>
          <w:b/>
        </w:rPr>
      </w:pPr>
    </w:p>
    <w:p w14:paraId="354A76A8" w14:textId="77777777" w:rsidR="00D56A3B" w:rsidRDefault="00D56A3B" w:rsidP="00D56A3B">
      <w:pPr>
        <w:widowControl w:val="0"/>
        <w:numPr>
          <w:ilvl w:val="1"/>
          <w:numId w:val="34"/>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ALLOWA</w:t>
      </w:r>
      <w:bookmarkStart w:id="12" w:name="interruptions"/>
      <w:bookmarkEnd w:id="12"/>
      <w:r>
        <w:rPr>
          <w:b/>
        </w:rPr>
        <w:t xml:space="preserve">NCES FOR INTERRUPTION OF SERVICE </w:t>
      </w:r>
    </w:p>
    <w:p w14:paraId="04B6DD1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764C1E21" w14:textId="77777777" w:rsidR="00D56A3B" w:rsidRDefault="00D56A3B" w:rsidP="00D56A3B">
      <w:pPr>
        <w:widowControl w:val="0"/>
        <w:numPr>
          <w:ilvl w:val="2"/>
          <w:numId w:val="34"/>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For the purpose of applying this provision, the word “interruption” means the inability to access Service due to equipment malfunction or human errors.  “Interruption” does not include, and no allowance will be given for, Service difficulties such as slow access, circuits busy or other network and/or switching capacity shortages.</w:t>
      </w:r>
    </w:p>
    <w:p w14:paraId="612CDE5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720" w:hanging="720"/>
        <w:jc w:val="both"/>
      </w:pPr>
    </w:p>
    <w:p w14:paraId="115A56F2" w14:textId="77777777" w:rsidR="00D56A3B" w:rsidRDefault="00D56A3B" w:rsidP="00D56A3B">
      <w:pPr>
        <w:widowControl w:val="0"/>
        <w:numPr>
          <w:ilvl w:val="2"/>
          <w:numId w:val="34"/>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Credit allowances will be given in accordance to this Section 2.11. for interruptions of Service which are not due to Company’s testing or adjusting, to the negligence of the Customer, or to the failure of channels, equipment and/or communications equipment provided by the Customer or another Carrier, and are subject to the general limitation of liability provisions set forth in Section 2.15. herein.  Customer must notify Company of any interruptions of Service.  Before giving such notice, the Customer must ascertain that the trouble is not caused by any action or omission of the Customer, and not otherwise within the Customer’s control.</w:t>
      </w:r>
    </w:p>
    <w:p w14:paraId="51C64340"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3E0ED713" w14:textId="77777777" w:rsidR="00D56A3B" w:rsidRDefault="00D56A3B" w:rsidP="00D56A3B">
      <w:pPr>
        <w:widowControl w:val="0"/>
        <w:numPr>
          <w:ilvl w:val="2"/>
          <w:numId w:val="34"/>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For purposes of computing a credit under Section 2.11. every month is considered to have 720 hours.  No credit will be allowed for an interruption of a continuous duration of less than two hours.  Company will credit the Customer for an interruption of two (2) hours or more at the rate of 1/720th of the monthly charge for the Service affected for each hour or major fraction thereof that the interruption continues.</w:t>
      </w:r>
    </w:p>
    <w:p w14:paraId="5A5DD229" w14:textId="77777777" w:rsidR="00D56A3B" w:rsidRDefault="00D56A3B" w:rsidP="00D56A3B">
      <w:pPr>
        <w:widowControl w:val="0"/>
        <w:tabs>
          <w:tab w:val="left" w:pos="-1440"/>
          <w:tab w:val="left" w:pos="-720"/>
          <w:tab w:val="left" w:pos="0"/>
          <w:tab w:val="left" w:pos="720"/>
          <w:tab w:val="left" w:pos="1131"/>
        </w:tabs>
        <w:ind w:left="720"/>
        <w:jc w:val="both"/>
      </w:pPr>
    </w:p>
    <w:p w14:paraId="5C545C10"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jc w:val="both"/>
      </w:pPr>
      <w:r>
        <w:t>Credit formula:  Credit - (A/720) X B</w:t>
      </w:r>
    </w:p>
    <w:p w14:paraId="2B5CC49B" w14:textId="77777777" w:rsidR="00D56A3B" w:rsidRDefault="00D56A3B" w:rsidP="00D56A3B">
      <w:pPr>
        <w:widowControl w:val="0"/>
        <w:tabs>
          <w:tab w:val="left" w:pos="-1440"/>
          <w:tab w:val="left" w:pos="-720"/>
          <w:tab w:val="left" w:pos="0"/>
          <w:tab w:val="left" w:pos="720"/>
          <w:tab w:val="left" w:pos="1131"/>
        </w:tabs>
        <w:ind w:left="720"/>
        <w:jc w:val="both"/>
      </w:pPr>
    </w:p>
    <w:p w14:paraId="20EF2C47"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jc w:val="both"/>
      </w:pPr>
      <w:r>
        <w:t>A - outage time in hours</w:t>
      </w:r>
    </w:p>
    <w:p w14:paraId="12825B97" w14:textId="77777777" w:rsidR="00D56A3B" w:rsidRDefault="00D56A3B" w:rsidP="00D56A3B">
      <w:pPr>
        <w:widowControl w:val="0"/>
        <w:tabs>
          <w:tab w:val="left" w:pos="-1440"/>
          <w:tab w:val="left" w:pos="-720"/>
          <w:tab w:val="left" w:pos="0"/>
          <w:tab w:val="left" w:pos="720"/>
          <w:tab w:val="left" w:pos="1131"/>
        </w:tabs>
        <w:ind w:left="720"/>
        <w:jc w:val="both"/>
      </w:pPr>
    </w:p>
    <w:p w14:paraId="2E006162"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jc w:val="both"/>
      </w:pPr>
      <w:r>
        <w:t>B - total monthly charge for affected Service</w:t>
      </w:r>
    </w:p>
    <w:p w14:paraId="5FA4C8E9"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jc w:val="both"/>
      </w:pPr>
    </w:p>
    <w:p w14:paraId="4FBC8A74"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rPr>
          <w:b/>
        </w:rPr>
        <w:sectPr w:rsidR="00D56A3B">
          <w:pgSz w:w="12240" w:h="15840" w:code="1"/>
          <w:pgMar w:top="1152" w:right="1440" w:bottom="1152" w:left="1440" w:header="720" w:footer="720" w:gutter="0"/>
          <w:cols w:space="720"/>
          <w:noEndnote/>
          <w:titlePg/>
        </w:sectPr>
      </w:pPr>
    </w:p>
    <w:p w14:paraId="0F186EFE"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rPr>
          <w:b/>
        </w:rPr>
      </w:pPr>
    </w:p>
    <w:p w14:paraId="3766BA80"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pPr>
      <w:r>
        <w:rPr>
          <w:b/>
        </w:rPr>
        <w:t>SECTION 2 - RULES AND REGULATIONS,</w:t>
      </w:r>
      <w:r>
        <w:t xml:space="preserve"> Continued</w:t>
      </w:r>
    </w:p>
    <w:p w14:paraId="7B0D8B20"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519F4788" w14:textId="77777777" w:rsidR="00D56A3B" w:rsidRDefault="00D56A3B" w:rsidP="00D56A3B">
      <w:pPr>
        <w:widowControl w:val="0"/>
        <w:numPr>
          <w:ilvl w:val="1"/>
          <w:numId w:val="7"/>
        </w:numPr>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CANCELLATI</w:t>
      </w:r>
      <w:bookmarkStart w:id="13" w:name="cancellations"/>
      <w:bookmarkEnd w:id="13"/>
      <w:r>
        <w:rPr>
          <w:b/>
        </w:rPr>
        <w:t>ON OR MODIFICATION OF SERVICE BY CUSTOMER</w:t>
      </w:r>
    </w:p>
    <w:p w14:paraId="6687FE73"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0A397E03" w14:textId="77777777" w:rsidR="00D56A3B" w:rsidRDefault="00D56A3B" w:rsidP="00D56A3B">
      <w:pPr>
        <w:numPr>
          <w:ilvl w:val="2"/>
          <w:numId w:val="7"/>
        </w:numPr>
        <w:tabs>
          <w:tab w:val="left" w:pos="-1440"/>
          <w:tab w:val="left" w:pos="-720"/>
          <w:tab w:val="left" w:pos="0"/>
        </w:tabs>
        <w:jc w:val="both"/>
      </w:pPr>
      <w:r>
        <w:t>Customers may cancel Service by providing written notice to Company at least thirty (30) days prior to cancellation.  The notice must specify the date on which Service is to be discontinued.</w:t>
      </w:r>
    </w:p>
    <w:p w14:paraId="5AA3F2B5" w14:textId="77777777" w:rsidR="00D56A3B" w:rsidRDefault="00D56A3B" w:rsidP="00D56A3B">
      <w:pPr>
        <w:tabs>
          <w:tab w:val="left" w:pos="-1440"/>
          <w:tab w:val="left" w:pos="-720"/>
          <w:tab w:val="left" w:pos="0"/>
          <w:tab w:val="left" w:pos="720"/>
          <w:tab w:val="left" w:pos="1015"/>
        </w:tabs>
        <w:jc w:val="both"/>
      </w:pPr>
    </w:p>
    <w:p w14:paraId="5EA2FDBE" w14:textId="77777777" w:rsidR="00D56A3B" w:rsidRDefault="00D56A3B" w:rsidP="00D56A3B">
      <w:pPr>
        <w:numPr>
          <w:ilvl w:val="2"/>
          <w:numId w:val="7"/>
        </w:numPr>
        <w:tabs>
          <w:tab w:val="left" w:pos="-1440"/>
          <w:tab w:val="left" w:pos="-720"/>
          <w:tab w:val="left" w:pos="0"/>
        </w:tabs>
        <w:jc w:val="both"/>
      </w:pPr>
      <w:r>
        <w:t xml:space="preserve">The Customer remains responsible for all Service charges until the day and time on which Service is actually disconnected. </w:t>
      </w:r>
    </w:p>
    <w:p w14:paraId="2DED42C2" w14:textId="77777777" w:rsidR="00D56A3B" w:rsidRDefault="00D56A3B" w:rsidP="00D56A3B">
      <w:pPr>
        <w:tabs>
          <w:tab w:val="left" w:pos="-1440"/>
          <w:tab w:val="left" w:pos="-720"/>
          <w:tab w:val="left" w:pos="0"/>
        </w:tabs>
        <w:jc w:val="both"/>
      </w:pPr>
    </w:p>
    <w:p w14:paraId="0226D310" w14:textId="77777777" w:rsidR="00D56A3B" w:rsidRDefault="00D56A3B" w:rsidP="00D56A3B">
      <w:pPr>
        <w:numPr>
          <w:ilvl w:val="2"/>
          <w:numId w:val="7"/>
        </w:numPr>
        <w:tabs>
          <w:tab w:val="left" w:pos="-1440"/>
          <w:tab w:val="left" w:pos="-720"/>
          <w:tab w:val="left" w:pos="0"/>
        </w:tabs>
        <w:jc w:val="both"/>
      </w:pPr>
      <w:r>
        <w:t>If Customer cancels Service before Company completes installation of the Service and at the time of cancellation Company has incurred any expense in installing Services or preparing to install Service that it would not otherwise have incurred, a charge equal to the cost Company incurred will apply.  In no case will this charge exceed the charge for the minimum period of Services ordered, including installation charges and Non-Recurring charges and all amounts others may charge Company that would have been chargeable to the Customer had Service been initiated.</w:t>
      </w:r>
    </w:p>
    <w:p w14:paraId="267BC456" w14:textId="77777777" w:rsidR="00D56A3B" w:rsidRDefault="00D56A3B" w:rsidP="00D56A3B">
      <w:pPr>
        <w:tabs>
          <w:tab w:val="left" w:pos="-1440"/>
          <w:tab w:val="left" w:pos="-720"/>
          <w:tab w:val="left" w:pos="0"/>
        </w:tabs>
        <w:jc w:val="both"/>
      </w:pPr>
    </w:p>
    <w:p w14:paraId="7527E192" w14:textId="77777777" w:rsidR="00D56A3B" w:rsidRDefault="00D56A3B" w:rsidP="00D56A3B">
      <w:pPr>
        <w:numPr>
          <w:ilvl w:val="2"/>
          <w:numId w:val="7"/>
        </w:numPr>
        <w:tabs>
          <w:tab w:val="left" w:pos="-1440"/>
          <w:tab w:val="left" w:pos="-720"/>
          <w:tab w:val="left" w:pos="0"/>
        </w:tabs>
        <w:jc w:val="both"/>
      </w:pPr>
      <w:r>
        <w:t>If the Customer cancels Service after Company has completed installation, the charge set forth in Section 2.12.3 will apply to the extent Company has not yet recovered the costs described in Section 2.12.3.  In addition, the minimum Service period obligations described in Section 2.7 will apply regardless of whether Service has been initiated and the charges due under Section 2.7 apply.</w:t>
      </w:r>
    </w:p>
    <w:p w14:paraId="16059614" w14:textId="77777777" w:rsidR="00D56A3B" w:rsidRDefault="00D56A3B" w:rsidP="00D56A3B">
      <w:pPr>
        <w:tabs>
          <w:tab w:val="left" w:pos="-1440"/>
          <w:tab w:val="left" w:pos="-720"/>
          <w:tab w:val="left" w:pos="0"/>
        </w:tabs>
        <w:jc w:val="both"/>
      </w:pPr>
    </w:p>
    <w:p w14:paraId="6F5B3070" w14:textId="77777777" w:rsidR="00D56A3B" w:rsidRDefault="00D56A3B" w:rsidP="00D56A3B">
      <w:pPr>
        <w:numPr>
          <w:ilvl w:val="2"/>
          <w:numId w:val="7"/>
        </w:numPr>
        <w:tabs>
          <w:tab w:val="left" w:pos="-1440"/>
          <w:tab w:val="left" w:pos="-720"/>
          <w:tab w:val="left" w:pos="0"/>
        </w:tabs>
        <w:jc w:val="both"/>
      </w:pPr>
      <w:r>
        <w:t>In the case of a Customer-initiated modification of Service, charges for the subsequent order are in addition to the costs incurred before the Customer changed the original order.</w:t>
      </w:r>
    </w:p>
    <w:p w14:paraId="185E3B37" w14:textId="77777777" w:rsidR="00D56A3B" w:rsidRDefault="00D56A3B" w:rsidP="00D56A3B">
      <w:pPr>
        <w:tabs>
          <w:tab w:val="left" w:pos="-1440"/>
          <w:tab w:val="left" w:pos="-720"/>
          <w:tab w:val="left" w:pos="0"/>
        </w:tabs>
        <w:jc w:val="both"/>
      </w:pPr>
    </w:p>
    <w:p w14:paraId="721270A3" w14:textId="77777777" w:rsidR="00D56A3B" w:rsidRDefault="00D56A3B" w:rsidP="00D56A3B">
      <w:pPr>
        <w:tabs>
          <w:tab w:val="left" w:pos="-1440"/>
          <w:tab w:val="left" w:pos="-720"/>
          <w:tab w:val="left" w:pos="0"/>
        </w:tabs>
        <w:jc w:val="both"/>
        <w:sectPr w:rsidR="00D56A3B">
          <w:pgSz w:w="12240" w:h="15840" w:code="1"/>
          <w:pgMar w:top="1152" w:right="1440" w:bottom="1152" w:left="1440" w:header="720" w:footer="720" w:gutter="0"/>
          <w:cols w:space="720"/>
          <w:noEndnote/>
          <w:titlePg/>
        </w:sectPr>
      </w:pPr>
    </w:p>
    <w:p w14:paraId="48781E3E" w14:textId="77777777" w:rsidR="00D56A3B" w:rsidRDefault="00D56A3B" w:rsidP="00D56A3B">
      <w:pPr>
        <w:tabs>
          <w:tab w:val="left" w:pos="-1440"/>
          <w:tab w:val="left" w:pos="-720"/>
          <w:tab w:val="left" w:pos="0"/>
        </w:tabs>
        <w:jc w:val="both"/>
      </w:pPr>
    </w:p>
    <w:p w14:paraId="432D0245"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pPr>
      <w:r>
        <w:rPr>
          <w:b/>
        </w:rPr>
        <w:t>SECTION 2 - RULES AND REGULATIONS,</w:t>
      </w:r>
      <w:r>
        <w:t xml:space="preserve"> Continued</w:t>
      </w:r>
    </w:p>
    <w:p w14:paraId="30BCF16D" w14:textId="77777777" w:rsidR="00D56A3B" w:rsidRDefault="00D56A3B" w:rsidP="00D56A3B">
      <w:pPr>
        <w:widowControl w:val="0"/>
        <w:tabs>
          <w:tab w:val="left" w:pos="-1440"/>
          <w:tab w:val="left" w:pos="-720"/>
          <w:tab w:val="left" w:pos="0"/>
          <w:tab w:val="left" w:pos="720"/>
          <w:tab w:val="left" w:pos="7200"/>
          <w:tab w:val="left" w:pos="7920"/>
          <w:tab w:val="left" w:pos="9360"/>
        </w:tabs>
        <w:jc w:val="both"/>
      </w:pPr>
    </w:p>
    <w:p w14:paraId="5B86ACB3" w14:textId="77777777" w:rsidR="00D56A3B" w:rsidRDefault="00D56A3B" w:rsidP="00D56A3B">
      <w:pPr>
        <w:widowControl w:val="0"/>
        <w:numPr>
          <w:ilvl w:val="1"/>
          <w:numId w:val="35"/>
        </w:numPr>
        <w:tabs>
          <w:tab w:val="left" w:pos="-1440"/>
          <w:tab w:val="left" w:pos="-720"/>
          <w:tab w:val="left" w:pos="0"/>
          <w:tab w:val="left" w:pos="7200"/>
          <w:tab w:val="left" w:pos="7920"/>
          <w:tab w:val="left" w:pos="9360"/>
        </w:tabs>
        <w:jc w:val="both"/>
        <w:rPr>
          <w:b/>
        </w:rPr>
      </w:pPr>
      <w:r>
        <w:rPr>
          <w:b/>
        </w:rPr>
        <w:t>CANCELLATION BY COMPANY</w:t>
      </w:r>
    </w:p>
    <w:p w14:paraId="589C4184" w14:textId="77777777" w:rsidR="00D56A3B" w:rsidRDefault="00D56A3B" w:rsidP="00D56A3B">
      <w:pPr>
        <w:widowControl w:val="0"/>
        <w:tabs>
          <w:tab w:val="left" w:pos="-1440"/>
          <w:tab w:val="left" w:pos="-720"/>
          <w:tab w:val="left" w:pos="0"/>
          <w:tab w:val="left" w:pos="720"/>
          <w:tab w:val="left" w:pos="7200"/>
          <w:tab w:val="left" w:pos="7920"/>
          <w:tab w:val="left" w:pos="9360"/>
        </w:tabs>
        <w:jc w:val="both"/>
      </w:pPr>
    </w:p>
    <w:p w14:paraId="7D8A53C5" w14:textId="77777777" w:rsidR="00D56A3B" w:rsidRDefault="00D56A3B" w:rsidP="00D56A3B">
      <w:pPr>
        <w:numPr>
          <w:ilvl w:val="2"/>
          <w:numId w:val="35"/>
        </w:numPr>
        <w:tabs>
          <w:tab w:val="left" w:pos="-1440"/>
          <w:tab w:val="left" w:pos="-720"/>
          <w:tab w:val="left" w:pos="0"/>
        </w:tabs>
        <w:jc w:val="both"/>
      </w:pPr>
      <w:r>
        <w:t>Company may immediately discontinue furnishing the Service to a Customer without incurring liability:</w:t>
      </w:r>
    </w:p>
    <w:p w14:paraId="3EBC9F35" w14:textId="77777777" w:rsidR="00D56A3B" w:rsidRDefault="00D56A3B" w:rsidP="00D56A3B">
      <w:pPr>
        <w:widowControl w:val="0"/>
        <w:tabs>
          <w:tab w:val="left" w:pos="-1440"/>
          <w:tab w:val="left" w:pos="-720"/>
          <w:tab w:val="left" w:pos="1440"/>
          <w:tab w:val="left" w:pos="7200"/>
          <w:tab w:val="left" w:pos="7920"/>
          <w:tab w:val="left" w:pos="9360"/>
        </w:tabs>
        <w:ind w:left="1440" w:hanging="1440"/>
        <w:jc w:val="both"/>
      </w:pPr>
    </w:p>
    <w:p w14:paraId="65348ACB" w14:textId="77777777" w:rsidR="00D56A3B" w:rsidRDefault="00D56A3B" w:rsidP="00D56A3B">
      <w:pPr>
        <w:widowControl w:val="0"/>
        <w:tabs>
          <w:tab w:val="left" w:pos="-1440"/>
          <w:tab w:val="left" w:pos="-720"/>
          <w:tab w:val="left" w:pos="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pPr>
      <w:r>
        <w:t>A.</w:t>
      </w:r>
      <w:r>
        <w:tab/>
        <w:t>If there is a condition determined in Company’s sole discretion to be hazardous to the Customer, to other Customers of Company, to Company’s equipment, to the public or to employees or agents of Company; or</w:t>
      </w:r>
    </w:p>
    <w:p w14:paraId="2BBD8615" w14:textId="77777777" w:rsidR="00D56A3B" w:rsidRDefault="00D56A3B" w:rsidP="00D56A3B">
      <w:pPr>
        <w:widowControl w:val="0"/>
        <w:tabs>
          <w:tab w:val="left" w:pos="-1440"/>
          <w:tab w:val="left" w:pos="-720"/>
          <w:tab w:val="left" w:pos="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hanging="900"/>
        <w:jc w:val="both"/>
      </w:pPr>
    </w:p>
    <w:p w14:paraId="20CDA288" w14:textId="77777777" w:rsidR="00D56A3B" w:rsidRDefault="00D56A3B" w:rsidP="00D56A3B">
      <w:pPr>
        <w:widowControl w:val="0"/>
        <w:tabs>
          <w:tab w:val="left" w:pos="-1440"/>
          <w:tab w:val="left" w:pos="-720"/>
          <w:tab w:val="left" w:pos="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pPr>
      <w:r>
        <w:t>B.</w:t>
      </w:r>
      <w:r>
        <w:tab/>
        <w:t>If Company deems refusal or disconnection necessary to protect itself or third parties against fraud or to otherwise protect its personnel, agents, facilities or Services; or</w:t>
      </w:r>
    </w:p>
    <w:p w14:paraId="0BE0F927" w14:textId="77777777" w:rsidR="00D56A3B" w:rsidRDefault="00D56A3B" w:rsidP="00D56A3B"/>
    <w:p w14:paraId="50C2F40E" w14:textId="77777777" w:rsidR="00D56A3B" w:rsidRDefault="00D56A3B" w:rsidP="00D56A3B">
      <w:pPr>
        <w:widowControl w:val="0"/>
        <w:tabs>
          <w:tab w:val="left" w:pos="-1440"/>
          <w:tab w:val="left" w:pos="-720"/>
          <w:tab w:val="left" w:pos="1440"/>
          <w:tab w:val="left" w:pos="7200"/>
          <w:tab w:val="left" w:pos="7920"/>
          <w:tab w:val="left" w:pos="9360"/>
        </w:tabs>
        <w:ind w:left="1440" w:hanging="540"/>
        <w:jc w:val="both"/>
      </w:pPr>
      <w:r>
        <w:t>C.</w:t>
      </w:r>
      <w:r>
        <w:tab/>
        <w:t>For non-compliance with and/or violation of any State or municipal law, ordinance or regulation pertaining to Service; or</w:t>
      </w:r>
    </w:p>
    <w:p w14:paraId="6219A157" w14:textId="77777777" w:rsidR="00D56A3B" w:rsidRDefault="00D56A3B" w:rsidP="00D56A3B">
      <w:pPr>
        <w:ind w:left="900" w:hanging="900"/>
      </w:pPr>
    </w:p>
    <w:p w14:paraId="0C4F61CC" w14:textId="77777777" w:rsidR="00D56A3B" w:rsidRDefault="00D56A3B" w:rsidP="00D56A3B">
      <w:pPr>
        <w:widowControl w:val="0"/>
        <w:tabs>
          <w:tab w:val="left" w:pos="-1440"/>
          <w:tab w:val="left" w:pos="-720"/>
          <w:tab w:val="left" w:pos="1440"/>
          <w:tab w:val="left" w:pos="7200"/>
          <w:tab w:val="left" w:pos="7920"/>
          <w:tab w:val="left" w:pos="9360"/>
        </w:tabs>
        <w:ind w:left="1440" w:hanging="540"/>
        <w:jc w:val="both"/>
      </w:pPr>
      <w:r>
        <w:t>D.</w:t>
      </w:r>
      <w:r>
        <w:tab/>
        <w:t>For use of Company’s Services for any purpose other than that described in the application; or</w:t>
      </w:r>
    </w:p>
    <w:p w14:paraId="5C6784C2" w14:textId="77777777" w:rsidR="00D56A3B" w:rsidRDefault="00D56A3B" w:rsidP="00D56A3B">
      <w:pPr>
        <w:widowControl w:val="0"/>
        <w:tabs>
          <w:tab w:val="left" w:pos="-1440"/>
          <w:tab w:val="left" w:pos="-720"/>
          <w:tab w:val="left" w:pos="1440"/>
          <w:tab w:val="left" w:pos="7200"/>
          <w:tab w:val="left" w:pos="7920"/>
          <w:tab w:val="left" w:pos="9360"/>
        </w:tabs>
        <w:ind w:left="1440" w:hanging="1440"/>
        <w:jc w:val="both"/>
      </w:pPr>
    </w:p>
    <w:p w14:paraId="0A5CE26B" w14:textId="77777777" w:rsidR="00D56A3B" w:rsidRDefault="00D56A3B" w:rsidP="00D56A3B">
      <w:pPr>
        <w:widowControl w:val="0"/>
        <w:tabs>
          <w:tab w:val="left" w:pos="-1440"/>
          <w:tab w:val="left" w:pos="-720"/>
          <w:tab w:val="left" w:pos="1440"/>
          <w:tab w:val="left" w:pos="7200"/>
          <w:tab w:val="left" w:pos="7920"/>
          <w:tab w:val="left" w:pos="9360"/>
        </w:tabs>
        <w:ind w:left="1440" w:hanging="540"/>
        <w:jc w:val="both"/>
      </w:pPr>
      <w:r>
        <w:t>E.</w:t>
      </w:r>
      <w:r>
        <w:tab/>
        <w:t>In the event of Customer use of equipment in such a manner as to adversely affect Company’s equipment or the Service to others; or</w:t>
      </w:r>
    </w:p>
    <w:p w14:paraId="2866D17A" w14:textId="77777777" w:rsidR="00D56A3B" w:rsidRDefault="00D56A3B" w:rsidP="00D56A3B"/>
    <w:p w14:paraId="0B7F0E6A" w14:textId="77777777" w:rsidR="00D56A3B" w:rsidRDefault="00D56A3B" w:rsidP="00D56A3B">
      <w:pPr>
        <w:widowControl w:val="0"/>
        <w:tabs>
          <w:tab w:val="left" w:pos="-1440"/>
          <w:tab w:val="left" w:pos="-720"/>
          <w:tab w:val="left" w:pos="1440"/>
          <w:tab w:val="left" w:pos="7200"/>
          <w:tab w:val="left" w:pos="7920"/>
          <w:tab w:val="left" w:pos="9360"/>
        </w:tabs>
        <w:ind w:left="1440" w:hanging="540"/>
        <w:jc w:val="both"/>
      </w:pPr>
      <w:r>
        <w:t>F.</w:t>
      </w:r>
      <w:r>
        <w:tab/>
        <w:t>In the event of tampering with the equipment furnished and owned by Company; or</w:t>
      </w:r>
    </w:p>
    <w:p w14:paraId="2458AADD" w14:textId="77777777" w:rsidR="00D56A3B" w:rsidRDefault="00D56A3B" w:rsidP="00D56A3B"/>
    <w:p w14:paraId="789F9628" w14:textId="77777777" w:rsidR="00D56A3B" w:rsidRDefault="00D56A3B" w:rsidP="00D56A3B">
      <w:pPr>
        <w:widowControl w:val="0"/>
        <w:tabs>
          <w:tab w:val="left" w:pos="-1440"/>
          <w:tab w:val="left" w:pos="-720"/>
          <w:tab w:val="left" w:pos="1440"/>
          <w:tab w:val="left" w:pos="7200"/>
          <w:tab w:val="left" w:pos="7920"/>
          <w:tab w:val="left" w:pos="9360"/>
        </w:tabs>
        <w:ind w:left="1440" w:hanging="540"/>
        <w:jc w:val="both"/>
      </w:pPr>
      <w:r>
        <w:t>G.</w:t>
      </w:r>
      <w:r>
        <w:tab/>
        <w:t>In the event of unauthorized or fraudulent use of Service.</w:t>
      </w:r>
    </w:p>
    <w:p w14:paraId="1D506D60"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3180C4A2" w14:textId="77777777" w:rsidR="00D56A3B" w:rsidRDefault="00D56A3B" w:rsidP="00D56A3B">
      <w:pPr>
        <w:numPr>
          <w:ilvl w:val="2"/>
          <w:numId w:val="35"/>
        </w:numPr>
        <w:tabs>
          <w:tab w:val="left" w:pos="-1440"/>
          <w:tab w:val="left" w:pos="-720"/>
          <w:tab w:val="left" w:pos="0"/>
        </w:tabs>
        <w:jc w:val="both"/>
      </w:pPr>
      <w:r>
        <w:t>Company may discontinue Service without liability upon five (5) days written notice to the Customer via first-class mail prior to discontinuance of Service:</w:t>
      </w:r>
    </w:p>
    <w:p w14:paraId="34043CA4"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2197257D" w14:textId="77777777" w:rsidR="00D56A3B" w:rsidRDefault="00D56A3B" w:rsidP="00D56A3B">
      <w:pPr>
        <w:widowControl w:val="0"/>
        <w:tabs>
          <w:tab w:val="left" w:pos="-1440"/>
          <w:tab w:val="left" w:pos="-720"/>
          <w:tab w:val="left" w:pos="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pPr>
      <w:r>
        <w:t>A.</w:t>
      </w:r>
      <w:r>
        <w:tab/>
        <w:t>For violation of this Tariff, except as provided in Section 2.14.1, including without limitation, non-payment of bills for Service, refusal to provide Company with either a deposit or advance payment, or failure to meet Company’s credit requirements; or</w:t>
      </w:r>
    </w:p>
    <w:p w14:paraId="3E85F1F2" w14:textId="77777777" w:rsidR="00D56A3B" w:rsidRDefault="00D56A3B" w:rsidP="00D56A3B">
      <w:pPr>
        <w:widowControl w:val="0"/>
        <w:tabs>
          <w:tab w:val="left" w:pos="-1440"/>
          <w:tab w:val="left" w:pos="-720"/>
          <w:tab w:val="left" w:pos="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hanging="540"/>
        <w:jc w:val="both"/>
      </w:pPr>
    </w:p>
    <w:p w14:paraId="339F99F8" w14:textId="77777777" w:rsidR="00D56A3B" w:rsidRDefault="00D56A3B" w:rsidP="00D56A3B">
      <w:pPr>
        <w:widowControl w:val="0"/>
        <w:tabs>
          <w:tab w:val="left" w:pos="-1440"/>
          <w:tab w:val="left" w:pos="-720"/>
          <w:tab w:val="left" w:pos="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pPr>
      <w:r>
        <w:t>B.</w:t>
      </w:r>
      <w:r>
        <w:tab/>
        <w:t>For failure of the Customer to make proper application for Service including, without limitation, the provision of false information; or</w:t>
      </w:r>
    </w:p>
    <w:p w14:paraId="0CE29CC2" w14:textId="77777777" w:rsidR="00D56A3B" w:rsidRDefault="00D56A3B" w:rsidP="00D56A3B">
      <w:pPr>
        <w:widowControl w:val="0"/>
        <w:tabs>
          <w:tab w:val="left" w:pos="-1440"/>
          <w:tab w:val="left" w:pos="-720"/>
          <w:tab w:val="left" w:pos="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hanging="540"/>
        <w:jc w:val="both"/>
      </w:pPr>
    </w:p>
    <w:p w14:paraId="6CA473E6" w14:textId="77777777" w:rsidR="00D56A3B" w:rsidRDefault="00D56A3B" w:rsidP="00D56A3B">
      <w:pPr>
        <w:widowControl w:val="0"/>
        <w:tabs>
          <w:tab w:val="left" w:pos="-1440"/>
          <w:tab w:val="left" w:pos="-720"/>
          <w:tab w:val="left" w:pos="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sectPr w:rsidR="00D56A3B">
          <w:pgSz w:w="12240" w:h="15840" w:code="1"/>
          <w:pgMar w:top="1152" w:right="1440" w:bottom="1152" w:left="1440" w:header="720" w:footer="720" w:gutter="0"/>
          <w:cols w:space="720"/>
          <w:noEndnote/>
          <w:titlePg/>
        </w:sectPr>
      </w:pPr>
    </w:p>
    <w:p w14:paraId="7BFF2BF2"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04"/>
        <w:jc w:val="center"/>
        <w:rPr>
          <w:b/>
        </w:rPr>
      </w:pPr>
    </w:p>
    <w:p w14:paraId="0745EA9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04"/>
        <w:jc w:val="center"/>
      </w:pPr>
      <w:r>
        <w:rPr>
          <w:b/>
        </w:rPr>
        <w:t>SECTION 2 - RULES AND REGULATIONS,</w:t>
      </w:r>
      <w:r>
        <w:t xml:space="preserve"> Continued</w:t>
      </w:r>
    </w:p>
    <w:p w14:paraId="20463AB7" w14:textId="77777777" w:rsidR="00D56A3B" w:rsidRDefault="00D56A3B" w:rsidP="00D56A3B">
      <w:pPr>
        <w:widowControl w:val="0"/>
        <w:tabs>
          <w:tab w:val="left" w:pos="-1440"/>
          <w:tab w:val="left" w:pos="-720"/>
          <w:tab w:val="left" w:pos="0"/>
          <w:tab w:val="left" w:pos="900"/>
          <w:tab w:val="left" w:pos="7200"/>
          <w:tab w:val="left" w:pos="7920"/>
          <w:tab w:val="left" w:pos="9360"/>
        </w:tabs>
        <w:jc w:val="both"/>
      </w:pPr>
    </w:p>
    <w:p w14:paraId="4147425E" w14:textId="77777777" w:rsidR="00D56A3B" w:rsidRDefault="00D56A3B" w:rsidP="00D56A3B">
      <w:pPr>
        <w:widowControl w:val="0"/>
        <w:numPr>
          <w:ilvl w:val="1"/>
          <w:numId w:val="36"/>
        </w:numPr>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CANCELLATION BY COMPANY</w:t>
      </w:r>
      <w:r>
        <w:t>, Continued</w:t>
      </w:r>
    </w:p>
    <w:p w14:paraId="65C9D95A"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0BA43D4C" w14:textId="77777777" w:rsidR="00D56A3B" w:rsidRDefault="00D56A3B" w:rsidP="00D56A3B">
      <w:pPr>
        <w:widowControl w:val="0"/>
        <w:tabs>
          <w:tab w:val="left" w:pos="-1440"/>
          <w:tab w:val="left" w:pos="-720"/>
          <w:tab w:val="left" w:pos="0"/>
          <w:tab w:val="left" w:pos="90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r>
        <w:t xml:space="preserve">2.13.2, </w:t>
      </w:r>
      <w:r>
        <w:tab/>
        <w:t>Continued</w:t>
      </w:r>
    </w:p>
    <w:p w14:paraId="36D039CB" w14:textId="77777777" w:rsidR="00D56A3B" w:rsidRDefault="00D56A3B" w:rsidP="00D56A3B">
      <w:pPr>
        <w:widowControl w:val="0"/>
        <w:tabs>
          <w:tab w:val="left" w:pos="-1440"/>
          <w:tab w:val="left" w:pos="-720"/>
          <w:tab w:val="left" w:pos="0"/>
          <w:tab w:val="left" w:pos="72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6D45E886" w14:textId="77777777" w:rsidR="00D56A3B" w:rsidRDefault="00D56A3B" w:rsidP="00D56A3B">
      <w:pPr>
        <w:widowControl w:val="0"/>
        <w:tabs>
          <w:tab w:val="left" w:pos="-1440"/>
          <w:tab w:val="left" w:pos="-720"/>
          <w:tab w:val="left" w:pos="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pPr>
      <w:r>
        <w:t>C.</w:t>
      </w:r>
      <w:r>
        <w:tab/>
        <w:t>When necessary for Company to comply with any order or request of any governmental authority having jurisdiction.</w:t>
      </w:r>
    </w:p>
    <w:p w14:paraId="2DF65D55" w14:textId="77777777" w:rsidR="00D56A3B" w:rsidRDefault="00D56A3B" w:rsidP="00D56A3B">
      <w:pPr>
        <w:widowControl w:val="0"/>
        <w:tabs>
          <w:tab w:val="left" w:pos="-1440"/>
          <w:tab w:val="left" w:pos="-720"/>
          <w:tab w:val="left" w:pos="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rPr>
          <w:highlight w:val="yellow"/>
        </w:rPr>
      </w:pPr>
    </w:p>
    <w:p w14:paraId="5F675B12" w14:textId="77777777" w:rsidR="00D56A3B" w:rsidRDefault="00D56A3B" w:rsidP="00D56A3B">
      <w:pPr>
        <w:widowControl w:val="0"/>
        <w:tabs>
          <w:tab w:val="left" w:pos="-1440"/>
          <w:tab w:val="left" w:pos="-720"/>
          <w:tab w:val="left" w:pos="5040"/>
          <w:tab w:val="left" w:pos="5760"/>
          <w:tab w:val="left" w:pos="6480"/>
          <w:tab w:val="left" w:pos="7200"/>
          <w:tab w:val="left" w:pos="7920"/>
          <w:tab w:val="left" w:pos="9360"/>
        </w:tabs>
        <w:ind w:left="900"/>
        <w:jc w:val="both"/>
      </w:pPr>
      <w:r>
        <w:t>Company will provide the Customer with written notice via first class U.S. Mail stating the reason for discontinuance, and allow the Customer not less than five (5) days to remove the cause for discontinuance.  In cases of non-payment of charges, deposits or, advance payments due the five (5) days exclude Sundays and holidays.   In all other cases, the five (5) days will mean calendar days including of Sundays and holidays.</w:t>
      </w:r>
    </w:p>
    <w:p w14:paraId="1B1DAF89" w14:textId="77777777" w:rsidR="00D56A3B" w:rsidRDefault="00D56A3B" w:rsidP="00D56A3B">
      <w:pPr>
        <w:widowControl w:val="0"/>
        <w:tabs>
          <w:tab w:val="left" w:pos="-1440"/>
          <w:tab w:val="left" w:pos="-720"/>
          <w:tab w:val="left" w:pos="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hanging="540"/>
        <w:jc w:val="both"/>
      </w:pPr>
    </w:p>
    <w:p w14:paraId="5CE3E71F" w14:textId="77777777" w:rsidR="00D56A3B" w:rsidRDefault="00D56A3B" w:rsidP="00D56A3B">
      <w:pPr>
        <w:numPr>
          <w:ilvl w:val="2"/>
          <w:numId w:val="35"/>
        </w:numPr>
        <w:tabs>
          <w:tab w:val="left" w:pos="-1440"/>
          <w:tab w:val="left" w:pos="-720"/>
          <w:tab w:val="left" w:pos="0"/>
        </w:tabs>
        <w:jc w:val="both"/>
      </w:pPr>
      <w:r>
        <w:t>The discontinuance of Service(s) by Company pursuant to this section does not relieve the Customer of any obligations to pay Company for charges due and owing for Service(s) furnished up to the time of discontinuance.  The remedies set forth herein are not exclusive, and Company is at all times be entitled to all the rights available to it under law or equity.</w:t>
      </w:r>
    </w:p>
    <w:p w14:paraId="2E266DA0"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36" w:hanging="936"/>
        <w:jc w:val="both"/>
      </w:pPr>
    </w:p>
    <w:p w14:paraId="1348530B" w14:textId="77777777" w:rsidR="00D56A3B" w:rsidRDefault="00D56A3B" w:rsidP="00D56A3B">
      <w:pPr>
        <w:numPr>
          <w:ilvl w:val="2"/>
          <w:numId w:val="35"/>
        </w:numPr>
        <w:tabs>
          <w:tab w:val="left" w:pos="-1440"/>
          <w:tab w:val="left" w:pos="-720"/>
          <w:tab w:val="left" w:pos="0"/>
        </w:tabs>
        <w:jc w:val="both"/>
      </w:pPr>
      <w:r>
        <w:t>Company may refuse to permit collect calling, calling card, third number billing which it determines to be fraudulent and/or may limit the use of these billing options or Services.</w:t>
      </w:r>
    </w:p>
    <w:p w14:paraId="58A67E2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064257A4" w14:textId="77777777" w:rsidR="00D56A3B" w:rsidRDefault="00D56A3B" w:rsidP="00D56A3B">
      <w:pPr>
        <w:widowControl w:val="0"/>
        <w:numPr>
          <w:ilvl w:val="1"/>
          <w:numId w:val="37"/>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RESTORATION OF SERVICE</w:t>
      </w:r>
    </w:p>
    <w:p w14:paraId="3A28EE4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4F498FAD" w14:textId="77777777" w:rsidR="00D56A3B" w:rsidRDefault="00D56A3B" w:rsidP="00D56A3B">
      <w:pPr>
        <w:numPr>
          <w:ilvl w:val="2"/>
          <w:numId w:val="37"/>
        </w:numPr>
        <w:tabs>
          <w:tab w:val="left" w:pos="-1440"/>
          <w:tab w:val="left" w:pos="-720"/>
          <w:tab w:val="left" w:pos="0"/>
        </w:tabs>
        <w:jc w:val="both"/>
      </w:pPr>
      <w:r>
        <w:t>The use and restoration of Service in emergencies may be in accordance with part 64, Subpart D of the Federal Communications Commission’s Rules and Regulations which specifies the priority system for such activities.</w:t>
      </w:r>
    </w:p>
    <w:p w14:paraId="5419CC0B" w14:textId="77777777" w:rsidR="00D56A3B" w:rsidRDefault="00D56A3B" w:rsidP="00D56A3B">
      <w:pPr>
        <w:widowControl w:val="0"/>
        <w:tabs>
          <w:tab w:val="left" w:pos="-1440"/>
          <w:tab w:val="left" w:pos="-720"/>
          <w:tab w:val="left" w:pos="36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720" w:hanging="720"/>
        <w:jc w:val="both"/>
        <w:rPr>
          <w:b/>
        </w:rPr>
      </w:pPr>
    </w:p>
    <w:p w14:paraId="7CB5A6EC" w14:textId="77777777" w:rsidR="00D56A3B" w:rsidRDefault="00D56A3B" w:rsidP="00D56A3B">
      <w:pPr>
        <w:numPr>
          <w:ilvl w:val="2"/>
          <w:numId w:val="37"/>
        </w:numPr>
        <w:tabs>
          <w:tab w:val="left" w:pos="-1440"/>
          <w:tab w:val="left" w:pos="-720"/>
          <w:tab w:val="left" w:pos="0"/>
        </w:tabs>
        <w:jc w:val="both"/>
      </w:pPr>
      <w:r>
        <w:t>When a Customer’s Service has been disconnected in accordance with this Tariff and the Service has been terminated through the completion of a Company service order, Service will be restored only upon the basis of application for new Service.</w:t>
      </w:r>
    </w:p>
    <w:p w14:paraId="5FD19F4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07D81DDE" w14:textId="77777777" w:rsidR="00D56A3B" w:rsidRDefault="00D56A3B" w:rsidP="00D56A3B">
      <w:pPr>
        <w:numPr>
          <w:ilvl w:val="2"/>
          <w:numId w:val="37"/>
        </w:numPr>
        <w:tabs>
          <w:tab w:val="left" w:pos="-1440"/>
          <w:tab w:val="left" w:pos="-720"/>
          <w:tab w:val="left" w:pos="0"/>
        </w:tabs>
        <w:jc w:val="both"/>
      </w:pPr>
      <w:r>
        <w:t>A Customer whose Service has been discontinued for failure to establish credit or for nonpayment of bills will be required to pay the unpaid balance due Company before Service is restored.</w:t>
      </w:r>
    </w:p>
    <w:p w14:paraId="08FE9489" w14:textId="77777777" w:rsidR="00D56A3B" w:rsidRDefault="00D56A3B" w:rsidP="00D56A3B">
      <w:pPr>
        <w:tabs>
          <w:tab w:val="left" w:pos="-1440"/>
          <w:tab w:val="left" w:pos="-720"/>
          <w:tab w:val="left" w:pos="0"/>
        </w:tabs>
        <w:jc w:val="both"/>
      </w:pPr>
    </w:p>
    <w:p w14:paraId="2994F8CE" w14:textId="77777777" w:rsidR="00D56A3B" w:rsidRDefault="00D56A3B" w:rsidP="00D56A3B">
      <w:pPr>
        <w:tabs>
          <w:tab w:val="left" w:pos="-1440"/>
          <w:tab w:val="left" w:pos="-720"/>
          <w:tab w:val="left" w:pos="0"/>
        </w:tabs>
        <w:jc w:val="both"/>
        <w:sectPr w:rsidR="00D56A3B">
          <w:pgSz w:w="12240" w:h="15840" w:code="1"/>
          <w:pgMar w:top="1152" w:right="1440" w:bottom="1152" w:left="1440" w:header="720" w:footer="720" w:gutter="0"/>
          <w:cols w:space="720"/>
          <w:noEndnote/>
          <w:titlePg/>
        </w:sectPr>
      </w:pPr>
    </w:p>
    <w:p w14:paraId="5319B0AE"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center"/>
        <w:rPr>
          <w:b/>
        </w:rPr>
      </w:pPr>
    </w:p>
    <w:p w14:paraId="1B9BE5BF"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center"/>
      </w:pPr>
      <w:r>
        <w:rPr>
          <w:b/>
        </w:rPr>
        <w:t>SECTION 2 - RULES AND REGULATIONS,</w:t>
      </w:r>
      <w:r>
        <w:t xml:space="preserve"> Continued</w:t>
      </w:r>
    </w:p>
    <w:p w14:paraId="46C97E6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3B02B066"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2.14.</w:t>
      </w:r>
      <w:r>
        <w:rPr>
          <w:b/>
        </w:rPr>
        <w:tab/>
        <w:t>RESTORATION OF SERVICE</w:t>
      </w:r>
      <w:r>
        <w:t>, Continued</w:t>
      </w:r>
    </w:p>
    <w:p w14:paraId="71360C5F" w14:textId="77777777" w:rsidR="00D56A3B" w:rsidRDefault="00D56A3B" w:rsidP="00D56A3B">
      <w:pPr>
        <w:tabs>
          <w:tab w:val="left" w:pos="-1440"/>
          <w:tab w:val="left" w:pos="-720"/>
          <w:tab w:val="left" w:pos="0"/>
        </w:tabs>
        <w:jc w:val="both"/>
      </w:pPr>
    </w:p>
    <w:p w14:paraId="4185981D" w14:textId="77777777" w:rsidR="00D56A3B" w:rsidRDefault="00D56A3B" w:rsidP="00D56A3B">
      <w:pPr>
        <w:numPr>
          <w:ilvl w:val="2"/>
          <w:numId w:val="37"/>
        </w:numPr>
        <w:tabs>
          <w:tab w:val="left" w:pos="-1440"/>
          <w:tab w:val="left" w:pos="-720"/>
          <w:tab w:val="left" w:pos="0"/>
        </w:tabs>
        <w:jc w:val="both"/>
      </w:pPr>
      <w:r>
        <w:t>Whenever Service has been discontinued for fraudulent or other unlawful use, Company may, before restoring Service, require the Customer to make, at its own expense, all changes in facilities or equipment necessary to eliminate such fraudulent or otherwise unlawful uses and to pay an amount reasonably estimated as the loss in revenues resulting from such fraudulent use.</w:t>
      </w:r>
    </w:p>
    <w:p w14:paraId="3D297743" w14:textId="77777777" w:rsidR="00D56A3B" w:rsidRDefault="00D56A3B" w:rsidP="00D56A3B">
      <w:pPr>
        <w:tabs>
          <w:tab w:val="left" w:pos="-1440"/>
          <w:tab w:val="left" w:pos="-720"/>
          <w:tab w:val="left" w:pos="0"/>
        </w:tabs>
        <w:jc w:val="both"/>
      </w:pPr>
    </w:p>
    <w:p w14:paraId="7AD1204D" w14:textId="77777777" w:rsidR="00D56A3B" w:rsidRDefault="00D56A3B" w:rsidP="00D56A3B">
      <w:pPr>
        <w:numPr>
          <w:ilvl w:val="2"/>
          <w:numId w:val="37"/>
        </w:numPr>
        <w:tabs>
          <w:tab w:val="left" w:pos="-1440"/>
          <w:tab w:val="left" w:pos="-720"/>
          <w:tab w:val="left" w:pos="0"/>
        </w:tabs>
        <w:jc w:val="both"/>
      </w:pPr>
      <w:r>
        <w:t>Any Customer whose Service has been disconnected may be required to pay Service reconnection charges equal to the initial Service Connection Charge before Service is restored.</w:t>
      </w:r>
    </w:p>
    <w:p w14:paraId="43D11771"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477D326D" w14:textId="77777777" w:rsidR="00D56A3B" w:rsidRDefault="00D56A3B" w:rsidP="00D56A3B">
      <w:pPr>
        <w:widowControl w:val="0"/>
        <w:numPr>
          <w:ilvl w:val="1"/>
          <w:numId w:val="37"/>
        </w:numPr>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LIMITATI</w:t>
      </w:r>
      <w:bookmarkStart w:id="14" w:name="liability"/>
      <w:bookmarkEnd w:id="14"/>
      <w:r>
        <w:rPr>
          <w:b/>
        </w:rPr>
        <w:t>ON OF LIABILITY</w:t>
      </w:r>
    </w:p>
    <w:p w14:paraId="29045A6A" w14:textId="77777777" w:rsidR="00D56A3B" w:rsidRDefault="00D56A3B" w:rsidP="00D56A3B">
      <w:pPr>
        <w:widowControl w:val="0"/>
        <w:tabs>
          <w:tab w:val="left" w:pos="0"/>
        </w:tabs>
        <w:jc w:val="both"/>
      </w:pPr>
    </w:p>
    <w:p w14:paraId="270D4DAE" w14:textId="77777777" w:rsidR="00D56A3B" w:rsidRDefault="00D56A3B" w:rsidP="00D56A3B">
      <w:pPr>
        <w:widowControl w:val="0"/>
        <w:ind w:left="900" w:hanging="900"/>
        <w:jc w:val="both"/>
      </w:pPr>
      <w:r>
        <w:t>2.15.1.</w:t>
      </w:r>
      <w:r>
        <w:tab/>
        <w:t>Company will not be liable to the Customer or Authorized User for, and the Customer and any Authorized User, jointly and severally, will indemnify, defend and hold harmless Company from any allegation, claim, loss, damage, liability, defect, cost or expense resulting from or involving:</w:t>
      </w:r>
    </w:p>
    <w:p w14:paraId="4469D664" w14:textId="77777777" w:rsidR="00D56A3B" w:rsidRDefault="00D56A3B" w:rsidP="00D56A3B">
      <w:pPr>
        <w:widowControl w:val="0"/>
        <w:tabs>
          <w:tab w:val="left" w:pos="0"/>
        </w:tabs>
        <w:jc w:val="both"/>
      </w:pPr>
    </w:p>
    <w:p w14:paraId="2B528D6D" w14:textId="77777777" w:rsidR="00D56A3B" w:rsidRDefault="00D56A3B" w:rsidP="00D56A3B">
      <w:pPr>
        <w:widowControl w:val="0"/>
        <w:numPr>
          <w:ilvl w:val="0"/>
          <w:numId w:val="38"/>
        </w:numPr>
        <w:tabs>
          <w:tab w:val="clear" w:pos="1260"/>
          <w:tab w:val="num" w:pos="1440"/>
        </w:tabs>
        <w:ind w:left="1440" w:hanging="540"/>
        <w:jc w:val="both"/>
      </w:pPr>
      <w:r>
        <w:t>Libel, slander, or invasion of privacy from material, data, information or other content transmitted over Company’s facilities; or</w:t>
      </w:r>
    </w:p>
    <w:p w14:paraId="190852EF" w14:textId="77777777" w:rsidR="00D56A3B" w:rsidRDefault="00D56A3B" w:rsidP="00D56A3B">
      <w:pPr>
        <w:widowControl w:val="0"/>
        <w:tabs>
          <w:tab w:val="num" w:pos="1440"/>
        </w:tabs>
        <w:ind w:left="1440" w:hanging="540"/>
        <w:jc w:val="both"/>
      </w:pPr>
    </w:p>
    <w:p w14:paraId="6F626779" w14:textId="77777777" w:rsidR="00D56A3B" w:rsidRDefault="00D56A3B" w:rsidP="00D56A3B">
      <w:pPr>
        <w:widowControl w:val="0"/>
        <w:numPr>
          <w:ilvl w:val="0"/>
          <w:numId w:val="38"/>
        </w:numPr>
        <w:tabs>
          <w:tab w:val="clear" w:pos="1260"/>
          <w:tab w:val="num" w:pos="1440"/>
        </w:tabs>
        <w:ind w:left="1440" w:hanging="540"/>
        <w:jc w:val="both"/>
      </w:pPr>
      <w:r>
        <w:t xml:space="preserve">Patent or trademark infringement or other infringement of intellectual property rights including, but not limited to, copyrights, trademarks, and trade secrets, arising from (1) combining (or using in connection with) Company-provided Services and equipment with any facilities, services functions, or products provided by the Customer or Authorized User or (2) use of Services, functions, or products which Company furnished in a manner Company did not contemplate and over which Company exercises no control.  In the event that any such infringing use is enjoined, the Customer or Authorized User at its expense, will obtain immediately a dismissal or stay of such injunction, obtain a license or other agreement so as to extinguish the claim in infringement, terminate the claimed infringing use, or modify such combination so as to avoid any such infringement; or </w:t>
      </w:r>
    </w:p>
    <w:p w14:paraId="2D288631" w14:textId="77777777" w:rsidR="00D56A3B" w:rsidRDefault="00D56A3B" w:rsidP="00D56A3B">
      <w:pPr>
        <w:widowControl w:val="0"/>
        <w:tabs>
          <w:tab w:val="num" w:pos="1440"/>
        </w:tabs>
        <w:ind w:left="1440" w:hanging="540"/>
        <w:jc w:val="both"/>
      </w:pPr>
    </w:p>
    <w:p w14:paraId="06B0DBBF" w14:textId="77777777" w:rsidR="00D56A3B" w:rsidRDefault="00D56A3B" w:rsidP="00D56A3B">
      <w:pPr>
        <w:widowControl w:val="0"/>
        <w:numPr>
          <w:ilvl w:val="0"/>
          <w:numId w:val="38"/>
        </w:numPr>
        <w:tabs>
          <w:tab w:val="clear" w:pos="1260"/>
          <w:tab w:val="num" w:pos="1440"/>
        </w:tabs>
        <w:ind w:left="1440" w:hanging="540"/>
        <w:jc w:val="both"/>
      </w:pPr>
      <w:r>
        <w:t xml:space="preserve">A breach in the privacy or security of communications transmitted over Company’s facilities; or </w:t>
      </w:r>
    </w:p>
    <w:p w14:paraId="49EAEEFA" w14:textId="77777777" w:rsidR="00D56A3B" w:rsidRDefault="00D56A3B" w:rsidP="00D56A3B">
      <w:pPr>
        <w:widowControl w:val="0"/>
        <w:tabs>
          <w:tab w:val="num" w:pos="1440"/>
        </w:tabs>
        <w:ind w:left="1440" w:hanging="540"/>
        <w:jc w:val="both"/>
      </w:pPr>
    </w:p>
    <w:p w14:paraId="54DEB653" w14:textId="77777777" w:rsidR="00D56A3B" w:rsidRDefault="00D56A3B" w:rsidP="00D56A3B">
      <w:pPr>
        <w:widowControl w:val="0"/>
        <w:numPr>
          <w:ilvl w:val="0"/>
          <w:numId w:val="38"/>
        </w:numPr>
        <w:tabs>
          <w:tab w:val="clear" w:pos="1260"/>
          <w:tab w:val="num" w:pos="1440"/>
        </w:tabs>
        <w:ind w:left="1440" w:hanging="540"/>
        <w:jc w:val="both"/>
        <w:sectPr w:rsidR="00D56A3B">
          <w:pgSz w:w="12240" w:h="15840" w:code="1"/>
          <w:pgMar w:top="1152" w:right="1440" w:bottom="1152" w:left="1440" w:header="720" w:footer="720" w:gutter="0"/>
          <w:cols w:space="720"/>
          <w:noEndnote/>
          <w:titlePg/>
        </w:sectPr>
      </w:pPr>
    </w:p>
    <w:p w14:paraId="7F056F42"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rPr>
          <w:b/>
        </w:rPr>
      </w:pPr>
    </w:p>
    <w:p w14:paraId="0E8A2067"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pPr>
      <w:r>
        <w:rPr>
          <w:b/>
        </w:rPr>
        <w:t>SECTION 2 - RULES AND REGULATIONS,</w:t>
      </w:r>
      <w:r>
        <w:t xml:space="preserve"> Continued</w:t>
      </w:r>
    </w:p>
    <w:p w14:paraId="6409D8C5" w14:textId="77777777" w:rsidR="00D56A3B" w:rsidRDefault="00D56A3B" w:rsidP="00D56A3B">
      <w:pPr>
        <w:widowControl w:val="0"/>
        <w:tabs>
          <w:tab w:val="center" w:pos="4680"/>
          <w:tab w:val="left" w:pos="5040"/>
          <w:tab w:val="left" w:pos="5760"/>
          <w:tab w:val="left" w:pos="6480"/>
          <w:tab w:val="left" w:pos="7200"/>
          <w:tab w:val="left" w:pos="7920"/>
          <w:tab w:val="left" w:pos="9360"/>
        </w:tabs>
        <w:jc w:val="both"/>
        <w:rPr>
          <w:b/>
        </w:rPr>
      </w:pPr>
    </w:p>
    <w:p w14:paraId="68CDF719" w14:textId="77777777" w:rsidR="00D56A3B" w:rsidRDefault="00D56A3B" w:rsidP="00D56A3B">
      <w:pPr>
        <w:widowControl w:val="0"/>
        <w:tabs>
          <w:tab w:val="left" w:pos="-1440"/>
          <w:tab w:val="left" w:pos="-720"/>
          <w:tab w:val="left" w:pos="0"/>
          <w:tab w:val="left" w:pos="90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2.15.</w:t>
      </w:r>
      <w:r>
        <w:rPr>
          <w:b/>
        </w:rPr>
        <w:tab/>
        <w:t xml:space="preserve">LIMITATION OF LIABILITY, </w:t>
      </w:r>
      <w:r>
        <w:t>Continued</w:t>
      </w:r>
    </w:p>
    <w:p w14:paraId="408D6BC0"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0C6B6D49" w14:textId="77777777" w:rsidR="00D56A3B" w:rsidRDefault="00D56A3B" w:rsidP="00D56A3B">
      <w:pPr>
        <w:widowControl w:val="0"/>
        <w:tabs>
          <w:tab w:val="left" w:pos="900"/>
        </w:tabs>
        <w:jc w:val="both"/>
      </w:pPr>
      <w:r>
        <w:t>2.15.1.</w:t>
      </w:r>
      <w:r>
        <w:tab/>
        <w:t>Continued</w:t>
      </w:r>
    </w:p>
    <w:p w14:paraId="104C3668" w14:textId="77777777" w:rsidR="00D56A3B" w:rsidRDefault="00D56A3B" w:rsidP="00D56A3B">
      <w:pPr>
        <w:widowControl w:val="0"/>
        <w:tabs>
          <w:tab w:val="left" w:pos="0"/>
        </w:tabs>
        <w:jc w:val="both"/>
      </w:pPr>
    </w:p>
    <w:p w14:paraId="56CFDFB0" w14:textId="77777777" w:rsidR="00D56A3B" w:rsidRDefault="00D56A3B" w:rsidP="00D56A3B">
      <w:pPr>
        <w:widowControl w:val="0"/>
        <w:numPr>
          <w:ilvl w:val="0"/>
          <w:numId w:val="38"/>
        </w:numPr>
        <w:tabs>
          <w:tab w:val="clear" w:pos="1260"/>
          <w:tab w:val="num" w:pos="1440"/>
        </w:tabs>
        <w:ind w:left="1440" w:hanging="540"/>
        <w:jc w:val="both"/>
      </w:pPr>
      <w:r>
        <w:t xml:space="preserve">Acts, mistakes, omission, interruptions delays, errors or defects in transmission over Company’s facilities or equipment; or </w:t>
      </w:r>
    </w:p>
    <w:p w14:paraId="7FC54DB5" w14:textId="77777777" w:rsidR="00D56A3B" w:rsidRDefault="00D56A3B" w:rsidP="00D56A3B">
      <w:pPr>
        <w:widowControl w:val="0"/>
        <w:tabs>
          <w:tab w:val="num" w:pos="1440"/>
        </w:tabs>
        <w:ind w:left="1440" w:hanging="540"/>
        <w:jc w:val="both"/>
      </w:pPr>
    </w:p>
    <w:p w14:paraId="4F4312BD" w14:textId="77777777" w:rsidR="00D56A3B" w:rsidRDefault="00D56A3B" w:rsidP="00D56A3B">
      <w:pPr>
        <w:widowControl w:val="0"/>
        <w:numPr>
          <w:ilvl w:val="0"/>
          <w:numId w:val="38"/>
        </w:numPr>
        <w:tabs>
          <w:tab w:val="clear" w:pos="1260"/>
          <w:tab w:val="num" w:pos="1440"/>
        </w:tabs>
        <w:ind w:left="1440" w:hanging="540"/>
        <w:jc w:val="both"/>
      </w:pPr>
      <w:r>
        <w:t>Injuries to persons or property from voltages or currents transmitted over Company-provided facilities caused by Customer-provided equipment or Premises wire; or</w:t>
      </w:r>
    </w:p>
    <w:p w14:paraId="5B32AB69" w14:textId="77777777" w:rsidR="00D56A3B" w:rsidRDefault="00D56A3B" w:rsidP="00D56A3B">
      <w:pPr>
        <w:widowControl w:val="0"/>
        <w:tabs>
          <w:tab w:val="num" w:pos="1440"/>
        </w:tabs>
        <w:ind w:left="1440" w:hanging="540"/>
        <w:jc w:val="both"/>
      </w:pPr>
    </w:p>
    <w:p w14:paraId="41E6B150" w14:textId="77777777" w:rsidR="00D56A3B" w:rsidRDefault="00D56A3B" w:rsidP="00D56A3B">
      <w:pPr>
        <w:widowControl w:val="0"/>
        <w:numPr>
          <w:ilvl w:val="0"/>
          <w:numId w:val="38"/>
        </w:numPr>
        <w:tabs>
          <w:tab w:val="clear" w:pos="1260"/>
          <w:tab w:val="left" w:pos="1440"/>
        </w:tabs>
        <w:ind w:left="1440" w:hanging="540"/>
        <w:jc w:val="both"/>
      </w:pPr>
      <w:r>
        <w:t>The disconnection of Service for failure to pay the charges billed to Customer, including but not limited to, any direct, indirect, incidental, special consequential, exemplary or punitive damages, so long as such disconnection of Service complied with the applicable rules and regulations; or</w:t>
      </w:r>
    </w:p>
    <w:p w14:paraId="4A2D1F8E" w14:textId="77777777" w:rsidR="00D56A3B" w:rsidRDefault="00D56A3B" w:rsidP="00D56A3B">
      <w:pPr>
        <w:widowControl w:val="0"/>
        <w:tabs>
          <w:tab w:val="left" w:pos="1440"/>
        </w:tabs>
        <w:ind w:left="900"/>
        <w:jc w:val="both"/>
      </w:pPr>
    </w:p>
    <w:p w14:paraId="40206E17" w14:textId="77777777" w:rsidR="00D56A3B" w:rsidRDefault="00D56A3B" w:rsidP="00D56A3B">
      <w:pPr>
        <w:widowControl w:val="0"/>
        <w:numPr>
          <w:ilvl w:val="0"/>
          <w:numId w:val="38"/>
        </w:numPr>
        <w:tabs>
          <w:tab w:val="clear" w:pos="1260"/>
          <w:tab w:val="left" w:pos="1440"/>
        </w:tabs>
        <w:ind w:left="1440" w:hanging="540"/>
        <w:jc w:val="both"/>
      </w:pPr>
      <w:r>
        <w:t>Violations of the obligations of the Customer under this Tariff; or</w:t>
      </w:r>
    </w:p>
    <w:p w14:paraId="372C4A96" w14:textId="77777777" w:rsidR="00D56A3B" w:rsidRDefault="00D56A3B" w:rsidP="00D56A3B">
      <w:pPr>
        <w:widowControl w:val="0"/>
        <w:tabs>
          <w:tab w:val="left" w:pos="1440"/>
        </w:tabs>
        <w:ind w:left="1440" w:hanging="540"/>
        <w:jc w:val="both"/>
      </w:pPr>
    </w:p>
    <w:p w14:paraId="39363B5A" w14:textId="77777777" w:rsidR="00D56A3B" w:rsidRDefault="00D56A3B" w:rsidP="00D56A3B">
      <w:pPr>
        <w:widowControl w:val="0"/>
        <w:numPr>
          <w:ilvl w:val="0"/>
          <w:numId w:val="38"/>
        </w:numPr>
        <w:tabs>
          <w:tab w:val="clear" w:pos="1260"/>
          <w:tab w:val="left" w:pos="1440"/>
        </w:tabs>
        <w:ind w:left="1440" w:hanging="540"/>
        <w:jc w:val="both"/>
      </w:pPr>
      <w:r>
        <w:t xml:space="preserve">Defacement of or damage to Customer Premises, facilities or equipment resulting from the furnishing of Service or equipment on such Premises or the installation, maintenance, repair or removal thereof, unless such defacement or damage is caused by willful misconduct of Company’s agents or employees; or </w:t>
      </w:r>
    </w:p>
    <w:p w14:paraId="708FC3E2" w14:textId="77777777" w:rsidR="00D56A3B" w:rsidRDefault="00D56A3B" w:rsidP="00D56A3B">
      <w:pPr>
        <w:widowControl w:val="0"/>
        <w:tabs>
          <w:tab w:val="left" w:pos="1440"/>
        </w:tabs>
        <w:ind w:left="1440" w:hanging="540"/>
        <w:jc w:val="both"/>
      </w:pPr>
    </w:p>
    <w:p w14:paraId="565AAD49" w14:textId="77777777" w:rsidR="00D56A3B" w:rsidRDefault="00D56A3B" w:rsidP="00D56A3B">
      <w:pPr>
        <w:widowControl w:val="0"/>
        <w:numPr>
          <w:ilvl w:val="0"/>
          <w:numId w:val="38"/>
        </w:numPr>
        <w:tabs>
          <w:tab w:val="clear" w:pos="1260"/>
          <w:tab w:val="left" w:pos="1440"/>
        </w:tabs>
        <w:ind w:left="1440" w:hanging="540"/>
        <w:jc w:val="both"/>
      </w:pPr>
      <w:r>
        <w:t>The interruption of a call to any party or any other person in conjunction with use of the Busy Line Verification and Interrupt Service as set forth in this Tariff; or</w:t>
      </w:r>
    </w:p>
    <w:p w14:paraId="6FB6B0D8" w14:textId="77777777" w:rsidR="00D56A3B" w:rsidRDefault="00D56A3B" w:rsidP="00D56A3B">
      <w:pPr>
        <w:widowControl w:val="0"/>
        <w:tabs>
          <w:tab w:val="left" w:pos="1440"/>
        </w:tabs>
        <w:ind w:left="1440" w:hanging="540"/>
        <w:jc w:val="both"/>
      </w:pPr>
    </w:p>
    <w:p w14:paraId="4EAB3AD1" w14:textId="77777777" w:rsidR="00D56A3B" w:rsidRDefault="00D56A3B" w:rsidP="00D56A3B">
      <w:pPr>
        <w:widowControl w:val="0"/>
        <w:numPr>
          <w:ilvl w:val="0"/>
          <w:numId w:val="38"/>
        </w:numPr>
        <w:tabs>
          <w:tab w:val="clear" w:pos="1260"/>
          <w:tab w:val="left" w:pos="1440"/>
        </w:tabs>
        <w:ind w:left="1440" w:hanging="540"/>
        <w:jc w:val="both"/>
      </w:pPr>
      <w:r>
        <w:t>Any lost, destruction or damage to property of the Customer, the Customer’s agent, distributors, or any third party, or the death of or injury to persons, including, but not limited to, employees or invitees of either Company or the Customer, to the extent caused by or resulting from the negligent or intentional act or omission of Company, Customer, Authorized User or their employees, agents representatives or invitees; or</w:t>
      </w:r>
    </w:p>
    <w:p w14:paraId="19FC3094" w14:textId="77777777" w:rsidR="00D56A3B" w:rsidRDefault="00D56A3B" w:rsidP="00D56A3B">
      <w:pPr>
        <w:widowControl w:val="0"/>
        <w:tabs>
          <w:tab w:val="left" w:pos="1440"/>
        </w:tabs>
        <w:ind w:left="1440" w:hanging="540"/>
        <w:jc w:val="both"/>
      </w:pPr>
    </w:p>
    <w:p w14:paraId="7AE070A2" w14:textId="77777777" w:rsidR="00D56A3B" w:rsidRDefault="00D56A3B" w:rsidP="00D56A3B">
      <w:pPr>
        <w:widowControl w:val="0"/>
        <w:numPr>
          <w:ilvl w:val="0"/>
          <w:numId w:val="38"/>
        </w:numPr>
        <w:tabs>
          <w:tab w:val="clear" w:pos="1260"/>
          <w:tab w:val="left" w:pos="1440"/>
        </w:tabs>
        <w:ind w:left="1440" w:hanging="540"/>
        <w:jc w:val="both"/>
        <w:sectPr w:rsidR="00D56A3B">
          <w:pgSz w:w="12240" w:h="15840" w:code="1"/>
          <w:pgMar w:top="1152" w:right="1440" w:bottom="1152" w:left="1440" w:header="720" w:footer="720" w:gutter="0"/>
          <w:cols w:space="720"/>
          <w:noEndnote/>
          <w:titlePg/>
        </w:sectPr>
      </w:pPr>
    </w:p>
    <w:p w14:paraId="0F4DF303"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rPr>
          <w:b/>
        </w:rPr>
      </w:pPr>
    </w:p>
    <w:p w14:paraId="3C706CD1"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pPr>
      <w:r>
        <w:rPr>
          <w:b/>
        </w:rPr>
        <w:t>SECTION 2 - RULES AND REGULATIONS,</w:t>
      </w:r>
      <w:r>
        <w:t xml:space="preserve"> Continued</w:t>
      </w:r>
    </w:p>
    <w:p w14:paraId="400B66A4" w14:textId="77777777" w:rsidR="00D56A3B" w:rsidRDefault="00D56A3B" w:rsidP="00D56A3B">
      <w:pPr>
        <w:widowControl w:val="0"/>
        <w:tabs>
          <w:tab w:val="center" w:pos="4680"/>
          <w:tab w:val="left" w:pos="5040"/>
          <w:tab w:val="left" w:pos="5760"/>
          <w:tab w:val="left" w:pos="6480"/>
          <w:tab w:val="left" w:pos="7200"/>
          <w:tab w:val="left" w:pos="7920"/>
          <w:tab w:val="left" w:pos="9360"/>
        </w:tabs>
        <w:jc w:val="both"/>
        <w:rPr>
          <w:b/>
        </w:rPr>
      </w:pPr>
    </w:p>
    <w:p w14:paraId="106D7DD1" w14:textId="77777777" w:rsidR="00D56A3B" w:rsidRDefault="00D56A3B" w:rsidP="00D56A3B">
      <w:pPr>
        <w:widowControl w:val="0"/>
        <w:tabs>
          <w:tab w:val="left" w:pos="-1440"/>
          <w:tab w:val="left" w:pos="-720"/>
          <w:tab w:val="left" w:pos="0"/>
          <w:tab w:val="left" w:pos="90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2.15.</w:t>
      </w:r>
      <w:r>
        <w:rPr>
          <w:b/>
        </w:rPr>
        <w:tab/>
        <w:t xml:space="preserve">LIMITATION OF LIABILITY, </w:t>
      </w:r>
      <w:r>
        <w:t>Continued</w:t>
      </w:r>
    </w:p>
    <w:p w14:paraId="53808567"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048AAF64" w14:textId="77777777" w:rsidR="00D56A3B" w:rsidRDefault="00D56A3B" w:rsidP="00D56A3B">
      <w:pPr>
        <w:widowControl w:val="0"/>
        <w:tabs>
          <w:tab w:val="left" w:pos="900"/>
        </w:tabs>
        <w:jc w:val="both"/>
      </w:pPr>
      <w:r>
        <w:t>2.15.1.</w:t>
      </w:r>
      <w:r>
        <w:tab/>
        <w:t>Continued</w:t>
      </w:r>
    </w:p>
    <w:p w14:paraId="5777432D" w14:textId="77777777" w:rsidR="00D56A3B" w:rsidRDefault="00D56A3B" w:rsidP="00D56A3B">
      <w:pPr>
        <w:widowControl w:val="0"/>
        <w:tabs>
          <w:tab w:val="left" w:pos="0"/>
        </w:tabs>
        <w:jc w:val="both"/>
      </w:pPr>
    </w:p>
    <w:p w14:paraId="155909DD" w14:textId="77777777" w:rsidR="00D56A3B" w:rsidRDefault="00D56A3B" w:rsidP="00D56A3B">
      <w:pPr>
        <w:widowControl w:val="0"/>
        <w:numPr>
          <w:ilvl w:val="0"/>
          <w:numId w:val="38"/>
        </w:numPr>
        <w:tabs>
          <w:tab w:val="clear" w:pos="1260"/>
          <w:tab w:val="left" w:pos="1440"/>
        </w:tabs>
        <w:ind w:left="1440" w:hanging="540"/>
        <w:jc w:val="both"/>
      </w:pPr>
      <w:r>
        <w:t>Any delay or failure of performance or equipment due to a Force Majeure condition or any unlawful acts of Company’s agents and employees if committed beyond the scope of their agency or employment.</w:t>
      </w:r>
    </w:p>
    <w:p w14:paraId="13DC2813" w14:textId="77777777" w:rsidR="00D56A3B" w:rsidRDefault="00D56A3B" w:rsidP="00D56A3B">
      <w:pPr>
        <w:widowControl w:val="0"/>
        <w:tabs>
          <w:tab w:val="left" w:pos="1440"/>
        </w:tabs>
        <w:ind w:left="1440" w:hanging="540"/>
        <w:jc w:val="both"/>
      </w:pPr>
    </w:p>
    <w:p w14:paraId="7FFA0AA2" w14:textId="77777777" w:rsidR="00D56A3B" w:rsidRDefault="00D56A3B" w:rsidP="00D56A3B">
      <w:pPr>
        <w:widowControl w:val="0"/>
        <w:numPr>
          <w:ilvl w:val="0"/>
          <w:numId w:val="38"/>
        </w:numPr>
        <w:tabs>
          <w:tab w:val="clear" w:pos="1260"/>
          <w:tab w:val="left" w:pos="1440"/>
        </w:tabs>
        <w:ind w:left="1440" w:hanging="540"/>
        <w:jc w:val="both"/>
      </w:pPr>
      <w:r>
        <w:t>Misrepresentation of, or the failure to disclose, the lawful rates and charges published in the Tariff, so long as Company has complied with any applicable rules and regulation related thereto; or</w:t>
      </w:r>
    </w:p>
    <w:p w14:paraId="3676EFB9" w14:textId="77777777" w:rsidR="00D56A3B" w:rsidRDefault="00D56A3B" w:rsidP="00D56A3B">
      <w:pPr>
        <w:widowControl w:val="0"/>
        <w:jc w:val="both"/>
      </w:pPr>
    </w:p>
    <w:p w14:paraId="0BD76440" w14:textId="77777777" w:rsidR="00D56A3B" w:rsidRDefault="00D56A3B" w:rsidP="00D56A3B">
      <w:pPr>
        <w:widowControl w:val="0"/>
        <w:numPr>
          <w:ilvl w:val="0"/>
          <w:numId w:val="38"/>
        </w:numPr>
        <w:tabs>
          <w:tab w:val="clear" w:pos="1260"/>
          <w:tab w:val="left" w:pos="1440"/>
        </w:tabs>
        <w:ind w:left="1440" w:hanging="540"/>
        <w:jc w:val="both"/>
      </w:pPr>
      <w:r>
        <w:t>Fees Company delivered to a jurisdiction in question and not returned to Company as provided in the Taxes Section of this Tariff; or</w:t>
      </w:r>
    </w:p>
    <w:p w14:paraId="612DAF22" w14:textId="77777777" w:rsidR="00D56A3B" w:rsidRDefault="00D56A3B" w:rsidP="00D56A3B">
      <w:pPr>
        <w:widowControl w:val="0"/>
        <w:jc w:val="both"/>
      </w:pPr>
    </w:p>
    <w:p w14:paraId="30A49AEC" w14:textId="77777777" w:rsidR="00D56A3B" w:rsidRDefault="00D56A3B" w:rsidP="00D56A3B">
      <w:pPr>
        <w:widowControl w:val="0"/>
        <w:numPr>
          <w:ilvl w:val="0"/>
          <w:numId w:val="38"/>
        </w:numPr>
        <w:tabs>
          <w:tab w:val="clear" w:pos="1260"/>
          <w:tab w:val="left" w:pos="1440"/>
        </w:tabs>
        <w:ind w:left="1440" w:hanging="540"/>
        <w:jc w:val="both"/>
      </w:pPr>
      <w:r>
        <w:t>Any act, mistake, omission fraudulent act of a third party, interruption, delay error, or defect caused by or contributed to by:</w:t>
      </w:r>
    </w:p>
    <w:p w14:paraId="35D814F8" w14:textId="77777777" w:rsidR="00D56A3B" w:rsidRDefault="00D56A3B" w:rsidP="00D56A3B">
      <w:pPr>
        <w:widowControl w:val="0"/>
        <w:jc w:val="both"/>
      </w:pPr>
    </w:p>
    <w:p w14:paraId="3DA941A4" w14:textId="77777777" w:rsidR="00D56A3B" w:rsidRDefault="00D56A3B" w:rsidP="00D56A3B">
      <w:pPr>
        <w:widowControl w:val="0"/>
        <w:numPr>
          <w:ilvl w:val="2"/>
          <w:numId w:val="38"/>
        </w:numPr>
        <w:tabs>
          <w:tab w:val="clear" w:pos="2880"/>
          <w:tab w:val="left" w:pos="2160"/>
        </w:tabs>
        <w:ind w:left="2160" w:hanging="720"/>
        <w:jc w:val="both"/>
      </w:pPr>
      <w:r>
        <w:t>Another company or Carrier, or its agents or employees, when the facilities or equipment of the other company of Carrier are used for or with the Service Company offers.  This included the provision of a signaling system or other database by another company; or</w:t>
      </w:r>
    </w:p>
    <w:p w14:paraId="2147F85D" w14:textId="77777777" w:rsidR="00D56A3B" w:rsidRDefault="00D56A3B" w:rsidP="00D56A3B">
      <w:pPr>
        <w:widowControl w:val="0"/>
        <w:tabs>
          <w:tab w:val="left" w:pos="2160"/>
        </w:tabs>
        <w:ind w:left="2160" w:hanging="720"/>
        <w:jc w:val="both"/>
      </w:pPr>
    </w:p>
    <w:p w14:paraId="610FBBB5" w14:textId="77777777" w:rsidR="00D56A3B" w:rsidRDefault="00D56A3B" w:rsidP="00D56A3B">
      <w:pPr>
        <w:widowControl w:val="0"/>
        <w:numPr>
          <w:ilvl w:val="2"/>
          <w:numId w:val="38"/>
        </w:numPr>
        <w:tabs>
          <w:tab w:val="clear" w:pos="2880"/>
          <w:tab w:val="left" w:pos="2160"/>
        </w:tabs>
        <w:ind w:left="2160" w:hanging="720"/>
        <w:jc w:val="both"/>
      </w:pPr>
      <w:r>
        <w:t>The Customer, or any third party acting as its agent, in connection with Company-provided or Customer-provided facilities or equipment, including, but not limited, the Customer’s failure to take all necessary steps to obtain, install and maintain all necessary equipment, materials and supplies for interconnecting the terminal equipment or communications system of the Customer to Company’s network; or</w:t>
      </w:r>
    </w:p>
    <w:p w14:paraId="33A10A3D" w14:textId="77777777" w:rsidR="00D56A3B" w:rsidRDefault="00D56A3B" w:rsidP="00D56A3B">
      <w:pPr>
        <w:widowControl w:val="0"/>
        <w:tabs>
          <w:tab w:val="left" w:pos="1620"/>
        </w:tabs>
        <w:ind w:left="2160" w:hanging="720"/>
        <w:jc w:val="both"/>
      </w:pPr>
    </w:p>
    <w:p w14:paraId="441286D3" w14:textId="77777777" w:rsidR="00D56A3B" w:rsidRDefault="00D56A3B" w:rsidP="00D56A3B">
      <w:pPr>
        <w:widowControl w:val="0"/>
        <w:numPr>
          <w:ilvl w:val="2"/>
          <w:numId w:val="38"/>
        </w:numPr>
        <w:tabs>
          <w:tab w:val="clear" w:pos="2880"/>
          <w:tab w:val="left" w:pos="1620"/>
          <w:tab w:val="left" w:pos="2160"/>
        </w:tabs>
        <w:ind w:left="2160" w:hanging="720"/>
        <w:jc w:val="both"/>
      </w:pPr>
      <w:r>
        <w:tab/>
        <w:t>A third party.</w:t>
      </w:r>
    </w:p>
    <w:p w14:paraId="15CB1D21" w14:textId="77777777" w:rsidR="00D56A3B" w:rsidRDefault="00D56A3B" w:rsidP="00D56A3B">
      <w:pPr>
        <w:widowControl w:val="0"/>
        <w:tabs>
          <w:tab w:val="left" w:pos="1620"/>
        </w:tabs>
        <w:jc w:val="both"/>
      </w:pPr>
    </w:p>
    <w:p w14:paraId="2C29319D" w14:textId="77777777" w:rsidR="00D56A3B" w:rsidRDefault="00D56A3B" w:rsidP="00D56A3B">
      <w:pPr>
        <w:widowControl w:val="0"/>
        <w:numPr>
          <w:ilvl w:val="0"/>
          <w:numId w:val="38"/>
        </w:numPr>
        <w:tabs>
          <w:tab w:val="clear" w:pos="1260"/>
          <w:tab w:val="left" w:pos="1440"/>
        </w:tabs>
        <w:ind w:left="1440" w:hanging="540"/>
        <w:jc w:val="both"/>
      </w:pPr>
      <w:r>
        <w:t>Any failures, errors malfunctions or omissions of Caller ID Blocking whether or not arising from or relating to any ordinary negligence or other conduct by Company; or</w:t>
      </w:r>
    </w:p>
    <w:p w14:paraId="43611779" w14:textId="77777777" w:rsidR="00D56A3B" w:rsidRDefault="00D56A3B" w:rsidP="00D56A3B">
      <w:pPr>
        <w:widowControl w:val="0"/>
        <w:tabs>
          <w:tab w:val="left" w:pos="1440"/>
        </w:tabs>
        <w:ind w:left="1440" w:hanging="540"/>
        <w:jc w:val="both"/>
      </w:pPr>
    </w:p>
    <w:p w14:paraId="7ECE42B6" w14:textId="77777777" w:rsidR="00D56A3B" w:rsidRDefault="00D56A3B" w:rsidP="00D56A3B">
      <w:pPr>
        <w:widowControl w:val="0"/>
        <w:numPr>
          <w:ilvl w:val="0"/>
          <w:numId w:val="38"/>
        </w:numPr>
        <w:tabs>
          <w:tab w:val="clear" w:pos="1260"/>
          <w:tab w:val="left" w:pos="1440"/>
        </w:tabs>
        <w:ind w:left="1440" w:hanging="540"/>
        <w:jc w:val="both"/>
      </w:pPr>
      <w:r>
        <w:t>Any unauthorized use of the Service provided to Customer.</w:t>
      </w:r>
    </w:p>
    <w:p w14:paraId="49E24471" w14:textId="77777777" w:rsidR="00D56A3B" w:rsidRDefault="00D56A3B" w:rsidP="00D56A3B">
      <w:pPr>
        <w:widowControl w:val="0"/>
        <w:tabs>
          <w:tab w:val="left" w:pos="1620"/>
        </w:tabs>
        <w:ind w:left="1260"/>
        <w:jc w:val="both"/>
      </w:pPr>
    </w:p>
    <w:p w14:paraId="08687480" w14:textId="77777777" w:rsidR="00D56A3B" w:rsidRDefault="00D56A3B" w:rsidP="00D56A3B">
      <w:pPr>
        <w:widowControl w:val="0"/>
        <w:tabs>
          <w:tab w:val="left" w:pos="1620"/>
        </w:tabs>
        <w:ind w:left="1260"/>
        <w:jc w:val="both"/>
      </w:pPr>
    </w:p>
    <w:p w14:paraId="2A4A16FC" w14:textId="77777777" w:rsidR="00D56A3B" w:rsidRDefault="00D56A3B" w:rsidP="00D56A3B">
      <w:pPr>
        <w:widowControl w:val="0"/>
        <w:numPr>
          <w:ilvl w:val="2"/>
          <w:numId w:val="8"/>
        </w:numPr>
        <w:tabs>
          <w:tab w:val="left" w:pos="0"/>
        </w:tabs>
        <w:jc w:val="both"/>
        <w:sectPr w:rsidR="00D56A3B">
          <w:pgSz w:w="12240" w:h="15840" w:code="1"/>
          <w:pgMar w:top="1152" w:right="1440" w:bottom="1152" w:left="1440" w:header="720" w:footer="720" w:gutter="0"/>
          <w:cols w:space="720"/>
          <w:noEndnote/>
          <w:titlePg/>
        </w:sectPr>
      </w:pPr>
    </w:p>
    <w:p w14:paraId="77609C22"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rPr>
          <w:b/>
        </w:rPr>
      </w:pPr>
    </w:p>
    <w:p w14:paraId="5052B558"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pPr>
      <w:r>
        <w:rPr>
          <w:b/>
        </w:rPr>
        <w:t>SECTION 2 - RULES AND REGULATIONS,</w:t>
      </w:r>
      <w:r>
        <w:t xml:space="preserve"> Continued</w:t>
      </w:r>
    </w:p>
    <w:p w14:paraId="1003C784" w14:textId="77777777" w:rsidR="00D56A3B" w:rsidRDefault="00D56A3B" w:rsidP="00D56A3B">
      <w:pPr>
        <w:widowControl w:val="0"/>
        <w:tabs>
          <w:tab w:val="center" w:pos="4680"/>
          <w:tab w:val="left" w:pos="5040"/>
          <w:tab w:val="left" w:pos="5760"/>
          <w:tab w:val="left" w:pos="6480"/>
          <w:tab w:val="left" w:pos="7200"/>
          <w:tab w:val="left" w:pos="7920"/>
          <w:tab w:val="left" w:pos="9360"/>
        </w:tabs>
        <w:jc w:val="both"/>
        <w:rPr>
          <w:b/>
        </w:rPr>
      </w:pPr>
    </w:p>
    <w:p w14:paraId="7C09BE8F" w14:textId="77777777" w:rsidR="00D56A3B" w:rsidRDefault="00D56A3B" w:rsidP="00D56A3B">
      <w:pPr>
        <w:widowControl w:val="0"/>
        <w:tabs>
          <w:tab w:val="left" w:pos="-1440"/>
          <w:tab w:val="left" w:pos="-720"/>
          <w:tab w:val="left" w:pos="0"/>
          <w:tab w:val="left" w:pos="90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2.15.</w:t>
      </w:r>
      <w:r>
        <w:rPr>
          <w:b/>
        </w:rPr>
        <w:tab/>
        <w:t xml:space="preserve">LIMITATION OF LIABILITY, </w:t>
      </w:r>
      <w:r>
        <w:t>Continued</w:t>
      </w:r>
    </w:p>
    <w:p w14:paraId="1CE06937"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683120CB" w14:textId="77777777" w:rsidR="00D56A3B" w:rsidRDefault="00D56A3B" w:rsidP="00D56A3B">
      <w:pPr>
        <w:widowControl w:val="0"/>
        <w:ind w:left="900" w:hanging="900"/>
        <w:jc w:val="both"/>
      </w:pPr>
      <w:r>
        <w:t>2.15.2.</w:t>
      </w:r>
      <w:r>
        <w:tab/>
        <w:t>The liability of Company for damages arising out of the furnishing of, or failing to furnish, its Services, including but not limited to mistakes, omission, disconnections, interruptions, delays, acts of a third party, errors, defects, or representations, whether caused by acts or omissions is limited to the extension of allowances for interruption as set forth in this Tariff.  Such allowances for interruptions are the sole remedy of the Customer and the sole liability of Company.  Company will not be liable for any direct, indirect, incidental, special, consequential, exemplary or punitive damages to Customer as a result of any Company Service, equipment or facilities, or a the acts or omissions, acts of a third party, or the acts or omissions or negligence of Company, its employees or agents.</w:t>
      </w:r>
    </w:p>
    <w:p w14:paraId="3FC40654" w14:textId="77777777" w:rsidR="00D56A3B" w:rsidRDefault="00D56A3B" w:rsidP="00D56A3B">
      <w:pPr>
        <w:widowControl w:val="0"/>
        <w:tabs>
          <w:tab w:val="left" w:pos="0"/>
        </w:tabs>
        <w:jc w:val="both"/>
      </w:pPr>
    </w:p>
    <w:p w14:paraId="5E33A4A6" w14:textId="77777777" w:rsidR="00D56A3B" w:rsidRDefault="00D56A3B" w:rsidP="00D56A3B">
      <w:pPr>
        <w:widowControl w:val="0"/>
        <w:ind w:left="900" w:hanging="900"/>
        <w:jc w:val="both"/>
      </w:pPr>
      <w:r>
        <w:t>2.15.3.</w:t>
      </w:r>
      <w:r>
        <w:tab/>
        <w:t>.The liability of Company’s suppliers and vendors for damages arising out of the furnishing of, or failing to furnish, their services, including but not limited to mistakes, omissions, interruptions, delays, errors, defects, or representations, whether caused by acts or omissions of such suppliers and vendors shall be limited to the extension of allowances for interruptions as set for in this Tariff.  The extension of such allowances for interruptions will be the sole remedy of the Customer and the sole liability of Company’s supplier and vendors.  Company’s suppliers and vendors will not be liable for any direct, indirect, incidental, special, consequential, exemplary or punitive damages to Customer, as a result of any service, equipment or facilities, or the act of omissions, or negligence of Company’s suppliers and vendors, its employees or agents.</w:t>
      </w:r>
    </w:p>
    <w:p w14:paraId="7E404FDD" w14:textId="77777777" w:rsidR="00D56A3B" w:rsidRDefault="00D56A3B" w:rsidP="00D56A3B">
      <w:pPr>
        <w:widowControl w:val="0"/>
        <w:tabs>
          <w:tab w:val="left" w:pos="0"/>
        </w:tabs>
        <w:jc w:val="both"/>
      </w:pPr>
    </w:p>
    <w:p w14:paraId="0444D025" w14:textId="77777777" w:rsidR="00D56A3B" w:rsidRDefault="00D56A3B" w:rsidP="00D56A3B">
      <w:pPr>
        <w:widowControl w:val="0"/>
        <w:ind w:left="900" w:hanging="900"/>
        <w:jc w:val="both"/>
      </w:pPr>
      <w:r>
        <w:t>2.15.4.</w:t>
      </w:r>
      <w:r>
        <w:tab/>
        <w:t>The entire liability of Company for any claim, loss, damage or expense from any cause whatsoever will in no event exceed sums actually paid to Company by the Customer for the specific Services giving rise to the claim, and no action or proceeding against Company may be commenced more than one (1) year after the Service is rendered.</w:t>
      </w:r>
    </w:p>
    <w:p w14:paraId="5EF1BC7C" w14:textId="77777777" w:rsidR="00D56A3B" w:rsidRDefault="00D56A3B" w:rsidP="00D56A3B">
      <w:pPr>
        <w:widowControl w:val="0"/>
        <w:ind w:left="900" w:hanging="900"/>
        <w:jc w:val="both"/>
      </w:pPr>
    </w:p>
    <w:p w14:paraId="7AD8BEDB" w14:textId="77777777" w:rsidR="00D56A3B" w:rsidRDefault="00D56A3B" w:rsidP="00D56A3B">
      <w:pPr>
        <w:widowControl w:val="0"/>
        <w:ind w:left="900" w:hanging="900"/>
        <w:jc w:val="both"/>
      </w:pPr>
      <w:r>
        <w:t>2.15.5.</w:t>
      </w:r>
      <w:r>
        <w:tab/>
        <w:t>THE SERVICES ARE PROVIDED ON AN “AS IS” AND “AS AVAILABLE” BASIS.  COMPANY EXPRESSLY DISCLAIMS ALL WARRANTIES OF ANY KIND, WHETHER EXPRESS OR IMPLIED, INCLUDING BUT NOT LIMITED TO THE IMPLIED WARRANTIES OF MERCHANTABILITY, ACCURACY, FITNESS FOR A PARTICULAR PURPOSE AND NONINFRINGEMENT.  COMPANY MAKES NO WARRANTY THAT SERVICE WILL BE UNINTERRUPTED, TIMELY, SECURE OR ERROR FREE OR MEET ANY PARTICULAR PERFORMANCE LEVEL; NOR DOES COMPANY MAKE ANY WARRANTY AS TO THE RESULTS THAT MAY BE OBTAINED THROUGH THE SERVICES OR THAT ANY DEFECT IN THE SERVICE WILL BE CORRECTED.</w:t>
      </w:r>
    </w:p>
    <w:p w14:paraId="681EC148" w14:textId="77777777" w:rsidR="00D56A3B" w:rsidRDefault="00D56A3B" w:rsidP="00D56A3B">
      <w:pPr>
        <w:widowControl w:val="0"/>
        <w:tabs>
          <w:tab w:val="left" w:pos="0"/>
        </w:tabs>
        <w:jc w:val="both"/>
      </w:pPr>
    </w:p>
    <w:p w14:paraId="7EE9CC61" w14:textId="77777777" w:rsidR="00D56A3B" w:rsidRDefault="00D56A3B" w:rsidP="00D56A3B">
      <w:pPr>
        <w:widowControl w:val="0"/>
        <w:tabs>
          <w:tab w:val="left" w:pos="0"/>
        </w:tabs>
        <w:jc w:val="both"/>
        <w:sectPr w:rsidR="00D56A3B">
          <w:pgSz w:w="12240" w:h="15840" w:code="1"/>
          <w:pgMar w:top="1152" w:right="1440" w:bottom="1152" w:left="1440" w:header="720" w:footer="720" w:gutter="0"/>
          <w:cols w:space="720"/>
          <w:noEndnote/>
          <w:titlePg/>
        </w:sectPr>
      </w:pPr>
    </w:p>
    <w:p w14:paraId="6A52B4A6"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rPr>
          <w:b/>
        </w:rPr>
      </w:pPr>
    </w:p>
    <w:p w14:paraId="01E937A0" w14:textId="77777777" w:rsidR="00D56A3B" w:rsidRDefault="00D56A3B" w:rsidP="00D56A3B">
      <w:pPr>
        <w:widowControl w:val="0"/>
        <w:tabs>
          <w:tab w:val="center" w:pos="4680"/>
          <w:tab w:val="left" w:pos="5040"/>
          <w:tab w:val="left" w:pos="5760"/>
          <w:tab w:val="left" w:pos="6480"/>
          <w:tab w:val="left" w:pos="7200"/>
          <w:tab w:val="left" w:pos="7920"/>
          <w:tab w:val="left" w:pos="9360"/>
        </w:tabs>
        <w:jc w:val="center"/>
      </w:pPr>
      <w:r>
        <w:rPr>
          <w:b/>
        </w:rPr>
        <w:t>SECTION 2 - RULES AND REGULATIONS,</w:t>
      </w:r>
      <w:r>
        <w:t xml:space="preserve"> Continued</w:t>
      </w:r>
    </w:p>
    <w:p w14:paraId="6B079724" w14:textId="77777777" w:rsidR="00D56A3B" w:rsidRDefault="00D56A3B" w:rsidP="00D56A3B">
      <w:pPr>
        <w:widowControl w:val="0"/>
        <w:tabs>
          <w:tab w:val="center" w:pos="4680"/>
          <w:tab w:val="left" w:pos="5040"/>
          <w:tab w:val="left" w:pos="5760"/>
          <w:tab w:val="left" w:pos="6480"/>
          <w:tab w:val="left" w:pos="7200"/>
          <w:tab w:val="left" w:pos="7920"/>
          <w:tab w:val="left" w:pos="9360"/>
        </w:tabs>
        <w:jc w:val="both"/>
        <w:rPr>
          <w:b/>
        </w:rPr>
      </w:pPr>
    </w:p>
    <w:p w14:paraId="1D3E2BC1" w14:textId="77777777" w:rsidR="00D56A3B" w:rsidRDefault="00D56A3B" w:rsidP="00D56A3B">
      <w:pPr>
        <w:widowControl w:val="0"/>
        <w:tabs>
          <w:tab w:val="left" w:pos="-1440"/>
          <w:tab w:val="left" w:pos="-720"/>
          <w:tab w:val="left" w:pos="0"/>
          <w:tab w:val="left" w:pos="90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2.15.</w:t>
      </w:r>
      <w:r>
        <w:rPr>
          <w:b/>
        </w:rPr>
        <w:tab/>
        <w:t xml:space="preserve">LIMITATION OF LIABILITY, </w:t>
      </w:r>
      <w:r>
        <w:t>Continued</w:t>
      </w:r>
    </w:p>
    <w:p w14:paraId="75215643" w14:textId="77777777" w:rsidR="00D56A3B" w:rsidRDefault="00D56A3B" w:rsidP="00D56A3B">
      <w:pPr>
        <w:widowControl w:val="0"/>
        <w:tabs>
          <w:tab w:val="left" w:pos="0"/>
        </w:tabs>
        <w:jc w:val="both"/>
      </w:pPr>
    </w:p>
    <w:p w14:paraId="1AF74FAA" w14:textId="77777777" w:rsidR="00D56A3B" w:rsidRDefault="00D56A3B" w:rsidP="00D56A3B">
      <w:pPr>
        <w:widowControl w:val="0"/>
        <w:ind w:left="900" w:hanging="900"/>
        <w:jc w:val="both"/>
      </w:pPr>
      <w:r>
        <w:t>2.15.6.</w:t>
      </w:r>
      <w:r>
        <w:tab/>
        <w:t>The liability of Company for errors in billing that result in overpayment by the Customer will be limited to a credit equal to the dollar amount erroneously billed or, in the even that payment has been made and Service has been discontinued, to a refund of the amount erroneously billed.</w:t>
      </w:r>
    </w:p>
    <w:p w14:paraId="1CB7E209" w14:textId="77777777" w:rsidR="00D56A3B" w:rsidRDefault="00D56A3B" w:rsidP="00D56A3B">
      <w:pPr>
        <w:widowControl w:val="0"/>
        <w:tabs>
          <w:tab w:val="left" w:pos="0"/>
        </w:tabs>
        <w:jc w:val="both"/>
      </w:pPr>
    </w:p>
    <w:p w14:paraId="55672C5D" w14:textId="77777777" w:rsidR="00D56A3B" w:rsidRDefault="00D56A3B" w:rsidP="00D56A3B">
      <w:pPr>
        <w:widowControl w:val="0"/>
        <w:tabs>
          <w:tab w:val="left" w:pos="-1440"/>
          <w:tab w:val="left" w:pos="-720"/>
        </w:tabs>
        <w:ind w:left="900" w:hanging="900"/>
        <w:jc w:val="both"/>
      </w:pPr>
      <w:r>
        <w:t>2.15.7.</w:t>
      </w:r>
      <w:r>
        <w:tab/>
        <w:t>With respect to Emergency Number 911 Service:</w:t>
      </w:r>
    </w:p>
    <w:p w14:paraId="721DD55B" w14:textId="77777777" w:rsidR="00D56A3B" w:rsidRDefault="00D56A3B" w:rsidP="00D56A3B">
      <w:pPr>
        <w:widowControl w:val="0"/>
        <w:tabs>
          <w:tab w:val="left" w:pos="-1440"/>
          <w:tab w:val="left" w:pos="-720"/>
          <w:tab w:val="left" w:pos="0"/>
          <w:tab w:val="left" w:pos="720"/>
          <w:tab w:val="left" w:pos="1131"/>
        </w:tabs>
        <w:jc w:val="both"/>
      </w:pPr>
    </w:p>
    <w:p w14:paraId="7D8F01A3" w14:textId="77777777" w:rsidR="00D56A3B" w:rsidRDefault="00D56A3B" w:rsidP="00D56A3B">
      <w:pPr>
        <w:widowControl w:val="0"/>
        <w:tabs>
          <w:tab w:val="left" w:pos="-1440"/>
          <w:tab w:val="left" w:pos="-720"/>
          <w:tab w:val="left" w:pos="0"/>
          <w:tab w:val="left" w:pos="1440"/>
        </w:tabs>
        <w:ind w:left="1440" w:hanging="540"/>
        <w:jc w:val="both"/>
      </w:pPr>
      <w:r>
        <w:t>A.</w:t>
      </w:r>
      <w:r>
        <w:tab/>
        <w:t>This Service is offered solely as an aid in handling assistance calls in connection with fire, police and other emergencies.  Company is not responsible for any losses, claims, demands, suits or any liability whatsoever, whether suffered, made, instituted or asserted by the Customer, or by any other party or person, for any personal injury to or death of any person or persons, or for any loss, damage or destruction of any property, whether owned by the Customer or others, caused or claimed to have been caused by:  (1) mistakes, omissions, interruptions, delays, errors or other defects in the provision of this Service; or (2) installation, operation, failure to operate, maintenance, removal, presence, condition, location or use of any equipment and facilities furnishing this Service.</w:t>
      </w:r>
    </w:p>
    <w:p w14:paraId="723EB489" w14:textId="77777777" w:rsidR="00D56A3B" w:rsidRDefault="00D56A3B" w:rsidP="00D56A3B">
      <w:pPr>
        <w:widowControl w:val="0"/>
        <w:tabs>
          <w:tab w:val="left" w:pos="-1440"/>
          <w:tab w:val="left" w:pos="-720"/>
          <w:tab w:val="left" w:pos="0"/>
          <w:tab w:val="left" w:pos="720"/>
          <w:tab w:val="left" w:pos="1131"/>
        </w:tabs>
        <w:jc w:val="both"/>
      </w:pPr>
    </w:p>
    <w:p w14:paraId="6AA0E261" w14:textId="77777777" w:rsidR="00D56A3B" w:rsidRDefault="00D56A3B" w:rsidP="00D56A3B">
      <w:pPr>
        <w:widowControl w:val="0"/>
        <w:tabs>
          <w:tab w:val="left" w:pos="-1440"/>
          <w:tab w:val="left" w:pos="-720"/>
          <w:tab w:val="left" w:pos="0"/>
          <w:tab w:val="left" w:pos="1440"/>
        </w:tabs>
        <w:ind w:left="1440" w:hanging="540"/>
        <w:jc w:val="both"/>
      </w:pPr>
      <w:r>
        <w:t>B.</w:t>
      </w:r>
      <w:r>
        <w:tab/>
        <w:t>Neither is Company responsible for any infringement or invasion of the right of privacy of any person or persons, caused or claimed to have been caused, directly or indirectly, by the installation, operation, failure to operate, maintenance, removal, presence, condition, occasion or use of Emergency 911 Service features and the equipment associated therewith, or by any Services furnished by Company, including, but not limited to, the identification of the telephone number, address or name associated with the telephone used by the party or parties accessing Emergency 911 Service, and which arises out of the negligence or other wrongful act of Company, the Customer, its users, agencies or municipalities, or the employees or agents of any one of them.</w:t>
      </w:r>
    </w:p>
    <w:p w14:paraId="391991C2" w14:textId="77777777" w:rsidR="00D56A3B" w:rsidRDefault="00D56A3B" w:rsidP="00D56A3B">
      <w:pPr>
        <w:widowControl w:val="0"/>
        <w:tabs>
          <w:tab w:val="left" w:pos="-1440"/>
          <w:tab w:val="left" w:pos="-720"/>
          <w:tab w:val="left" w:pos="0"/>
          <w:tab w:val="left" w:pos="1800"/>
        </w:tabs>
        <w:ind w:left="1800" w:hanging="669"/>
        <w:jc w:val="both"/>
      </w:pPr>
    </w:p>
    <w:p w14:paraId="24F9963F" w14:textId="77777777" w:rsidR="00D56A3B" w:rsidRDefault="00D56A3B" w:rsidP="00D56A3B">
      <w:pPr>
        <w:widowControl w:val="0"/>
        <w:tabs>
          <w:tab w:val="left" w:pos="-1440"/>
          <w:tab w:val="left" w:pos="-720"/>
        </w:tabs>
        <w:ind w:left="900" w:hanging="900"/>
        <w:jc w:val="both"/>
      </w:pPr>
      <w:r>
        <w:t>2.15.8.</w:t>
      </w:r>
      <w:r>
        <w:tab/>
        <w:t>With respect to Directory Listing Service:</w:t>
      </w:r>
    </w:p>
    <w:p w14:paraId="1605AF67" w14:textId="77777777" w:rsidR="00D56A3B" w:rsidRDefault="00D56A3B" w:rsidP="00D56A3B">
      <w:pPr>
        <w:widowControl w:val="0"/>
        <w:tabs>
          <w:tab w:val="left" w:pos="-1440"/>
          <w:tab w:val="left" w:pos="-720"/>
          <w:tab w:val="left" w:pos="0"/>
        </w:tabs>
        <w:jc w:val="both"/>
      </w:pPr>
    </w:p>
    <w:p w14:paraId="7326C4F4" w14:textId="77777777" w:rsidR="00D56A3B" w:rsidRDefault="00D56A3B" w:rsidP="00D56A3B">
      <w:pPr>
        <w:widowControl w:val="0"/>
        <w:tabs>
          <w:tab w:val="left" w:pos="-1440"/>
          <w:tab w:val="left" w:pos="-720"/>
          <w:tab w:val="left" w:pos="0"/>
          <w:tab w:val="left" w:pos="1440"/>
        </w:tabs>
        <w:ind w:left="1440" w:hanging="540"/>
        <w:jc w:val="both"/>
      </w:pPr>
      <w:r>
        <w:t>A.</w:t>
      </w:r>
      <w:r>
        <w:tab/>
        <w:t>In the absence of gross negligence or willful misconduct, Company has no liability for damages arising from errors, mistakes in or omissions of directory listings, or errors, mistakes or omissions of listings obtainable from the directory assistance operator, including errors in the reporting thereof.</w:t>
      </w:r>
    </w:p>
    <w:p w14:paraId="315EA9DF" w14:textId="77777777" w:rsidR="00D56A3B" w:rsidRDefault="00D56A3B" w:rsidP="00D56A3B">
      <w:pPr>
        <w:widowControl w:val="0"/>
        <w:tabs>
          <w:tab w:val="left" w:pos="-1440"/>
          <w:tab w:val="left" w:pos="-720"/>
          <w:tab w:val="left" w:pos="0"/>
          <w:tab w:val="left" w:pos="1440"/>
        </w:tabs>
        <w:ind w:left="1440" w:hanging="540"/>
        <w:jc w:val="both"/>
      </w:pPr>
    </w:p>
    <w:p w14:paraId="17A792C7" w14:textId="77777777" w:rsidR="00D56A3B" w:rsidRDefault="00D56A3B" w:rsidP="00D56A3B">
      <w:pPr>
        <w:widowControl w:val="0"/>
        <w:tabs>
          <w:tab w:val="right" w:pos="9360"/>
        </w:tabs>
        <w:jc w:val="center"/>
        <w:rPr>
          <w:b/>
        </w:rPr>
        <w:sectPr w:rsidR="00D56A3B">
          <w:pgSz w:w="12240" w:h="15840" w:code="1"/>
          <w:pgMar w:top="1152" w:right="1440" w:bottom="1152" w:left="1440" w:header="720" w:footer="720" w:gutter="0"/>
          <w:cols w:space="720"/>
          <w:noEndnote/>
          <w:titlePg/>
        </w:sectPr>
      </w:pPr>
    </w:p>
    <w:p w14:paraId="12B689B4" w14:textId="77777777" w:rsidR="00D56A3B" w:rsidRDefault="00D56A3B" w:rsidP="00D56A3B">
      <w:pPr>
        <w:widowControl w:val="0"/>
        <w:tabs>
          <w:tab w:val="right" w:pos="9360"/>
        </w:tabs>
        <w:jc w:val="center"/>
        <w:rPr>
          <w:b/>
        </w:rPr>
      </w:pPr>
    </w:p>
    <w:p w14:paraId="7FCD74B6" w14:textId="77777777" w:rsidR="00D56A3B" w:rsidRDefault="00D56A3B" w:rsidP="00D56A3B">
      <w:pPr>
        <w:widowControl w:val="0"/>
        <w:tabs>
          <w:tab w:val="right" w:pos="9360"/>
        </w:tabs>
        <w:jc w:val="center"/>
      </w:pPr>
      <w:r>
        <w:rPr>
          <w:b/>
        </w:rPr>
        <w:t xml:space="preserve">SECTION 2 - RULES AND REGULATIONS, </w:t>
      </w:r>
      <w:r>
        <w:t>Continued</w:t>
      </w:r>
    </w:p>
    <w:p w14:paraId="08035E69"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04499207" w14:textId="77777777" w:rsidR="00D56A3B" w:rsidRDefault="00D56A3B" w:rsidP="00D56A3B">
      <w:pPr>
        <w:widowControl w:val="0"/>
        <w:tabs>
          <w:tab w:val="left" w:pos="-1440"/>
          <w:tab w:val="left" w:pos="-720"/>
          <w:tab w:val="left" w:pos="0"/>
          <w:tab w:val="left" w:pos="90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2.15.</w:t>
      </w:r>
      <w:r>
        <w:rPr>
          <w:b/>
        </w:rPr>
        <w:tab/>
        <w:t xml:space="preserve">LIMITATION OF LIABILITY, </w:t>
      </w:r>
      <w:r>
        <w:t>Continued</w:t>
      </w:r>
    </w:p>
    <w:p w14:paraId="1573CCA5"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167E8EF7" w14:textId="77777777" w:rsidR="00D56A3B" w:rsidRDefault="00D56A3B" w:rsidP="00D56A3B">
      <w:pPr>
        <w:widowControl w:val="0"/>
        <w:tabs>
          <w:tab w:val="left" w:pos="-1440"/>
          <w:tab w:val="left" w:pos="-720"/>
          <w:tab w:val="left" w:pos="0"/>
          <w:tab w:val="left" w:pos="900"/>
        </w:tabs>
        <w:jc w:val="both"/>
      </w:pPr>
      <w:r>
        <w:t>2.15.8.</w:t>
      </w:r>
      <w:r>
        <w:tab/>
        <w:t>With respect to Directory Listing Service:, Continued</w:t>
      </w:r>
    </w:p>
    <w:p w14:paraId="103F55FA" w14:textId="77777777" w:rsidR="00D56A3B" w:rsidRDefault="00D56A3B" w:rsidP="00D56A3B">
      <w:pPr>
        <w:widowControl w:val="0"/>
        <w:tabs>
          <w:tab w:val="left" w:pos="-1440"/>
          <w:tab w:val="left" w:pos="-720"/>
          <w:tab w:val="left" w:pos="0"/>
        </w:tabs>
        <w:jc w:val="both"/>
      </w:pPr>
    </w:p>
    <w:p w14:paraId="68D20CCB" w14:textId="77777777" w:rsidR="00D56A3B" w:rsidRDefault="00D56A3B" w:rsidP="00D56A3B">
      <w:pPr>
        <w:widowControl w:val="0"/>
        <w:tabs>
          <w:tab w:val="left" w:pos="-1440"/>
          <w:tab w:val="left" w:pos="-720"/>
          <w:tab w:val="left" w:pos="0"/>
          <w:tab w:val="left" w:pos="1440"/>
        </w:tabs>
        <w:ind w:left="1440" w:hanging="540"/>
        <w:jc w:val="both"/>
      </w:pPr>
      <w:r>
        <w:t>B.</w:t>
      </w:r>
      <w:r>
        <w:tab/>
        <w:t xml:space="preserve">Company’s liability arising from errors or omissions in directory listings will be limited to the amount of actual impairment to the Customer’s Service and in no event will exceed one-half (1/2) the amount of the fixed monthly charges applicable to Service affected during the period covered by the directory in which the error or omission occurs. </w:t>
      </w:r>
    </w:p>
    <w:p w14:paraId="5D41B1B1" w14:textId="77777777" w:rsidR="00D56A3B" w:rsidRDefault="00D56A3B" w:rsidP="00D56A3B">
      <w:pPr>
        <w:widowControl w:val="0"/>
        <w:tabs>
          <w:tab w:val="left" w:pos="-1440"/>
          <w:tab w:val="left" w:pos="-720"/>
          <w:tab w:val="left" w:pos="0"/>
          <w:tab w:val="left" w:pos="1440"/>
        </w:tabs>
        <w:ind w:left="1080"/>
        <w:jc w:val="both"/>
      </w:pPr>
    </w:p>
    <w:p w14:paraId="3C4ACD5C" w14:textId="77777777" w:rsidR="00D56A3B" w:rsidRDefault="00D56A3B" w:rsidP="00D56A3B">
      <w:pPr>
        <w:widowControl w:val="0"/>
        <w:numPr>
          <w:ilvl w:val="0"/>
          <w:numId w:val="2"/>
        </w:numPr>
        <w:tabs>
          <w:tab w:val="left" w:pos="-1440"/>
          <w:tab w:val="left" w:pos="-720"/>
          <w:tab w:val="left" w:pos="0"/>
          <w:tab w:val="left" w:pos="1440"/>
        </w:tabs>
        <w:ind w:hanging="540"/>
        <w:jc w:val="both"/>
      </w:pPr>
      <w:r>
        <w:t xml:space="preserve">As part of providing any private listing or semi-private listing Services, Company will not be liable for failure or refusal to complete any call to such telephone when the call is not placed by dialing a number which includes the number of the party called.  Company will try to prevent the disclosure of unpublished listings, but will not be liable in any manner should such a number be divulged. </w:t>
      </w:r>
    </w:p>
    <w:p w14:paraId="1CB51824" w14:textId="77777777" w:rsidR="00D56A3B" w:rsidRDefault="00D56A3B" w:rsidP="00D56A3B">
      <w:pPr>
        <w:widowControl w:val="0"/>
        <w:tabs>
          <w:tab w:val="left" w:pos="-1440"/>
          <w:tab w:val="left" w:pos="-720"/>
          <w:tab w:val="left" w:pos="0"/>
          <w:tab w:val="left" w:pos="1440"/>
        </w:tabs>
        <w:ind w:left="900"/>
        <w:jc w:val="both"/>
      </w:pPr>
    </w:p>
    <w:p w14:paraId="6A6BEF1F" w14:textId="77777777" w:rsidR="00D56A3B" w:rsidRDefault="00D56A3B" w:rsidP="00D56A3B">
      <w:pPr>
        <w:widowControl w:val="0"/>
        <w:numPr>
          <w:ilvl w:val="0"/>
          <w:numId w:val="2"/>
        </w:numPr>
        <w:tabs>
          <w:tab w:val="left" w:pos="-1440"/>
          <w:tab w:val="left" w:pos="-720"/>
          <w:tab w:val="left" w:pos="0"/>
          <w:tab w:val="left" w:pos="1440"/>
        </w:tabs>
        <w:ind w:hanging="540"/>
        <w:jc w:val="both"/>
      </w:pPr>
      <w:r>
        <w:t>When a Customer with a non-published telephone number places a call to the Emergency 911 Service, Company will release the name and address of the calling party, where such information can be determined, to the appropriate local governmental authority responsible for the Emergency 911 Service. By subscribing to Service under this Tariff, the Customer agrees to the release of such information under the above provision.</w:t>
      </w:r>
    </w:p>
    <w:p w14:paraId="49C1747E" w14:textId="77777777" w:rsidR="00D56A3B" w:rsidRDefault="00D56A3B" w:rsidP="00D56A3B">
      <w:pPr>
        <w:widowControl w:val="0"/>
        <w:tabs>
          <w:tab w:val="left" w:pos="900"/>
          <w:tab w:val="left" w:pos="1440"/>
          <w:tab w:val="left" w:pos="2160"/>
          <w:tab w:val="left" w:pos="2880"/>
          <w:tab w:val="right" w:pos="9360"/>
        </w:tabs>
        <w:ind w:left="900" w:hanging="900"/>
        <w:jc w:val="both"/>
      </w:pPr>
    </w:p>
    <w:p w14:paraId="1D9EE5C2" w14:textId="77777777" w:rsidR="00D56A3B" w:rsidRDefault="00D56A3B" w:rsidP="00D56A3B">
      <w:pPr>
        <w:widowControl w:val="0"/>
        <w:tabs>
          <w:tab w:val="left" w:pos="-1440"/>
          <w:tab w:val="left" w:pos="-720"/>
        </w:tabs>
        <w:ind w:left="900" w:hanging="900"/>
        <w:jc w:val="both"/>
      </w:pPr>
      <w:r>
        <w:t>2.15.9.</w:t>
      </w:r>
      <w:r>
        <w:tab/>
        <w:t>Company will not be liable for any refusals or failures to provide, or delays in commencing, Service to any Customer pursuant to Section 2.6.1 or for any failure to provide or maintain Service at any particular performance level.</w:t>
      </w:r>
    </w:p>
    <w:p w14:paraId="73E11119" w14:textId="77777777" w:rsidR="00D56A3B" w:rsidRDefault="00D56A3B" w:rsidP="00D56A3B">
      <w:pPr>
        <w:widowControl w:val="0"/>
        <w:tabs>
          <w:tab w:val="left" w:pos="-1440"/>
          <w:tab w:val="left" w:pos="-720"/>
          <w:tab w:val="left" w:pos="0"/>
        </w:tabs>
        <w:jc w:val="both"/>
      </w:pPr>
    </w:p>
    <w:p w14:paraId="1C59F32E" w14:textId="77777777" w:rsidR="00D56A3B" w:rsidRDefault="00D56A3B" w:rsidP="00D56A3B">
      <w:pPr>
        <w:widowControl w:val="0"/>
        <w:tabs>
          <w:tab w:val="left" w:pos="-1440"/>
          <w:tab w:val="left" w:pos="-720"/>
        </w:tabs>
        <w:ind w:left="900" w:hanging="900"/>
        <w:jc w:val="both"/>
      </w:pPr>
      <w:r>
        <w:t>2.15.10.</w:t>
      </w:r>
      <w:r>
        <w:tab/>
        <w:t>Company makes no warranty or representation of any kind whatsoever with respect to installations it provides for use in an explosive atmosphere.  The Customer indemnifies and holds Company harmless from any and all loss, claims, demands, suits, or other action, or any liability whatsoever, whether suffered, made, instituted, or asserted by any entity or person(s), and for any loss, damage, or destruction of any property, whether owned by the Customer or others, caused or claimed to have been caused directly or indirectly by the installation, operation, failure to operate, maintenance, removal, presence, condition, location, or use of any installation so provided.  Company reserves the right to require each Customer to sign an agreement acknowledging acceptance of the provisions of this Section as a condition precedent to such installations.</w:t>
      </w:r>
    </w:p>
    <w:p w14:paraId="41D2F25E" w14:textId="77777777" w:rsidR="00D56A3B" w:rsidRDefault="00D56A3B" w:rsidP="00D56A3B">
      <w:pPr>
        <w:widowControl w:val="0"/>
        <w:tabs>
          <w:tab w:val="left" w:pos="-1440"/>
          <w:tab w:val="left" w:pos="-720"/>
        </w:tabs>
        <w:ind w:left="900" w:hanging="900"/>
        <w:jc w:val="both"/>
      </w:pPr>
    </w:p>
    <w:p w14:paraId="54A8E500" w14:textId="77777777" w:rsidR="00D56A3B" w:rsidRDefault="00D56A3B" w:rsidP="00D56A3B">
      <w:pPr>
        <w:widowControl w:val="0"/>
        <w:tabs>
          <w:tab w:val="left" w:pos="-1440"/>
          <w:tab w:val="left" w:pos="-720"/>
          <w:tab w:val="left" w:pos="0"/>
        </w:tabs>
        <w:jc w:val="both"/>
        <w:sectPr w:rsidR="00D56A3B">
          <w:pgSz w:w="12240" w:h="15840" w:code="1"/>
          <w:pgMar w:top="1152" w:right="1440" w:bottom="1152" w:left="1440" w:header="720" w:footer="720" w:gutter="0"/>
          <w:cols w:space="720"/>
          <w:noEndnote/>
          <w:titlePg/>
        </w:sectPr>
      </w:pPr>
    </w:p>
    <w:p w14:paraId="6E661D92" w14:textId="77777777" w:rsidR="00D56A3B" w:rsidRDefault="00D56A3B" w:rsidP="00D56A3B">
      <w:pPr>
        <w:widowControl w:val="0"/>
        <w:tabs>
          <w:tab w:val="left" w:pos="-1440"/>
          <w:tab w:val="left" w:pos="-720"/>
          <w:tab w:val="left" w:pos="0"/>
        </w:tabs>
        <w:jc w:val="both"/>
      </w:pPr>
    </w:p>
    <w:p w14:paraId="5E894B72" w14:textId="77777777" w:rsidR="00D56A3B" w:rsidRDefault="00D56A3B" w:rsidP="00D56A3B">
      <w:pPr>
        <w:widowControl w:val="0"/>
        <w:tabs>
          <w:tab w:val="right" w:pos="9360"/>
        </w:tabs>
        <w:jc w:val="center"/>
      </w:pPr>
      <w:r>
        <w:rPr>
          <w:b/>
        </w:rPr>
        <w:t xml:space="preserve">SECTION 2 - RULES AND REGULATIONS, </w:t>
      </w:r>
      <w:r>
        <w:t>Continued</w:t>
      </w:r>
    </w:p>
    <w:p w14:paraId="54203359"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725EBC7D"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2.16.</w:t>
      </w:r>
      <w:r>
        <w:rPr>
          <w:b/>
        </w:rPr>
        <w:tab/>
        <w:t>NOTICES</w:t>
      </w:r>
    </w:p>
    <w:p w14:paraId="3771FB7A"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2AC938BC"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jc w:val="both"/>
      </w:pPr>
      <w:r>
        <w:t>Any notice Company may give to a Customer will be deemed properly given when delivered, if delivered in person, or when deposited with the U.S. Postal Service, postage prepaid, addressed to the Customer’s billing address.  Any notice the Customer may give Company will be deemed properly given when delivered, if delivered in person, or when deposited with the U.S. Postal Service, postage prepaid, addressed to Company at the address provided in the most recently revised tariff pages.</w:t>
      </w:r>
    </w:p>
    <w:p w14:paraId="04924DBB" w14:textId="77777777" w:rsidR="00D56A3B" w:rsidRDefault="00D56A3B" w:rsidP="00D56A3B">
      <w:pPr>
        <w:widowControl w:val="0"/>
        <w:tabs>
          <w:tab w:val="left" w:pos="-1440"/>
          <w:tab w:val="left" w:pos="-720"/>
          <w:tab w:val="left" w:pos="0"/>
          <w:tab w:val="left" w:pos="90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p>
    <w:p w14:paraId="7BBCB2B5" w14:textId="77777777" w:rsidR="00D56A3B" w:rsidRDefault="00D56A3B" w:rsidP="00D56A3B">
      <w:pPr>
        <w:widowControl w:val="0"/>
        <w:tabs>
          <w:tab w:val="left" w:pos="-1440"/>
          <w:tab w:val="left" w:pos="-720"/>
          <w:tab w:val="left" w:pos="0"/>
          <w:tab w:val="left" w:pos="90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2.17.</w:t>
      </w:r>
      <w:r>
        <w:rPr>
          <w:b/>
        </w:rPr>
        <w:tab/>
        <w:t>CUSTOMER PROVIDED EQUIPMENT AND INTERCONNECTION</w:t>
      </w:r>
    </w:p>
    <w:p w14:paraId="1120B74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36" w:hanging="936"/>
        <w:jc w:val="both"/>
      </w:pPr>
    </w:p>
    <w:p w14:paraId="2F24CE07"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hanging="900"/>
        <w:jc w:val="both"/>
      </w:pPr>
      <w:r>
        <w:t>2.17.1.</w:t>
      </w:r>
      <w:r>
        <w:tab/>
        <w:t>Customer-provided equipment on the Premises of Customer or Authorized User, the operating personnel there, and the electric power consumed by such equipment must be provided by and maintained at the expense of the Customer or Authorized User.  Conformance of Customer-provided equipment with Part 68 of the FCC Rules is the responsibility of Customer.</w:t>
      </w:r>
    </w:p>
    <w:p w14:paraId="3200C034"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hanging="900"/>
        <w:jc w:val="both"/>
      </w:pPr>
    </w:p>
    <w:p w14:paraId="61DA66AD"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hanging="900"/>
        <w:jc w:val="both"/>
      </w:pPr>
      <w:r>
        <w:t>2.17.2.</w:t>
      </w:r>
      <w:r>
        <w:tab/>
        <w:t>Customer or Authorized User must ensure that Customer-provided equipment connected to Company equipment and facilities is compatible with such equipment and facilities.  The magnitude and character of the voltages and currents impressed on Company-provided equipment and wiring by the connection, operation, or maintenance of such equipment and wiring must be such as not to cause damage to Company-provided equipment and wiring or injury to Company’s employees or to other persons.  Any additional protective equipment required to prevent such damage or injury may be provided by Company at Customer’s expense.</w:t>
      </w:r>
    </w:p>
    <w:p w14:paraId="12A1E83F"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685773DA"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hanging="900"/>
        <w:jc w:val="both"/>
      </w:pPr>
      <w:r>
        <w:t>2.17.3.</w:t>
      </w:r>
      <w:r>
        <w:tab/>
        <w:t>Company will not be responsible for the installation, operation or maintenance of any Customer-provided communications equipment.  Where Customer-provided equipment is connected to the facilities and equipment furnished under this Tariff, the responsibility of Company will be limited to the furnishing of Service, facilities and equipment offered pursuant to this Tariff.  Beyond this responsibility, Company will not be responsible for:</w:t>
      </w:r>
    </w:p>
    <w:p w14:paraId="7E047085"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pPr>
    </w:p>
    <w:p w14:paraId="0B5DA7F7" w14:textId="77777777" w:rsidR="00D56A3B" w:rsidRDefault="00D56A3B" w:rsidP="00D56A3B">
      <w:pPr>
        <w:widowControl w:val="0"/>
        <w:tabs>
          <w:tab w:val="left" w:pos="-1440"/>
          <w:tab w:val="left" w:pos="-720"/>
          <w:tab w:val="left" w:pos="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pPr>
      <w:r>
        <w:t>A.</w:t>
      </w:r>
      <w:r>
        <w:tab/>
        <w:t>the transmission of signals by Customer-provided equipment or for the quality of, or defects in, such transmission; or</w:t>
      </w:r>
    </w:p>
    <w:p w14:paraId="230155C5" w14:textId="77777777" w:rsidR="00D56A3B" w:rsidRDefault="00D56A3B" w:rsidP="00D56A3B">
      <w:pPr>
        <w:widowControl w:val="0"/>
        <w:numPr>
          <w:ilvl w:val="12"/>
          <w:numId w:val="0"/>
        </w:numPr>
        <w:tabs>
          <w:tab w:val="left" w:pos="-1440"/>
          <w:tab w:val="left" w:pos="-720"/>
          <w:tab w:val="left" w:pos="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pPr>
    </w:p>
    <w:p w14:paraId="05443266" w14:textId="77777777" w:rsidR="00D56A3B" w:rsidRDefault="00D56A3B" w:rsidP="00D56A3B">
      <w:pPr>
        <w:widowControl w:val="0"/>
        <w:tabs>
          <w:tab w:val="left" w:pos="-1440"/>
          <w:tab w:val="left" w:pos="-720"/>
          <w:tab w:val="left" w:pos="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pPr>
      <w:r>
        <w:t>B.</w:t>
      </w:r>
      <w:r>
        <w:tab/>
        <w:t>the reception of signals by Customer-provided equipment; or</w:t>
      </w:r>
    </w:p>
    <w:p w14:paraId="244E1FA4" w14:textId="77777777" w:rsidR="00D56A3B" w:rsidRDefault="00D56A3B" w:rsidP="00D56A3B">
      <w:pPr>
        <w:widowControl w:val="0"/>
        <w:numPr>
          <w:ilvl w:val="12"/>
          <w:numId w:val="0"/>
        </w:numPr>
        <w:tabs>
          <w:tab w:val="left" w:pos="-1440"/>
          <w:tab w:val="left" w:pos="-720"/>
          <w:tab w:val="left" w:pos="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pPr>
    </w:p>
    <w:p w14:paraId="64208CF9"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1440" w:hanging="540"/>
        <w:jc w:val="both"/>
      </w:pPr>
      <w:r>
        <w:t>C.</w:t>
      </w:r>
      <w:r>
        <w:tab/>
        <w:t>network control signaling when performed by Customer-provided network control signaling equipment.</w:t>
      </w:r>
    </w:p>
    <w:p w14:paraId="4FCD27B7" w14:textId="77777777" w:rsidR="00D56A3B" w:rsidRDefault="00D56A3B" w:rsidP="00D56A3B">
      <w:pPr>
        <w:widowControl w:val="0"/>
        <w:tabs>
          <w:tab w:val="left" w:pos="-144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center"/>
        <w:rPr>
          <w:b/>
        </w:rPr>
        <w:sectPr w:rsidR="00D56A3B">
          <w:pgSz w:w="12240" w:h="15840" w:code="1"/>
          <w:pgMar w:top="1152" w:right="1440" w:bottom="1152" w:left="1440" w:header="720" w:footer="720" w:gutter="0"/>
          <w:cols w:space="720"/>
          <w:noEndnote/>
          <w:titlePg/>
        </w:sectPr>
      </w:pPr>
    </w:p>
    <w:p w14:paraId="0C79699B" w14:textId="77777777" w:rsidR="00D56A3B" w:rsidRDefault="00D56A3B" w:rsidP="00D56A3B">
      <w:pPr>
        <w:widowControl w:val="0"/>
        <w:tabs>
          <w:tab w:val="left" w:pos="-144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center"/>
        <w:rPr>
          <w:b/>
        </w:rPr>
      </w:pPr>
    </w:p>
    <w:p w14:paraId="28D515C9" w14:textId="77777777" w:rsidR="00D56A3B" w:rsidRDefault="00D56A3B" w:rsidP="00D56A3B">
      <w:pPr>
        <w:widowControl w:val="0"/>
        <w:tabs>
          <w:tab w:val="left" w:pos="-144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center"/>
      </w:pPr>
      <w:r>
        <w:rPr>
          <w:b/>
        </w:rPr>
        <w:t>SECTION 2 - RULES AND REGULATIONS,</w:t>
      </w:r>
      <w:r>
        <w:t xml:space="preserve"> Continued</w:t>
      </w:r>
    </w:p>
    <w:p w14:paraId="11B17586" w14:textId="77777777" w:rsidR="00D56A3B" w:rsidRDefault="00D56A3B" w:rsidP="00D56A3B">
      <w:pPr>
        <w:widowControl w:val="0"/>
        <w:tabs>
          <w:tab w:val="left" w:pos="-144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both"/>
        <w:rPr>
          <w:b/>
        </w:rPr>
      </w:pPr>
    </w:p>
    <w:p w14:paraId="5FF63D51" w14:textId="77777777" w:rsidR="00D56A3B" w:rsidRDefault="00D56A3B" w:rsidP="00D56A3B">
      <w:pPr>
        <w:widowControl w:val="0"/>
        <w:tabs>
          <w:tab w:val="left" w:pos="-144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both"/>
        <w:rPr>
          <w:b/>
        </w:rPr>
      </w:pPr>
      <w:r>
        <w:rPr>
          <w:b/>
        </w:rPr>
        <w:t>2.17.</w:t>
      </w:r>
      <w:r>
        <w:rPr>
          <w:b/>
        </w:rPr>
        <w:tab/>
        <w:t xml:space="preserve">CUSTOMER PROVIDED EQUIPMENT AND INTERCONNECTION, </w:t>
      </w:r>
      <w:r>
        <w:t>Continued</w:t>
      </w:r>
    </w:p>
    <w:p w14:paraId="049B29A4" w14:textId="77777777" w:rsidR="00D56A3B" w:rsidRDefault="00D56A3B" w:rsidP="00D56A3B">
      <w:pPr>
        <w:widowControl w:val="0"/>
        <w:tabs>
          <w:tab w:val="left" w:pos="-1440"/>
          <w:tab w:val="left" w:pos="-720"/>
          <w:tab w:val="left" w:pos="90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right="36"/>
        <w:jc w:val="both"/>
      </w:pPr>
    </w:p>
    <w:p w14:paraId="4F992A8E" w14:textId="77777777" w:rsidR="00D56A3B" w:rsidRDefault="00D56A3B" w:rsidP="00D56A3B">
      <w:pPr>
        <w:widowControl w:val="0"/>
        <w:tabs>
          <w:tab w:val="left" w:pos="-1440"/>
          <w:tab w:val="left" w:pos="-72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both"/>
      </w:pPr>
      <w:r>
        <w:t>2.17.4.</w:t>
      </w:r>
      <w:r>
        <w:tab/>
        <w:t xml:space="preserve">The Customer must secure all licenses, permits, rights-of-way and other arrangements necessary for interconnection with Company.  In addition, the Customer must ensure that its equipment and/or system or that of its Authorized User or agent(s) is properly interfaced with Company’s Service and the signals emitted into Company s network are of the proper mode, band-width, power, data speed and signal level for the intended use of the Customer.  If the Customer or its Authorized User or agent(s) fails to properly maintain and operate its equipment and/or system, Company may, upon written request, require the use of protective equipment at the Customer s expense. </w:t>
      </w:r>
    </w:p>
    <w:p w14:paraId="42026958" w14:textId="77777777" w:rsidR="00D56A3B" w:rsidRDefault="00D56A3B" w:rsidP="00D56A3B">
      <w:pPr>
        <w:widowControl w:val="0"/>
        <w:tabs>
          <w:tab w:val="left" w:pos="-1440"/>
          <w:tab w:val="left" w:pos="-72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both"/>
      </w:pPr>
    </w:p>
    <w:p w14:paraId="7190340D" w14:textId="77777777" w:rsidR="00D56A3B" w:rsidRDefault="00D56A3B" w:rsidP="00D56A3B">
      <w:pPr>
        <w:widowControl w:val="0"/>
        <w:tabs>
          <w:tab w:val="left" w:pos="-1440"/>
          <w:tab w:val="left" w:pos="-72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both"/>
      </w:pPr>
      <w:r>
        <w:t>2.17.5.</w:t>
      </w:r>
      <w:r>
        <w:tab/>
        <w:t xml:space="preserve">Interconnection between the facilities or services of other carriers is governed by the applicable terms and conditions of the other carriers’ tariffs.  </w:t>
      </w:r>
    </w:p>
    <w:p w14:paraId="4429C3D1" w14:textId="77777777" w:rsidR="00D56A3B" w:rsidRDefault="00D56A3B" w:rsidP="00D56A3B">
      <w:pPr>
        <w:widowControl w:val="0"/>
        <w:tabs>
          <w:tab w:val="left" w:pos="-1440"/>
          <w:tab w:val="left" w:pos="-720"/>
          <w:tab w:val="left" w:pos="0"/>
          <w:tab w:val="left" w:pos="90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both"/>
      </w:pPr>
    </w:p>
    <w:p w14:paraId="114A14C0"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both"/>
      </w:pPr>
      <w:r>
        <w:t>2.17.6.</w:t>
      </w:r>
      <w:r>
        <w:tab/>
        <w:t>Service furnished by Company may be interconnected with services or facilities of other authorized carriers and with private systems, subject to the technical limitations established by Company.  Any special interface of equipment or facilities necessary to achieve compatibility between the facilities of Company and other participating carriers must be provided at the Customer’s expense.</w:t>
      </w:r>
    </w:p>
    <w:p w14:paraId="620ACBD6"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right="36"/>
        <w:jc w:val="both"/>
      </w:pPr>
    </w:p>
    <w:p w14:paraId="533AB286"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2.18.</w:t>
      </w:r>
      <w:r>
        <w:rPr>
          <w:b/>
        </w:rPr>
        <w:tab/>
        <w:t>PROVISION AND OWNERSHIP OF TELEPHONE NUMBERS</w:t>
      </w:r>
    </w:p>
    <w:p w14:paraId="0DDF9A18" w14:textId="77777777" w:rsidR="00D56A3B" w:rsidRDefault="00D56A3B" w:rsidP="00D56A3B">
      <w:pPr>
        <w:widowControl w:val="0"/>
        <w:tabs>
          <w:tab w:val="left" w:pos="-1440"/>
          <w:tab w:val="left" w:pos="-720"/>
          <w:tab w:val="left" w:pos="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jc w:val="both"/>
        <w:rPr>
          <w:b/>
        </w:rPr>
      </w:pPr>
      <w:r>
        <w:rPr>
          <w:b/>
        </w:rPr>
        <w:t xml:space="preserve"> </w:t>
      </w:r>
    </w:p>
    <w:p w14:paraId="56275545"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both"/>
      </w:pPr>
      <w:r>
        <w:t>2.18.1.</w:t>
      </w:r>
      <w:r>
        <w:tab/>
        <w:t>The Customer has no property right in any telephone number or any right to continuance of Service through any particular serving office.  Company may change a telephone number or a serving office designation, or both, of a Customer if required for engineering or technical reasons or whenever Company deems it desirable in the conduct of its business to do so.</w:t>
      </w:r>
    </w:p>
    <w:p w14:paraId="3DFF2E01"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right="36"/>
        <w:jc w:val="both"/>
      </w:pPr>
    </w:p>
    <w:p w14:paraId="0194B276" w14:textId="77777777" w:rsidR="00D56A3B" w:rsidRDefault="00D56A3B" w:rsidP="00D56A3B">
      <w:pPr>
        <w:widowControl w:val="0"/>
        <w:tabs>
          <w:tab w:val="left" w:pos="-1440"/>
          <w:tab w:val="left" w:pos="-72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900" w:right="36" w:hanging="900"/>
        <w:jc w:val="both"/>
      </w:pPr>
      <w:r>
        <w:t>2.18.2.</w:t>
      </w:r>
      <w:r>
        <w:tab/>
        <w:t>Telephone numbers will not be changed as a penalty or to enforce payment for directory advertising charges.</w:t>
      </w:r>
    </w:p>
    <w:p w14:paraId="408F0107" w14:textId="77777777" w:rsidR="00D56A3B" w:rsidRDefault="00D56A3B" w:rsidP="00D56A3B">
      <w:pPr>
        <w:widowControl w:val="0"/>
        <w:tabs>
          <w:tab w:val="left" w:pos="-1440"/>
          <w:tab w:val="left" w:pos="-72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right="36"/>
        <w:jc w:val="both"/>
      </w:pPr>
    </w:p>
    <w:p w14:paraId="4927512B" w14:textId="77777777" w:rsidR="00D56A3B" w:rsidRDefault="00D56A3B" w:rsidP="00D56A3B">
      <w:pPr>
        <w:pStyle w:val="BodyText"/>
        <w:tabs>
          <w:tab w:val="clear" w:pos="0"/>
          <w:tab w:val="clear" w:pos="720"/>
          <w:tab w:val="clear" w:pos="936"/>
          <w:tab w:val="clear" w:pos="1440"/>
          <w:tab w:val="clear" w:pos="1656"/>
        </w:tabs>
        <w:ind w:left="900" w:hanging="900"/>
        <w:jc w:val="center"/>
        <w:rPr>
          <w:rFonts w:ascii="Times New Roman" w:hAnsi="Times New Roman"/>
          <w:b/>
          <w:bCs/>
        </w:rPr>
        <w:sectPr w:rsidR="00D56A3B">
          <w:pgSz w:w="12240" w:h="15840" w:code="1"/>
          <w:pgMar w:top="1152" w:right="1440" w:bottom="1152" w:left="1440" w:header="720" w:footer="720" w:gutter="0"/>
          <w:cols w:space="720"/>
          <w:noEndnote/>
          <w:titlePg/>
        </w:sectPr>
      </w:pPr>
    </w:p>
    <w:p w14:paraId="0461CBF2" w14:textId="77777777" w:rsidR="00D56A3B" w:rsidRDefault="00D56A3B" w:rsidP="00D56A3B">
      <w:pPr>
        <w:pStyle w:val="BodyText"/>
        <w:tabs>
          <w:tab w:val="clear" w:pos="0"/>
          <w:tab w:val="clear" w:pos="720"/>
          <w:tab w:val="clear" w:pos="936"/>
          <w:tab w:val="clear" w:pos="1440"/>
          <w:tab w:val="clear" w:pos="1656"/>
        </w:tabs>
        <w:ind w:left="900" w:hanging="900"/>
        <w:jc w:val="center"/>
        <w:rPr>
          <w:rFonts w:ascii="Times New Roman" w:hAnsi="Times New Roman"/>
          <w:b/>
          <w:bCs/>
        </w:rPr>
      </w:pPr>
    </w:p>
    <w:p w14:paraId="36D9B6EA" w14:textId="77777777" w:rsidR="00D56A3B" w:rsidRDefault="00D56A3B" w:rsidP="00D56A3B">
      <w:pPr>
        <w:pStyle w:val="BodyText"/>
        <w:tabs>
          <w:tab w:val="clear" w:pos="0"/>
          <w:tab w:val="clear" w:pos="720"/>
          <w:tab w:val="clear" w:pos="936"/>
          <w:tab w:val="clear" w:pos="1440"/>
          <w:tab w:val="clear" w:pos="1656"/>
        </w:tabs>
        <w:ind w:left="900" w:hanging="900"/>
        <w:jc w:val="center"/>
        <w:rPr>
          <w:rFonts w:ascii="Times New Roman" w:hAnsi="Times New Roman"/>
          <w:bCs/>
        </w:rPr>
      </w:pPr>
      <w:r>
        <w:rPr>
          <w:rFonts w:ascii="Times New Roman" w:hAnsi="Times New Roman"/>
          <w:b/>
          <w:bCs/>
        </w:rPr>
        <w:t xml:space="preserve">SECTION 2 - RULES AND REGULATIONS, </w:t>
      </w:r>
      <w:r>
        <w:rPr>
          <w:rFonts w:ascii="Times New Roman" w:hAnsi="Times New Roman"/>
          <w:bCs/>
        </w:rPr>
        <w:t>Continued</w:t>
      </w:r>
    </w:p>
    <w:p w14:paraId="594B0B18" w14:textId="77777777" w:rsidR="00D56A3B" w:rsidRDefault="00D56A3B" w:rsidP="00D56A3B">
      <w:pPr>
        <w:pStyle w:val="BodyText"/>
        <w:tabs>
          <w:tab w:val="clear" w:pos="0"/>
          <w:tab w:val="clear" w:pos="720"/>
          <w:tab w:val="clear" w:pos="936"/>
          <w:tab w:val="clear" w:pos="1440"/>
          <w:tab w:val="clear" w:pos="1656"/>
        </w:tabs>
        <w:ind w:left="900" w:hanging="900"/>
        <w:jc w:val="center"/>
        <w:rPr>
          <w:rFonts w:ascii="Times New Roman" w:hAnsi="Times New Roman"/>
          <w:b/>
        </w:rPr>
      </w:pPr>
    </w:p>
    <w:p w14:paraId="2EF57AA0" w14:textId="77777777" w:rsidR="00D56A3B" w:rsidRDefault="00D56A3B" w:rsidP="00D56A3B">
      <w:pPr>
        <w:pStyle w:val="BlockText"/>
        <w:ind w:left="900" w:hanging="900"/>
        <w:jc w:val="both"/>
      </w:pPr>
      <w:r>
        <w:t>2.19.</w:t>
      </w:r>
      <w:r>
        <w:tab/>
        <w:t xml:space="preserve">TOLL DIALING PARITY PLAN </w:t>
      </w:r>
    </w:p>
    <w:p w14:paraId="1A6E1CFA" w14:textId="77777777" w:rsidR="00D56A3B" w:rsidRDefault="00D56A3B" w:rsidP="00D56A3B">
      <w:pPr>
        <w:tabs>
          <w:tab w:val="left" w:pos="900"/>
          <w:tab w:val="left" w:pos="1170"/>
        </w:tabs>
        <w:ind w:left="1080" w:hanging="1080"/>
        <w:jc w:val="both"/>
      </w:pPr>
    </w:p>
    <w:p w14:paraId="0D5A55ED" w14:textId="77777777" w:rsidR="00D56A3B" w:rsidRDefault="00D56A3B" w:rsidP="00D56A3B">
      <w:pPr>
        <w:tabs>
          <w:tab w:val="left" w:pos="900"/>
          <w:tab w:val="left" w:pos="1170"/>
        </w:tabs>
        <w:ind w:left="1080" w:hanging="1080"/>
        <w:jc w:val="both"/>
        <w:rPr>
          <w:b/>
        </w:rPr>
      </w:pPr>
      <w:r>
        <w:t>2.19.1.</w:t>
      </w:r>
      <w:r>
        <w:tab/>
        <w:t>Introduction</w:t>
      </w:r>
    </w:p>
    <w:p w14:paraId="5D9F13ED" w14:textId="77777777" w:rsidR="00D56A3B" w:rsidRDefault="00D56A3B" w:rsidP="00D56A3B">
      <w:pPr>
        <w:tabs>
          <w:tab w:val="left" w:pos="720"/>
          <w:tab w:val="left" w:pos="1080"/>
          <w:tab w:val="left" w:pos="1170"/>
        </w:tabs>
        <w:ind w:left="1080" w:hanging="1080"/>
        <w:jc w:val="both"/>
      </w:pPr>
    </w:p>
    <w:p w14:paraId="3ACC5918" w14:textId="77777777" w:rsidR="00D56A3B" w:rsidRDefault="00D56A3B" w:rsidP="00D56A3B">
      <w:pPr>
        <w:tabs>
          <w:tab w:val="left" w:pos="900"/>
        </w:tabs>
        <w:ind w:left="900"/>
        <w:jc w:val="both"/>
      </w:pPr>
      <w:r>
        <w:t>In accordance with the July 23, 1999 Order of the Department and the August 8, 1996 Federal Communications Commission (FCC) Second Report and Order, Company submits its implementation plan for intraLATA presubscription.</w:t>
      </w:r>
    </w:p>
    <w:p w14:paraId="4C82BA12" w14:textId="77777777" w:rsidR="00D56A3B" w:rsidRDefault="00D56A3B" w:rsidP="00D56A3B">
      <w:pPr>
        <w:rPr>
          <w:b/>
          <w:u w:val="single"/>
        </w:rPr>
      </w:pPr>
    </w:p>
    <w:p w14:paraId="4E2921E6" w14:textId="77777777" w:rsidR="00D56A3B" w:rsidRDefault="00D56A3B" w:rsidP="00D56A3B">
      <w:pPr>
        <w:tabs>
          <w:tab w:val="left" w:pos="900"/>
        </w:tabs>
        <w:ind w:left="1080" w:hanging="1080"/>
        <w:jc w:val="both"/>
        <w:rPr>
          <w:b/>
        </w:rPr>
      </w:pPr>
      <w:r>
        <w:t>2.19.2.</w:t>
      </w:r>
      <w:r>
        <w:tab/>
        <w:t>Policies</w:t>
      </w:r>
    </w:p>
    <w:p w14:paraId="1B065AD6" w14:textId="77777777" w:rsidR="00D56A3B" w:rsidRDefault="00D56A3B" w:rsidP="00D56A3B">
      <w:pPr>
        <w:tabs>
          <w:tab w:val="left" w:pos="1080"/>
        </w:tabs>
        <w:ind w:left="1080" w:hanging="1080"/>
        <w:jc w:val="both"/>
        <w:rPr>
          <w:b/>
          <w:highlight w:val="yellow"/>
        </w:rPr>
      </w:pPr>
    </w:p>
    <w:p w14:paraId="5DD774E5" w14:textId="77777777" w:rsidR="00D56A3B" w:rsidRDefault="00D56A3B" w:rsidP="00D56A3B">
      <w:pPr>
        <w:numPr>
          <w:ilvl w:val="0"/>
          <w:numId w:val="10"/>
        </w:numPr>
        <w:tabs>
          <w:tab w:val="left" w:pos="1440"/>
        </w:tabs>
        <w:jc w:val="both"/>
      </w:pPr>
      <w:r>
        <w:t xml:space="preserve">Company will in no way restrict, or interfere with, subscribers’ ability to access competitive providers of intraLATA or interLATA toll services. </w:t>
      </w:r>
    </w:p>
    <w:p w14:paraId="2DAC5507" w14:textId="77777777" w:rsidR="00D56A3B" w:rsidRDefault="00D56A3B" w:rsidP="00D56A3B">
      <w:pPr>
        <w:tabs>
          <w:tab w:val="left" w:pos="1440"/>
        </w:tabs>
        <w:ind w:left="900"/>
        <w:jc w:val="both"/>
      </w:pPr>
    </w:p>
    <w:p w14:paraId="4746AD3B" w14:textId="77777777" w:rsidR="00D56A3B" w:rsidRDefault="00D56A3B" w:rsidP="00D56A3B">
      <w:pPr>
        <w:numPr>
          <w:ilvl w:val="0"/>
          <w:numId w:val="10"/>
        </w:numPr>
        <w:tabs>
          <w:tab w:val="left" w:pos="1440"/>
        </w:tabs>
        <w:jc w:val="both"/>
      </w:pPr>
      <w:r>
        <w:t xml:space="preserve">All eligible Company end user telephone line numbers will be presubscribed as dictated by the end user assigned to the line. </w:t>
      </w:r>
    </w:p>
    <w:p w14:paraId="7D709968" w14:textId="77777777" w:rsidR="00D56A3B" w:rsidRDefault="00D56A3B" w:rsidP="00D56A3B">
      <w:pPr>
        <w:tabs>
          <w:tab w:val="left" w:pos="1440"/>
        </w:tabs>
        <w:jc w:val="both"/>
      </w:pPr>
    </w:p>
    <w:p w14:paraId="63BA16FA" w14:textId="77777777" w:rsidR="00D56A3B" w:rsidRDefault="00D56A3B" w:rsidP="00D56A3B">
      <w:pPr>
        <w:tabs>
          <w:tab w:val="left" w:pos="900"/>
        </w:tabs>
        <w:ind w:left="1080" w:hanging="1080"/>
        <w:jc w:val="both"/>
        <w:rPr>
          <w:b/>
        </w:rPr>
      </w:pPr>
      <w:r>
        <w:t>2.19.3.</w:t>
      </w:r>
      <w:r>
        <w:tab/>
        <w:t>Carrier Information</w:t>
      </w:r>
    </w:p>
    <w:p w14:paraId="751059BF" w14:textId="77777777" w:rsidR="00D56A3B" w:rsidRDefault="00D56A3B" w:rsidP="00D56A3B">
      <w:pPr>
        <w:tabs>
          <w:tab w:val="left" w:pos="1080"/>
        </w:tabs>
        <w:ind w:left="1080" w:hanging="1080"/>
        <w:jc w:val="both"/>
      </w:pPr>
    </w:p>
    <w:p w14:paraId="0F4FE7EE" w14:textId="77777777" w:rsidR="00D56A3B" w:rsidRDefault="00D56A3B" w:rsidP="00D56A3B">
      <w:pPr>
        <w:tabs>
          <w:tab w:val="left" w:pos="1440"/>
        </w:tabs>
        <w:ind w:left="1440" w:hanging="540"/>
        <w:jc w:val="both"/>
      </w:pPr>
      <w:r>
        <w:t>A.</w:t>
      </w:r>
      <w:r>
        <w:tab/>
        <w:t>Interexchange carriers will have the option of offering intraLATA service only or intraLATA and interLATA service.</w:t>
      </w:r>
    </w:p>
    <w:p w14:paraId="07814C89" w14:textId="77777777" w:rsidR="00D56A3B" w:rsidRDefault="00D56A3B" w:rsidP="00D56A3B">
      <w:pPr>
        <w:tabs>
          <w:tab w:val="left" w:pos="1440"/>
        </w:tabs>
        <w:ind w:left="1440" w:hanging="540"/>
        <w:jc w:val="both"/>
      </w:pPr>
    </w:p>
    <w:p w14:paraId="0661EAA8" w14:textId="77777777" w:rsidR="00D56A3B" w:rsidRDefault="00D56A3B" w:rsidP="00D56A3B">
      <w:pPr>
        <w:tabs>
          <w:tab w:val="left" w:pos="1440"/>
        </w:tabs>
        <w:ind w:left="1440" w:hanging="540"/>
        <w:jc w:val="both"/>
      </w:pPr>
      <w:r>
        <w:t>B.</w:t>
      </w:r>
      <w:r>
        <w:tab/>
        <w:t>Interexchange carriers will have the option of participating in all market areas or in a specific market area.</w:t>
      </w:r>
    </w:p>
    <w:p w14:paraId="7573DC0F" w14:textId="77777777" w:rsidR="00D56A3B" w:rsidRDefault="00D56A3B" w:rsidP="00D56A3B">
      <w:pPr>
        <w:tabs>
          <w:tab w:val="left" w:pos="1440"/>
        </w:tabs>
        <w:ind w:left="1440" w:hanging="540"/>
        <w:jc w:val="both"/>
      </w:pPr>
    </w:p>
    <w:p w14:paraId="78CE3204" w14:textId="77777777" w:rsidR="00D56A3B" w:rsidRDefault="00D56A3B" w:rsidP="00D56A3B">
      <w:pPr>
        <w:tabs>
          <w:tab w:val="left" w:pos="1440"/>
        </w:tabs>
        <w:ind w:left="1440" w:hanging="540"/>
        <w:jc w:val="both"/>
      </w:pPr>
      <w:r>
        <w:t>C.</w:t>
      </w:r>
      <w:r>
        <w:tab/>
        <w:t>Interexchange carriers will be required to return a completed Non-Disclosure Agreement and Participation Agreement(s).</w:t>
      </w:r>
    </w:p>
    <w:p w14:paraId="1961CC5A" w14:textId="77777777" w:rsidR="00D56A3B" w:rsidRDefault="00D56A3B" w:rsidP="00D56A3B">
      <w:pPr>
        <w:tabs>
          <w:tab w:val="left" w:pos="1440"/>
        </w:tabs>
        <w:ind w:left="1440" w:hanging="540"/>
        <w:jc w:val="both"/>
      </w:pPr>
    </w:p>
    <w:p w14:paraId="57E946C6" w14:textId="77777777" w:rsidR="00D56A3B" w:rsidRDefault="00D56A3B" w:rsidP="00D56A3B">
      <w:pPr>
        <w:pStyle w:val="BodyTextIndent"/>
        <w:tabs>
          <w:tab w:val="left" w:pos="1440"/>
        </w:tabs>
        <w:ind w:left="1440" w:hanging="540"/>
      </w:pPr>
      <w:r>
        <w:t>D.</w:t>
      </w:r>
      <w:r>
        <w:tab/>
        <w:t xml:space="preserve">Company will not participate in billing disputes for intraLATA service between interexchange carriers and their customers. </w:t>
      </w:r>
    </w:p>
    <w:p w14:paraId="2B4D0EF8" w14:textId="77777777" w:rsidR="00D56A3B" w:rsidRDefault="00D56A3B" w:rsidP="00D56A3B">
      <w:pPr>
        <w:tabs>
          <w:tab w:val="left" w:pos="1440"/>
          <w:tab w:val="left" w:pos="8640"/>
        </w:tabs>
        <w:ind w:left="1440" w:hanging="540"/>
        <w:jc w:val="both"/>
      </w:pPr>
    </w:p>
    <w:p w14:paraId="46440F4B" w14:textId="77777777" w:rsidR="00D56A3B" w:rsidRDefault="00D56A3B" w:rsidP="00D56A3B">
      <w:pPr>
        <w:tabs>
          <w:tab w:val="left" w:pos="1440"/>
          <w:tab w:val="left" w:pos="8640"/>
        </w:tabs>
        <w:ind w:left="1440" w:hanging="540"/>
        <w:jc w:val="both"/>
      </w:pPr>
      <w:r>
        <w:t>E.</w:t>
      </w:r>
      <w:r>
        <w:tab/>
        <w:t>Company representatives will not initiate or accept three-way calls from interexchange carriers to discuss presubscription.</w:t>
      </w:r>
    </w:p>
    <w:p w14:paraId="3C0B89DC" w14:textId="77777777" w:rsidR="00D56A3B" w:rsidRDefault="00D56A3B" w:rsidP="00D56A3B">
      <w:pPr>
        <w:tabs>
          <w:tab w:val="left" w:pos="1440"/>
        </w:tabs>
        <w:ind w:left="1440" w:hanging="540"/>
        <w:jc w:val="both"/>
      </w:pPr>
    </w:p>
    <w:p w14:paraId="21B4A00E" w14:textId="77777777" w:rsidR="00D56A3B" w:rsidRDefault="00D56A3B" w:rsidP="00D56A3B">
      <w:pPr>
        <w:tabs>
          <w:tab w:val="left" w:pos="1440"/>
        </w:tabs>
        <w:ind w:left="1440" w:hanging="540"/>
        <w:jc w:val="both"/>
      </w:pPr>
      <w:r>
        <w:t>F.</w:t>
      </w:r>
      <w:r>
        <w:tab/>
        <w:t>Carriers wishing to participate will be requested to submit Access Service Requests/Translation Questionnaires to the Access Tandem owner and to Company.</w:t>
      </w:r>
    </w:p>
    <w:p w14:paraId="296CF87A" w14:textId="77777777" w:rsidR="00D56A3B" w:rsidRDefault="00D56A3B" w:rsidP="00D56A3B">
      <w:pPr>
        <w:tabs>
          <w:tab w:val="left" w:pos="1440"/>
        </w:tabs>
        <w:ind w:left="1440" w:hanging="540"/>
        <w:jc w:val="both"/>
      </w:pPr>
    </w:p>
    <w:p w14:paraId="54852D6C" w14:textId="77777777" w:rsidR="00D56A3B" w:rsidRDefault="00D56A3B" w:rsidP="00D56A3B">
      <w:pPr>
        <w:tabs>
          <w:tab w:val="left" w:pos="1440"/>
        </w:tabs>
        <w:ind w:left="1440" w:hanging="540"/>
        <w:jc w:val="both"/>
        <w:sectPr w:rsidR="00D56A3B">
          <w:pgSz w:w="12240" w:h="15840" w:code="1"/>
          <w:pgMar w:top="1152" w:right="1440" w:bottom="1152" w:left="1440" w:header="720" w:footer="720" w:gutter="0"/>
          <w:cols w:space="720"/>
          <w:noEndnote/>
          <w:titlePg/>
        </w:sectPr>
      </w:pPr>
    </w:p>
    <w:p w14:paraId="142C5E8E" w14:textId="77777777" w:rsidR="00D56A3B" w:rsidRDefault="00D56A3B" w:rsidP="00D56A3B">
      <w:pPr>
        <w:pStyle w:val="BodyTextIndent"/>
        <w:tabs>
          <w:tab w:val="left" w:pos="1440"/>
        </w:tabs>
        <w:ind w:left="1440" w:hanging="540"/>
        <w:jc w:val="center"/>
        <w:rPr>
          <w:b/>
        </w:rPr>
      </w:pPr>
    </w:p>
    <w:p w14:paraId="05342AA8" w14:textId="77777777" w:rsidR="00D56A3B" w:rsidRDefault="00D56A3B" w:rsidP="00D56A3B">
      <w:pPr>
        <w:pStyle w:val="BodyTextIndent"/>
        <w:tabs>
          <w:tab w:val="left" w:pos="1440"/>
        </w:tabs>
        <w:ind w:left="1440" w:hanging="540"/>
        <w:jc w:val="center"/>
        <w:rPr>
          <w:b/>
        </w:rPr>
      </w:pPr>
      <w:r>
        <w:rPr>
          <w:b/>
        </w:rPr>
        <w:t>SECTION 2 – RULES AND REGULATIONS</w:t>
      </w:r>
      <w:r>
        <w:t>, Continued</w:t>
      </w:r>
    </w:p>
    <w:p w14:paraId="3D5523EE" w14:textId="77777777" w:rsidR="00D56A3B" w:rsidRDefault="00D56A3B" w:rsidP="00D56A3B">
      <w:pPr>
        <w:jc w:val="center"/>
      </w:pPr>
    </w:p>
    <w:p w14:paraId="06504472" w14:textId="77777777" w:rsidR="00D56A3B" w:rsidRDefault="00D56A3B" w:rsidP="00D56A3B">
      <w:pPr>
        <w:tabs>
          <w:tab w:val="left" w:pos="900"/>
          <w:tab w:val="left" w:pos="8640"/>
          <w:tab w:val="left" w:pos="9360"/>
        </w:tabs>
        <w:ind w:left="1080" w:hanging="1080"/>
        <w:jc w:val="both"/>
      </w:pPr>
      <w:r>
        <w:rPr>
          <w:b/>
        </w:rPr>
        <w:t>2.19.</w:t>
      </w:r>
      <w:r>
        <w:rPr>
          <w:b/>
        </w:rPr>
        <w:tab/>
        <w:t xml:space="preserve">TOLL DIALING PARITY PLAN, </w:t>
      </w:r>
      <w:r>
        <w:t>Continued</w:t>
      </w:r>
    </w:p>
    <w:p w14:paraId="505E7ADE" w14:textId="77777777" w:rsidR="00D56A3B" w:rsidRDefault="00D56A3B" w:rsidP="00D56A3B">
      <w:pPr>
        <w:tabs>
          <w:tab w:val="left" w:pos="1080"/>
          <w:tab w:val="left" w:pos="8640"/>
        </w:tabs>
        <w:ind w:left="1080" w:hanging="1080"/>
        <w:jc w:val="both"/>
      </w:pPr>
    </w:p>
    <w:p w14:paraId="539C6BFE" w14:textId="77777777" w:rsidR="00D56A3B" w:rsidRDefault="00D56A3B" w:rsidP="00D56A3B">
      <w:pPr>
        <w:tabs>
          <w:tab w:val="left" w:pos="900"/>
          <w:tab w:val="left" w:pos="8640"/>
        </w:tabs>
        <w:ind w:left="1080" w:hanging="1080"/>
        <w:jc w:val="both"/>
      </w:pPr>
      <w:r>
        <w:t>2.19.3.</w:t>
      </w:r>
      <w:r>
        <w:tab/>
        <w:t>Carrier Information</w:t>
      </w:r>
      <w:r>
        <w:rPr>
          <w:b/>
        </w:rPr>
        <w:t xml:space="preserve">, </w:t>
      </w:r>
      <w:r>
        <w:t>Continued</w:t>
      </w:r>
    </w:p>
    <w:p w14:paraId="32E7C4D8" w14:textId="77777777" w:rsidR="00D56A3B" w:rsidRDefault="00D56A3B" w:rsidP="00D56A3B">
      <w:pPr>
        <w:tabs>
          <w:tab w:val="left" w:pos="1080"/>
          <w:tab w:val="left" w:pos="8640"/>
        </w:tabs>
        <w:ind w:left="1080" w:hanging="1080"/>
        <w:jc w:val="both"/>
      </w:pPr>
    </w:p>
    <w:p w14:paraId="00775695" w14:textId="77777777" w:rsidR="00D56A3B" w:rsidRDefault="00D56A3B" w:rsidP="00D56A3B">
      <w:pPr>
        <w:tabs>
          <w:tab w:val="left" w:pos="1440"/>
        </w:tabs>
        <w:ind w:left="1440" w:hanging="540"/>
        <w:jc w:val="both"/>
      </w:pPr>
      <w:r>
        <w:t>G.</w:t>
      </w:r>
      <w:r>
        <w:tab/>
        <w:t>Company will maintain a current list of participating intraLATA toll service providers, including carrier telephone numbers, and will provide this list to customers upon request.  All listed intraLATA toll service providers must have an approved toll tariff on file with the Department.</w:t>
      </w:r>
    </w:p>
    <w:p w14:paraId="7D4149DF" w14:textId="77777777" w:rsidR="00D56A3B" w:rsidRDefault="00D56A3B" w:rsidP="00D56A3B">
      <w:pPr>
        <w:jc w:val="both"/>
      </w:pPr>
    </w:p>
    <w:p w14:paraId="4CBBF59C" w14:textId="77777777" w:rsidR="00D56A3B" w:rsidRDefault="00D56A3B" w:rsidP="00D56A3B">
      <w:pPr>
        <w:tabs>
          <w:tab w:val="left" w:pos="900"/>
        </w:tabs>
        <w:ind w:left="1080" w:hanging="1080"/>
        <w:jc w:val="both"/>
        <w:rPr>
          <w:b/>
        </w:rPr>
      </w:pPr>
      <w:r>
        <w:t>2.19.4.</w:t>
      </w:r>
      <w:r>
        <w:tab/>
        <w:t>Call Eligibility Dialing Plan</w:t>
      </w:r>
    </w:p>
    <w:p w14:paraId="61CA41F4" w14:textId="77777777" w:rsidR="00D56A3B" w:rsidRDefault="00D56A3B" w:rsidP="00D56A3B">
      <w:pPr>
        <w:tabs>
          <w:tab w:val="left" w:pos="1080"/>
        </w:tabs>
        <w:ind w:left="1080" w:hanging="1080"/>
        <w:jc w:val="both"/>
      </w:pPr>
    </w:p>
    <w:p w14:paraId="27511724" w14:textId="77777777" w:rsidR="00D56A3B" w:rsidRDefault="00D56A3B" w:rsidP="00D56A3B">
      <w:pPr>
        <w:tabs>
          <w:tab w:val="left" w:pos="1440"/>
        </w:tabs>
        <w:ind w:left="1440" w:hanging="540"/>
        <w:jc w:val="both"/>
        <w:rPr>
          <w:b/>
          <w:u w:val="single"/>
        </w:rPr>
      </w:pPr>
      <w:r>
        <w:t>A.</w:t>
      </w:r>
      <w:r>
        <w:tab/>
        <w:t>A customer of Company will have calls routed according to the extent Company deploys and offers two</w:t>
      </w:r>
      <w:r>
        <w:noBreakHyphen/>
        <w:t xml:space="preserve">PIC technology in its switches and offers intraLATA toll dialing parity via the two-PIC method. </w:t>
      </w:r>
    </w:p>
    <w:p w14:paraId="6CF19053" w14:textId="77777777" w:rsidR="00D56A3B" w:rsidRDefault="00D56A3B" w:rsidP="00D56A3B">
      <w:pPr>
        <w:tabs>
          <w:tab w:val="left" w:pos="1440"/>
        </w:tabs>
        <w:ind w:left="1440" w:hanging="720"/>
        <w:jc w:val="both"/>
        <w:rPr>
          <w:b/>
          <w:u w:val="single"/>
        </w:rPr>
      </w:pPr>
    </w:p>
    <w:p w14:paraId="0A3AAE9A" w14:textId="77777777" w:rsidR="00D56A3B" w:rsidRDefault="00D56A3B" w:rsidP="00D56A3B">
      <w:pPr>
        <w:tabs>
          <w:tab w:val="left" w:pos="1440"/>
        </w:tabs>
        <w:ind w:left="1440" w:hanging="540"/>
        <w:jc w:val="both"/>
      </w:pPr>
      <w:r>
        <w:t>B.</w:t>
      </w:r>
      <w:r>
        <w:tab/>
        <w:t>In accordance with NYNEX ILP, D.P.U. 96-106 at 14, certain types of calls may continue to be carried by the LEC for completion, rather than be routed automatically to the toll carrier selected by the customer.</w:t>
      </w:r>
    </w:p>
    <w:p w14:paraId="0848F389" w14:textId="77777777" w:rsidR="00D56A3B" w:rsidRDefault="00D56A3B" w:rsidP="00D56A3B">
      <w:pPr>
        <w:ind w:left="1080"/>
        <w:jc w:val="both"/>
      </w:pPr>
    </w:p>
    <w:p w14:paraId="71B37AF9" w14:textId="77777777" w:rsidR="00D56A3B" w:rsidRDefault="00D56A3B" w:rsidP="00D56A3B">
      <w:pPr>
        <w:tabs>
          <w:tab w:val="left" w:pos="900"/>
        </w:tabs>
        <w:ind w:left="1080" w:hanging="1080"/>
        <w:jc w:val="both"/>
        <w:rPr>
          <w:b/>
        </w:rPr>
      </w:pPr>
      <w:r>
        <w:t>2.19.5.</w:t>
      </w:r>
      <w:r>
        <w:tab/>
        <w:t>Network Information</w:t>
      </w:r>
    </w:p>
    <w:p w14:paraId="0D81A91B" w14:textId="77777777" w:rsidR="00D56A3B" w:rsidRDefault="00D56A3B" w:rsidP="00D56A3B">
      <w:pPr>
        <w:tabs>
          <w:tab w:val="left" w:pos="1080"/>
        </w:tabs>
        <w:ind w:left="1080" w:hanging="1080"/>
        <w:jc w:val="both"/>
        <w:rPr>
          <w:b/>
        </w:rPr>
      </w:pPr>
    </w:p>
    <w:p w14:paraId="42413405" w14:textId="77777777" w:rsidR="00D56A3B" w:rsidRDefault="00D56A3B" w:rsidP="00D56A3B">
      <w:pPr>
        <w:tabs>
          <w:tab w:val="left" w:pos="1440"/>
        </w:tabs>
        <w:ind w:left="1440" w:hanging="540"/>
        <w:jc w:val="both"/>
      </w:pPr>
      <w:r>
        <w:t>A.</w:t>
      </w:r>
      <w:r>
        <w:tab/>
        <w:t xml:space="preserve">Interexchange carriers will be subject to such network specifications as may be imposed by Company.  </w:t>
      </w:r>
    </w:p>
    <w:p w14:paraId="5A757B08" w14:textId="77777777" w:rsidR="00D56A3B" w:rsidRDefault="00D56A3B" w:rsidP="00D56A3B">
      <w:pPr>
        <w:keepNext/>
        <w:keepLines/>
        <w:tabs>
          <w:tab w:val="left" w:pos="1440"/>
        </w:tabs>
        <w:ind w:left="1440" w:hanging="540"/>
        <w:jc w:val="both"/>
      </w:pPr>
    </w:p>
    <w:p w14:paraId="67FDCC3A" w14:textId="77777777" w:rsidR="00D56A3B" w:rsidRDefault="00D56A3B" w:rsidP="00D56A3B">
      <w:pPr>
        <w:tabs>
          <w:tab w:val="left" w:pos="1440"/>
          <w:tab w:val="left" w:pos="8640"/>
        </w:tabs>
        <w:ind w:left="1440" w:hanging="540"/>
        <w:jc w:val="both"/>
        <w:rPr>
          <w:b/>
        </w:rPr>
      </w:pPr>
      <w:r>
        <w:t>B.</w:t>
      </w:r>
      <w:r>
        <w:tab/>
        <w:t xml:space="preserve">All originating intraLATA calls will initially be routed via the Local Exchange Carrier (LEC) Access Tandem(s). </w:t>
      </w:r>
    </w:p>
    <w:p w14:paraId="0E90C39C" w14:textId="77777777" w:rsidR="00D56A3B" w:rsidRDefault="00D56A3B" w:rsidP="00D56A3B">
      <w:pPr>
        <w:tabs>
          <w:tab w:val="left" w:pos="1080"/>
          <w:tab w:val="left" w:pos="8640"/>
        </w:tabs>
        <w:ind w:left="1080" w:hanging="1080"/>
        <w:jc w:val="both"/>
      </w:pPr>
    </w:p>
    <w:p w14:paraId="62ACF8C8" w14:textId="77777777" w:rsidR="00D56A3B" w:rsidRDefault="00D56A3B" w:rsidP="00D56A3B">
      <w:pPr>
        <w:tabs>
          <w:tab w:val="left" w:pos="900"/>
          <w:tab w:val="left" w:pos="8640"/>
          <w:tab w:val="left" w:pos="9360"/>
        </w:tabs>
        <w:ind w:left="1080" w:hanging="1080"/>
        <w:jc w:val="both"/>
      </w:pPr>
      <w:r>
        <w:t>2.19.6.</w:t>
      </w:r>
      <w:r>
        <w:tab/>
        <w:t xml:space="preserve">Customer Contact Information  </w:t>
      </w:r>
    </w:p>
    <w:p w14:paraId="20D10AF1" w14:textId="77777777" w:rsidR="00D56A3B" w:rsidRDefault="00D56A3B" w:rsidP="00D56A3B">
      <w:pPr>
        <w:tabs>
          <w:tab w:val="left" w:pos="1080"/>
        </w:tabs>
        <w:ind w:left="1080" w:hanging="1080"/>
        <w:jc w:val="both"/>
        <w:rPr>
          <w:b/>
        </w:rPr>
      </w:pPr>
    </w:p>
    <w:p w14:paraId="0E9D83D0" w14:textId="77777777" w:rsidR="00D56A3B" w:rsidRDefault="00D56A3B" w:rsidP="00D56A3B">
      <w:pPr>
        <w:numPr>
          <w:ilvl w:val="0"/>
          <w:numId w:val="11"/>
        </w:numPr>
        <w:tabs>
          <w:tab w:val="clear" w:pos="1260"/>
          <w:tab w:val="num" w:pos="1440"/>
        </w:tabs>
        <w:ind w:left="1440" w:hanging="540"/>
        <w:jc w:val="both"/>
      </w:pPr>
      <w:r>
        <w:t>To the extent that there are participating Carriers, new Customers will be educated and informed of their ability to select interLATA and intraLATA toll providers at the time they request service from a Company representative.  Company will educate its customers by explaining the differences between local, intra- and interLATA toll calls and by clearly notifying the Customer that he or she may select a different, or the same, Carrier for each call category.</w:t>
      </w:r>
    </w:p>
    <w:p w14:paraId="4BD6883F" w14:textId="77777777" w:rsidR="00D56A3B" w:rsidRDefault="00D56A3B" w:rsidP="00D56A3B">
      <w:pPr>
        <w:ind w:left="900"/>
        <w:jc w:val="both"/>
      </w:pPr>
    </w:p>
    <w:p w14:paraId="0035AFE2" w14:textId="77777777" w:rsidR="00D56A3B" w:rsidRDefault="00D56A3B" w:rsidP="00D56A3B">
      <w:pPr>
        <w:tabs>
          <w:tab w:val="num" w:pos="1440"/>
        </w:tabs>
        <w:ind w:left="1440" w:hanging="540"/>
        <w:jc w:val="both"/>
        <w:sectPr w:rsidR="00D56A3B">
          <w:pgSz w:w="12240" w:h="15840" w:code="1"/>
          <w:pgMar w:top="1152" w:right="1440" w:bottom="1152" w:left="1440" w:header="720" w:footer="720" w:gutter="0"/>
          <w:cols w:space="720"/>
          <w:noEndnote/>
          <w:titlePg/>
        </w:sectPr>
      </w:pPr>
    </w:p>
    <w:p w14:paraId="26A92029" w14:textId="77777777" w:rsidR="00D56A3B" w:rsidRDefault="00D56A3B" w:rsidP="00D56A3B">
      <w:pPr>
        <w:pStyle w:val="BodyTextIndent"/>
        <w:tabs>
          <w:tab w:val="left" w:pos="1440"/>
        </w:tabs>
        <w:ind w:left="1440" w:hanging="540"/>
        <w:jc w:val="center"/>
        <w:rPr>
          <w:b/>
        </w:rPr>
      </w:pPr>
    </w:p>
    <w:p w14:paraId="41437B12" w14:textId="77777777" w:rsidR="00D56A3B" w:rsidRDefault="00D56A3B" w:rsidP="00D56A3B">
      <w:pPr>
        <w:pStyle w:val="BodyTextIndent"/>
        <w:tabs>
          <w:tab w:val="left" w:pos="1440"/>
        </w:tabs>
        <w:ind w:left="1440" w:hanging="540"/>
        <w:jc w:val="center"/>
        <w:rPr>
          <w:b/>
        </w:rPr>
      </w:pPr>
      <w:r>
        <w:rPr>
          <w:b/>
        </w:rPr>
        <w:t>SECTION 2 – RULES AND REGULATIONS</w:t>
      </w:r>
      <w:r>
        <w:t>, Continued</w:t>
      </w:r>
    </w:p>
    <w:p w14:paraId="54D52FEA" w14:textId="77777777" w:rsidR="00D56A3B" w:rsidRDefault="00D56A3B" w:rsidP="00D56A3B">
      <w:pPr>
        <w:jc w:val="center"/>
      </w:pPr>
    </w:p>
    <w:p w14:paraId="119BFDB3" w14:textId="77777777" w:rsidR="00D56A3B" w:rsidRDefault="00D56A3B" w:rsidP="00D56A3B">
      <w:pPr>
        <w:tabs>
          <w:tab w:val="left" w:pos="900"/>
          <w:tab w:val="left" w:pos="8640"/>
          <w:tab w:val="left" w:pos="9360"/>
        </w:tabs>
        <w:ind w:left="1080" w:hanging="1080"/>
        <w:jc w:val="both"/>
      </w:pPr>
      <w:r>
        <w:rPr>
          <w:b/>
        </w:rPr>
        <w:t>2.19.</w:t>
      </w:r>
      <w:r>
        <w:rPr>
          <w:b/>
        </w:rPr>
        <w:tab/>
        <w:t xml:space="preserve">TOLL DIALING PARITY PLAN, </w:t>
      </w:r>
      <w:r>
        <w:t>Continued</w:t>
      </w:r>
    </w:p>
    <w:p w14:paraId="28607FC4" w14:textId="77777777" w:rsidR="00D56A3B" w:rsidRDefault="00D56A3B" w:rsidP="00D56A3B">
      <w:pPr>
        <w:tabs>
          <w:tab w:val="left" w:pos="900"/>
          <w:tab w:val="left" w:pos="8640"/>
          <w:tab w:val="left" w:pos="9360"/>
        </w:tabs>
        <w:ind w:left="1080" w:hanging="1080"/>
        <w:jc w:val="both"/>
      </w:pPr>
    </w:p>
    <w:p w14:paraId="19123D79" w14:textId="77777777" w:rsidR="00D56A3B" w:rsidRDefault="00D56A3B" w:rsidP="00D56A3B">
      <w:pPr>
        <w:tabs>
          <w:tab w:val="left" w:pos="900"/>
          <w:tab w:val="left" w:pos="8640"/>
          <w:tab w:val="left" w:pos="9360"/>
        </w:tabs>
        <w:ind w:left="1080" w:hanging="1080"/>
        <w:jc w:val="both"/>
      </w:pPr>
      <w:r>
        <w:t>2.19.6.</w:t>
      </w:r>
      <w:r>
        <w:tab/>
        <w:t>Customer Contact Information , Continued</w:t>
      </w:r>
    </w:p>
    <w:p w14:paraId="6BCD186E" w14:textId="77777777" w:rsidR="00D56A3B" w:rsidRDefault="00D56A3B" w:rsidP="00D56A3B">
      <w:pPr>
        <w:tabs>
          <w:tab w:val="num" w:pos="1440"/>
        </w:tabs>
        <w:ind w:left="1440" w:hanging="540"/>
        <w:jc w:val="both"/>
      </w:pPr>
    </w:p>
    <w:p w14:paraId="362F2D1F" w14:textId="77777777" w:rsidR="00D56A3B" w:rsidRDefault="00D56A3B" w:rsidP="00D56A3B">
      <w:pPr>
        <w:numPr>
          <w:ilvl w:val="0"/>
          <w:numId w:val="11"/>
        </w:numPr>
        <w:tabs>
          <w:tab w:val="clear" w:pos="1260"/>
          <w:tab w:val="num" w:pos="1440"/>
        </w:tabs>
        <w:ind w:left="1440" w:hanging="540"/>
        <w:jc w:val="both"/>
      </w:pPr>
      <w:r>
        <w:t>Company’s Customer contact representatives will process Customer initiated PIC selections to Company or to a participating intraLATA Carrier.  Participating Carriers will have the option of allowing Company’s representative to process PIC requests on their behalf.</w:t>
      </w:r>
    </w:p>
    <w:p w14:paraId="4AE2CD29" w14:textId="77777777" w:rsidR="00D56A3B" w:rsidRDefault="00D56A3B" w:rsidP="00D56A3B">
      <w:pPr>
        <w:tabs>
          <w:tab w:val="num" w:pos="1440"/>
        </w:tabs>
        <w:ind w:left="1440" w:hanging="540"/>
        <w:jc w:val="both"/>
      </w:pPr>
    </w:p>
    <w:p w14:paraId="79E581FF" w14:textId="77777777" w:rsidR="00D56A3B" w:rsidRDefault="00D56A3B" w:rsidP="00D56A3B">
      <w:pPr>
        <w:numPr>
          <w:ilvl w:val="0"/>
          <w:numId w:val="11"/>
        </w:numPr>
        <w:tabs>
          <w:tab w:val="clear" w:pos="1260"/>
          <w:tab w:val="num" w:pos="1440"/>
        </w:tabs>
        <w:ind w:left="1440" w:hanging="540"/>
        <w:jc w:val="both"/>
      </w:pPr>
      <w:r>
        <w:t>For new Customers, Company will accept as a bona fide PIC a selection of “NO PIC” as a choice.  Company will ensure that “NO PIC” Customers will have access code dialing capability to reach participating intraLATA Carriers.  NO PIC Customers will be informed of their ability to complete intraLATA toll calls via access codes. Company will ensure that NO PIC Customer intraLATA toll traffic is not automatically routed to the incumbent local exchange carrier.</w:t>
      </w:r>
    </w:p>
    <w:p w14:paraId="74B90740" w14:textId="77777777" w:rsidR="00D56A3B" w:rsidRDefault="00D56A3B" w:rsidP="00D56A3B">
      <w:pPr>
        <w:tabs>
          <w:tab w:val="num" w:pos="1440"/>
        </w:tabs>
        <w:ind w:left="1440" w:hanging="540"/>
        <w:jc w:val="both"/>
      </w:pPr>
    </w:p>
    <w:p w14:paraId="79580693" w14:textId="77777777" w:rsidR="00D56A3B" w:rsidRDefault="00D56A3B" w:rsidP="00D56A3B">
      <w:pPr>
        <w:numPr>
          <w:ilvl w:val="0"/>
          <w:numId w:val="11"/>
        </w:numPr>
        <w:tabs>
          <w:tab w:val="clear" w:pos="1260"/>
          <w:tab w:val="num" w:pos="1440"/>
        </w:tabs>
        <w:ind w:left="1440" w:hanging="540"/>
        <w:jc w:val="both"/>
      </w:pPr>
      <w:r>
        <w:t>Company Customer contact representatives will not comment on a Customer’s choice of its intraLATA PIC when the Customer contacts Company to change the PIC.  Company Customer contact representatives will respond to customer inquiries about intraLATA Carriers in a competitively neutral fashion.</w:t>
      </w:r>
    </w:p>
    <w:p w14:paraId="41013DFF" w14:textId="77777777" w:rsidR="00D56A3B" w:rsidRDefault="00D56A3B" w:rsidP="00D56A3B">
      <w:pPr>
        <w:tabs>
          <w:tab w:val="left" w:pos="1440"/>
        </w:tabs>
        <w:jc w:val="both"/>
      </w:pPr>
    </w:p>
    <w:p w14:paraId="67B43E92" w14:textId="77777777" w:rsidR="00D56A3B" w:rsidRDefault="00D56A3B" w:rsidP="00D56A3B">
      <w:pPr>
        <w:numPr>
          <w:ilvl w:val="0"/>
          <w:numId w:val="11"/>
        </w:numPr>
        <w:tabs>
          <w:tab w:val="clear" w:pos="1260"/>
          <w:tab w:val="num" w:pos="1440"/>
        </w:tabs>
        <w:ind w:left="1440" w:hanging="540"/>
        <w:jc w:val="both"/>
      </w:pPr>
      <w:r>
        <w:t>If the intraLATA toll Carrier selected by the customer permits Company to process orders on its behalf, Company will accept the PIC change request.</w:t>
      </w:r>
    </w:p>
    <w:p w14:paraId="08D14634" w14:textId="77777777" w:rsidR="00D56A3B" w:rsidRDefault="00D56A3B" w:rsidP="00D56A3B">
      <w:pPr>
        <w:tabs>
          <w:tab w:val="num" w:pos="1440"/>
        </w:tabs>
        <w:ind w:left="1440" w:hanging="540"/>
        <w:jc w:val="both"/>
      </w:pPr>
    </w:p>
    <w:p w14:paraId="5F7EE03A" w14:textId="77777777" w:rsidR="00D56A3B" w:rsidRDefault="00D56A3B" w:rsidP="00D56A3B">
      <w:pPr>
        <w:numPr>
          <w:ilvl w:val="0"/>
          <w:numId w:val="11"/>
        </w:numPr>
        <w:tabs>
          <w:tab w:val="clear" w:pos="1260"/>
          <w:tab w:val="num" w:pos="1440"/>
        </w:tabs>
        <w:ind w:left="1440" w:hanging="540"/>
        <w:jc w:val="both"/>
      </w:pPr>
      <w:r>
        <w:t>Company representatives will not discuss alternative Carrier rates or services.</w:t>
      </w:r>
    </w:p>
    <w:p w14:paraId="216CF8C6" w14:textId="77777777" w:rsidR="00D56A3B" w:rsidRDefault="00D56A3B" w:rsidP="00D56A3B">
      <w:pPr>
        <w:tabs>
          <w:tab w:val="left" w:pos="1080"/>
        </w:tabs>
        <w:ind w:left="1080" w:hanging="1080"/>
        <w:jc w:val="center"/>
      </w:pPr>
    </w:p>
    <w:p w14:paraId="6C908664" w14:textId="77777777" w:rsidR="00D56A3B" w:rsidRDefault="00D56A3B" w:rsidP="00D56A3B">
      <w:pPr>
        <w:tabs>
          <w:tab w:val="left" w:pos="900"/>
        </w:tabs>
        <w:jc w:val="both"/>
      </w:pPr>
      <w:r>
        <w:t>2.19.7.</w:t>
      </w:r>
      <w:r>
        <w:tab/>
        <w:t>Presubscription Information</w:t>
      </w:r>
    </w:p>
    <w:p w14:paraId="7F808896" w14:textId="77777777" w:rsidR="00D56A3B" w:rsidRDefault="00D56A3B" w:rsidP="00D56A3B">
      <w:pPr>
        <w:ind w:left="720" w:hanging="720"/>
        <w:jc w:val="both"/>
      </w:pPr>
    </w:p>
    <w:p w14:paraId="0104CFD1" w14:textId="77777777" w:rsidR="00D56A3B" w:rsidRDefault="00D56A3B" w:rsidP="00D56A3B">
      <w:pPr>
        <w:tabs>
          <w:tab w:val="left" w:pos="1440"/>
        </w:tabs>
        <w:ind w:left="1440" w:hanging="540"/>
        <w:jc w:val="both"/>
      </w:pPr>
      <w:r>
        <w:t>A.</w:t>
      </w:r>
      <w:r>
        <w:tab/>
        <w:t>Company may not impose a PIC change charge on its customers.</w:t>
      </w:r>
    </w:p>
    <w:p w14:paraId="30A53901" w14:textId="77777777" w:rsidR="00D56A3B" w:rsidRDefault="00D56A3B" w:rsidP="00D56A3B">
      <w:pPr>
        <w:tabs>
          <w:tab w:val="left" w:pos="1440"/>
        </w:tabs>
        <w:ind w:left="1440" w:hanging="540"/>
        <w:jc w:val="both"/>
      </w:pPr>
    </w:p>
    <w:p w14:paraId="4D88980E" w14:textId="77777777" w:rsidR="00D56A3B" w:rsidRDefault="00D56A3B" w:rsidP="00D56A3B">
      <w:pPr>
        <w:tabs>
          <w:tab w:val="left" w:pos="1440"/>
        </w:tabs>
        <w:ind w:left="1440" w:hanging="540"/>
        <w:jc w:val="both"/>
      </w:pPr>
      <w:r>
        <w:t>B.</w:t>
      </w:r>
      <w:r>
        <w:tab/>
        <w:t xml:space="preserve">New line Customers, including Customers adding lines, will have the opportunity to select a participating Carrier, or they will be assigned a NO PIC designation.  Customers assigned a NO PIC designation as set forth in this paragraph will be required to dial an access code to reach an intraLATA carrier’s network. </w:t>
      </w:r>
    </w:p>
    <w:p w14:paraId="0C3E3B60" w14:textId="77777777" w:rsidR="00D56A3B" w:rsidRDefault="00D56A3B" w:rsidP="00D56A3B">
      <w:pPr>
        <w:tabs>
          <w:tab w:val="left" w:pos="1440"/>
        </w:tabs>
        <w:ind w:left="1440" w:hanging="540"/>
        <w:jc w:val="both"/>
      </w:pPr>
    </w:p>
    <w:p w14:paraId="4A788B6B" w14:textId="77777777" w:rsidR="00D56A3B" w:rsidRDefault="00D56A3B" w:rsidP="00D56A3B">
      <w:pPr>
        <w:tabs>
          <w:tab w:val="left" w:pos="1440"/>
        </w:tabs>
        <w:ind w:left="1440" w:hanging="540"/>
        <w:jc w:val="both"/>
        <w:sectPr w:rsidR="00D56A3B">
          <w:pgSz w:w="12240" w:h="15840" w:code="1"/>
          <w:pgMar w:top="1152" w:right="1440" w:bottom="1152" w:left="1440" w:header="720" w:footer="720" w:gutter="0"/>
          <w:cols w:space="720"/>
          <w:noEndnote/>
          <w:titlePg/>
        </w:sectPr>
      </w:pPr>
    </w:p>
    <w:p w14:paraId="0D8974E5" w14:textId="77777777" w:rsidR="00D56A3B" w:rsidRDefault="00D56A3B" w:rsidP="00D56A3B">
      <w:pPr>
        <w:pStyle w:val="BodyTextIndent"/>
        <w:tabs>
          <w:tab w:val="left" w:pos="1440"/>
        </w:tabs>
        <w:ind w:left="1440" w:hanging="540"/>
        <w:jc w:val="center"/>
        <w:rPr>
          <w:b/>
        </w:rPr>
      </w:pPr>
    </w:p>
    <w:p w14:paraId="6D5633AE" w14:textId="77777777" w:rsidR="00D56A3B" w:rsidRDefault="00D56A3B" w:rsidP="00D56A3B">
      <w:pPr>
        <w:pStyle w:val="BodyTextIndent"/>
        <w:tabs>
          <w:tab w:val="left" w:pos="1440"/>
        </w:tabs>
        <w:ind w:left="1440" w:hanging="540"/>
        <w:jc w:val="center"/>
        <w:rPr>
          <w:b/>
        </w:rPr>
      </w:pPr>
      <w:r>
        <w:rPr>
          <w:b/>
        </w:rPr>
        <w:t>SECTION 2 – RULES AND REGULATIONS</w:t>
      </w:r>
      <w:r>
        <w:t>, Continued</w:t>
      </w:r>
    </w:p>
    <w:p w14:paraId="1F0986C9" w14:textId="77777777" w:rsidR="00D56A3B" w:rsidRDefault="00D56A3B" w:rsidP="00D56A3B">
      <w:pPr>
        <w:jc w:val="center"/>
      </w:pPr>
    </w:p>
    <w:p w14:paraId="4B848823" w14:textId="77777777" w:rsidR="00D56A3B" w:rsidRDefault="00D56A3B" w:rsidP="00D56A3B">
      <w:pPr>
        <w:tabs>
          <w:tab w:val="left" w:pos="900"/>
          <w:tab w:val="left" w:pos="8640"/>
          <w:tab w:val="left" w:pos="9360"/>
        </w:tabs>
        <w:ind w:left="1080" w:hanging="1080"/>
        <w:jc w:val="both"/>
      </w:pPr>
      <w:r>
        <w:rPr>
          <w:b/>
        </w:rPr>
        <w:t>2.19.</w:t>
      </w:r>
      <w:r>
        <w:rPr>
          <w:b/>
        </w:rPr>
        <w:tab/>
        <w:t xml:space="preserve">TOLL DIALING PARITY PLAN, </w:t>
      </w:r>
      <w:r>
        <w:t>Continued</w:t>
      </w:r>
    </w:p>
    <w:p w14:paraId="36678C9E" w14:textId="77777777" w:rsidR="00D56A3B" w:rsidRDefault="00D56A3B" w:rsidP="00D56A3B">
      <w:pPr>
        <w:tabs>
          <w:tab w:val="left" w:pos="900"/>
        </w:tabs>
        <w:jc w:val="both"/>
      </w:pPr>
    </w:p>
    <w:p w14:paraId="3D8A6470" w14:textId="77777777" w:rsidR="00D56A3B" w:rsidRDefault="00D56A3B" w:rsidP="00D56A3B">
      <w:pPr>
        <w:tabs>
          <w:tab w:val="left" w:pos="900"/>
        </w:tabs>
        <w:jc w:val="both"/>
      </w:pPr>
      <w:r>
        <w:t>2.19.7.</w:t>
      </w:r>
      <w:r>
        <w:tab/>
        <w:t>Presubscription Information, Continued</w:t>
      </w:r>
    </w:p>
    <w:p w14:paraId="013BEAC4" w14:textId="77777777" w:rsidR="00D56A3B" w:rsidRDefault="00D56A3B" w:rsidP="00D56A3B">
      <w:pPr>
        <w:tabs>
          <w:tab w:val="left" w:pos="1440"/>
        </w:tabs>
        <w:ind w:left="1440" w:hanging="540"/>
        <w:jc w:val="both"/>
      </w:pPr>
    </w:p>
    <w:p w14:paraId="72AA1F04" w14:textId="77777777" w:rsidR="00D56A3B" w:rsidRDefault="00D56A3B" w:rsidP="00D56A3B">
      <w:pPr>
        <w:pStyle w:val="BodyTextIndent2"/>
        <w:numPr>
          <w:ilvl w:val="0"/>
          <w:numId w:val="10"/>
        </w:numPr>
        <w:tabs>
          <w:tab w:val="clear" w:pos="936"/>
          <w:tab w:val="clear" w:pos="1260"/>
          <w:tab w:val="clear" w:pos="9360"/>
        </w:tabs>
        <w:ind w:left="1440" w:hanging="540"/>
      </w:pPr>
      <w:r>
        <w:t>If a Company Customer denies requesting a change in intraLATA toll providers as submitted by an intraLATA Carrier, and the intraLATA carrier is unable to produce evidence that the PIC change was properly executed pursuant to Department and FCC PIC change rules, the intraLATA carrier will be assessed a $75.00 charge for the unauthorized PIC change and the PIC will be changed as per the Customer’s request, in addition to any charges assessed by Company or the underlying Carrier or other penalties authorized by law.</w:t>
      </w:r>
    </w:p>
    <w:p w14:paraId="0374D70A" w14:textId="77777777" w:rsidR="00D56A3B" w:rsidRDefault="00D56A3B" w:rsidP="00D56A3B">
      <w:pPr>
        <w:pStyle w:val="BodyTextIndent2"/>
        <w:tabs>
          <w:tab w:val="clear" w:pos="936"/>
          <w:tab w:val="clear" w:pos="9360"/>
        </w:tabs>
        <w:ind w:left="1440" w:hanging="540"/>
      </w:pPr>
    </w:p>
    <w:p w14:paraId="346A5FF1" w14:textId="77777777" w:rsidR="00D56A3B" w:rsidRDefault="00D56A3B" w:rsidP="00D56A3B">
      <w:pPr>
        <w:tabs>
          <w:tab w:val="left" w:pos="1440"/>
          <w:tab w:val="left" w:pos="9360"/>
        </w:tabs>
        <w:ind w:left="1440" w:hanging="540"/>
        <w:jc w:val="both"/>
      </w:pPr>
      <w:r>
        <w:t>D.</w:t>
      </w:r>
      <w:r>
        <w:tab/>
        <w:t>Interexchange carriers may submit PIC changes to Company via a fax/paper interface.</w:t>
      </w:r>
    </w:p>
    <w:p w14:paraId="6FEF7B10" w14:textId="77777777" w:rsidR="00D56A3B" w:rsidRDefault="00D56A3B" w:rsidP="00D56A3B">
      <w:pPr>
        <w:pStyle w:val="BodyTextIndent"/>
        <w:tabs>
          <w:tab w:val="left" w:pos="1440"/>
        </w:tabs>
        <w:ind w:left="1440" w:hanging="540"/>
      </w:pPr>
    </w:p>
    <w:p w14:paraId="5150FED6" w14:textId="77777777" w:rsidR="00D56A3B" w:rsidRDefault="00D56A3B" w:rsidP="00D56A3B">
      <w:pPr>
        <w:pStyle w:val="BodyTextIndent"/>
        <w:tabs>
          <w:tab w:val="left" w:pos="1440"/>
        </w:tabs>
        <w:ind w:left="1440" w:hanging="540"/>
      </w:pPr>
      <w:r>
        <w:t>E.</w:t>
      </w:r>
      <w:r>
        <w:tab/>
        <w:t>Company will process intraLATA PIC selections in the same manner and under the same intervals of time as interLATA PIC changes.</w:t>
      </w:r>
    </w:p>
    <w:p w14:paraId="2B4D327B" w14:textId="77777777" w:rsidR="00D56A3B" w:rsidRDefault="00D56A3B" w:rsidP="00D56A3B">
      <w:pPr>
        <w:tabs>
          <w:tab w:val="left" w:pos="1440"/>
        </w:tabs>
        <w:ind w:left="1440" w:hanging="540"/>
        <w:jc w:val="both"/>
      </w:pPr>
    </w:p>
    <w:p w14:paraId="4B967140" w14:textId="77777777" w:rsidR="00D56A3B" w:rsidRDefault="00D56A3B" w:rsidP="00D56A3B">
      <w:pPr>
        <w:pStyle w:val="BodyTextIndent"/>
        <w:tabs>
          <w:tab w:val="left" w:pos="1440"/>
        </w:tabs>
        <w:ind w:left="1440" w:hanging="540"/>
      </w:pPr>
      <w:r>
        <w:t>F.</w:t>
      </w:r>
      <w:r>
        <w:tab/>
        <w:t>Carriers will be required to submit PIC changes using the Customer Account Record Exchange (CARE) format via paper medium.  Company will provide carriers with PIC order confirmation and reject information using the CARE format.  Specific details regarding CARE will be provided to participating carriers.</w:t>
      </w:r>
    </w:p>
    <w:p w14:paraId="6583728C" w14:textId="77777777" w:rsidR="00D56A3B" w:rsidRDefault="00D56A3B" w:rsidP="00D56A3B">
      <w:pPr>
        <w:pStyle w:val="BodyTextIndent"/>
        <w:tabs>
          <w:tab w:val="left" w:pos="1440"/>
        </w:tabs>
        <w:ind w:left="1440" w:hanging="540"/>
      </w:pPr>
    </w:p>
    <w:p w14:paraId="7ECE5DF1" w14:textId="77777777" w:rsidR="00D56A3B" w:rsidRDefault="00D56A3B" w:rsidP="00D56A3B">
      <w:pPr>
        <w:numPr>
          <w:ilvl w:val="0"/>
          <w:numId w:val="4"/>
        </w:numPr>
        <w:tabs>
          <w:tab w:val="clear" w:pos="1260"/>
          <w:tab w:val="left" w:pos="1440"/>
        </w:tabs>
        <w:ind w:left="1440" w:hanging="540"/>
        <w:jc w:val="both"/>
      </w:pPr>
      <w:r>
        <w:t>For Customers who change their local service provider from the incumbent LEC to Company and retain their incumbent LEC telephone number(s), Company, as part of the CARE PIC process, will provide the selected intraLATA carrier with both the retained (incumbent LEC) telephone number and Company telephone number.</w:t>
      </w:r>
    </w:p>
    <w:p w14:paraId="4DF6D4C5" w14:textId="77777777" w:rsidR="00D56A3B" w:rsidRDefault="00D56A3B" w:rsidP="00D56A3B">
      <w:pPr>
        <w:tabs>
          <w:tab w:val="left" w:pos="1440"/>
        </w:tabs>
        <w:ind w:left="900"/>
      </w:pPr>
    </w:p>
    <w:p w14:paraId="114D6AE7" w14:textId="77777777" w:rsidR="00D56A3B" w:rsidRDefault="00D56A3B" w:rsidP="00D56A3B">
      <w:pPr>
        <w:tabs>
          <w:tab w:val="left" w:pos="1440"/>
        </w:tabs>
        <w:ind w:left="900"/>
      </w:pPr>
    </w:p>
    <w:p w14:paraId="620AD185" w14:textId="77777777" w:rsidR="00D56A3B" w:rsidRDefault="00D56A3B" w:rsidP="00D56A3B">
      <w:pPr>
        <w:tabs>
          <w:tab w:val="left" w:pos="1440"/>
        </w:tabs>
        <w:ind w:left="900"/>
        <w:jc w:val="center"/>
        <w:rPr>
          <w:b/>
          <w:bCs/>
        </w:rPr>
        <w:sectPr w:rsidR="00D56A3B">
          <w:pgSz w:w="12240" w:h="15840" w:code="1"/>
          <w:pgMar w:top="1152" w:right="1440" w:bottom="1152" w:left="1440" w:header="720" w:footer="720" w:gutter="0"/>
          <w:cols w:space="720"/>
          <w:noEndnote/>
          <w:titlePg/>
        </w:sectPr>
      </w:pPr>
    </w:p>
    <w:p w14:paraId="5414BE98" w14:textId="77777777" w:rsidR="00D56A3B" w:rsidRDefault="00D56A3B" w:rsidP="00D56A3B">
      <w:pPr>
        <w:tabs>
          <w:tab w:val="left" w:pos="1440"/>
        </w:tabs>
        <w:ind w:left="900"/>
        <w:jc w:val="center"/>
        <w:rPr>
          <w:b/>
          <w:bCs/>
        </w:rPr>
      </w:pPr>
    </w:p>
    <w:p w14:paraId="3AE0C0E9" w14:textId="77777777" w:rsidR="00D56A3B" w:rsidRDefault="00D56A3B" w:rsidP="00D56A3B">
      <w:pPr>
        <w:tabs>
          <w:tab w:val="left" w:pos="1440"/>
        </w:tabs>
        <w:ind w:left="900"/>
        <w:jc w:val="center"/>
        <w:rPr>
          <w:b/>
          <w:bCs/>
        </w:rPr>
      </w:pPr>
      <w:r>
        <w:rPr>
          <w:b/>
          <w:bCs/>
        </w:rPr>
        <w:t>SECTION 3 - DESCRIPTION OF SERVICE</w:t>
      </w:r>
    </w:p>
    <w:p w14:paraId="5B556F81"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rPr>
          <w:b/>
        </w:rPr>
      </w:pPr>
    </w:p>
    <w:p w14:paraId="77A37EED"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pPr>
      <w:r>
        <w:rPr>
          <w:b/>
        </w:rPr>
        <w:t>3.1.</w:t>
      </w:r>
      <w:r>
        <w:rPr>
          <w:b/>
        </w:rPr>
        <w:tab/>
      </w:r>
      <w:r>
        <w:rPr>
          <w:b/>
          <w:caps/>
        </w:rPr>
        <w:t>SERVICE AREAS</w:t>
      </w:r>
    </w:p>
    <w:p w14:paraId="56494CD9"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rPr>
          <w:b/>
        </w:rPr>
      </w:pPr>
    </w:p>
    <w:p w14:paraId="5515F952" w14:textId="77777777" w:rsidR="00D56A3B" w:rsidRDefault="00D56A3B" w:rsidP="00D56A3B">
      <w:pPr>
        <w:pStyle w:val="BodyTextIndent2"/>
        <w:numPr>
          <w:ilvl w:val="2"/>
          <w:numId w:val="40"/>
        </w:numPr>
        <w:tabs>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9360"/>
        </w:tabs>
      </w:pPr>
      <w:r>
        <w:t xml:space="preserve">Unless otherwise specified in this Tariff, local exchange boundaries and rate centers are the same as those contained in Verizon-Massachusetts Tariff DTE Mass. No. 10, including Zone 1 and Zone 2. </w:t>
      </w:r>
    </w:p>
    <w:p w14:paraId="470AAC7C" w14:textId="77777777" w:rsidR="00D56A3B" w:rsidRDefault="00D56A3B" w:rsidP="00D56A3B">
      <w:pPr>
        <w:widowControl w:val="0"/>
        <w:tabs>
          <w:tab w:val="left" w:pos="-1440"/>
          <w:tab w:val="left" w:pos="-720"/>
          <w:tab w:val="left" w:pos="720"/>
          <w:tab w:val="left" w:pos="936"/>
          <w:tab w:val="num"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1440" w:hanging="540"/>
        <w:jc w:val="both"/>
      </w:pPr>
    </w:p>
    <w:p w14:paraId="7F87E7E3" w14:textId="77777777" w:rsidR="00D56A3B" w:rsidRDefault="00D56A3B" w:rsidP="00D56A3B">
      <w:pPr>
        <w:numPr>
          <w:ilvl w:val="2"/>
          <w:numId w:val="40"/>
        </w:numPr>
        <w:jc w:val="both"/>
      </w:pPr>
      <w:r>
        <w:t>Unless otherwise specified in this Tariff, Company’s interexchange Service area is statewide.</w:t>
      </w:r>
    </w:p>
    <w:p w14:paraId="1BD7DD50" w14:textId="77777777" w:rsidR="00D56A3B" w:rsidRDefault="00D56A3B" w:rsidP="00D56A3B">
      <w:pPr>
        <w:tabs>
          <w:tab w:val="num" w:pos="1440"/>
        </w:tabs>
        <w:ind w:left="1440" w:hanging="540"/>
        <w:jc w:val="both"/>
      </w:pPr>
    </w:p>
    <w:p w14:paraId="435204A1" w14:textId="77777777" w:rsidR="00D56A3B" w:rsidRDefault="00D56A3B" w:rsidP="00D56A3B">
      <w:pPr>
        <w:numPr>
          <w:ilvl w:val="2"/>
          <w:numId w:val="40"/>
        </w:numPr>
        <w:jc w:val="both"/>
      </w:pPr>
      <w:r>
        <w:t>Company’s description of service area in no way compels Company to provide any Service in an area where facilities or other extenuating factors limit Company’s ability to provide Service.</w:t>
      </w:r>
    </w:p>
    <w:p w14:paraId="3C8861AA" w14:textId="77777777" w:rsidR="00D56A3B" w:rsidRDefault="00D56A3B" w:rsidP="00D56A3B">
      <w:pPr>
        <w:tabs>
          <w:tab w:val="left" w:pos="1440"/>
        </w:tabs>
        <w:ind w:left="900"/>
        <w:jc w:val="both"/>
      </w:pPr>
    </w:p>
    <w:p w14:paraId="5717940B"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882"/>
        <w:jc w:val="both"/>
      </w:pPr>
      <w:r>
        <w:rPr>
          <w:b/>
        </w:rPr>
        <w:t>3.2.</w:t>
      </w:r>
      <w:r>
        <w:rPr>
          <w:b/>
        </w:rPr>
        <w:tab/>
        <w:t>TIMING OF CALLS</w:t>
      </w:r>
    </w:p>
    <w:p w14:paraId="3E97494E"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4CE410F9" w14:textId="77777777" w:rsidR="00D56A3B" w:rsidRDefault="00D56A3B" w:rsidP="00D56A3B">
      <w:pPr>
        <w:widowControl w:val="0"/>
        <w:tabs>
          <w:tab w:val="left" w:pos="-1440"/>
          <w:tab w:val="left" w:pos="-720"/>
          <w:tab w:val="left" w:pos="0"/>
          <w:tab w:val="left" w:pos="918"/>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pPr>
      <w:r>
        <w:t>3.2.1.</w:t>
      </w:r>
      <w:r>
        <w:tab/>
        <w:t>The Customer’s usage charge is based on the actual usage of Company’s service.  Usage begins when the receiver of the called number is and terminated when either party hangs up.</w:t>
      </w:r>
    </w:p>
    <w:p w14:paraId="646BFFEA"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p>
    <w:p w14:paraId="1E459D96" w14:textId="77777777" w:rsidR="00D56A3B" w:rsidRDefault="00D56A3B" w:rsidP="00D56A3B">
      <w:pPr>
        <w:pStyle w:val="Heading4"/>
        <w:numPr>
          <w:ilvl w:val="2"/>
          <w:numId w:val="41"/>
        </w:numPr>
        <w:tabs>
          <w:tab w:val="clear" w:pos="720"/>
          <w:tab w:val="num" w:pos="900"/>
        </w:tabs>
        <w:spacing w:line="240" w:lineRule="auto"/>
        <w:ind w:left="900" w:right="0" w:hanging="900"/>
        <w:jc w:val="both"/>
        <w:rPr>
          <w:sz w:val="24"/>
        </w:rPr>
      </w:pPr>
      <w:r>
        <w:rPr>
          <w:sz w:val="24"/>
        </w:rPr>
        <w:t>There is no billing for incomplete calls.</w:t>
      </w:r>
    </w:p>
    <w:p w14:paraId="6FBB3458" w14:textId="77777777" w:rsidR="00D56A3B" w:rsidRDefault="00D56A3B" w:rsidP="00D56A3B"/>
    <w:p w14:paraId="7BD3FE4A" w14:textId="77777777" w:rsidR="00D56A3B" w:rsidRDefault="00D56A3B" w:rsidP="00D56A3B">
      <w:pPr>
        <w:tabs>
          <w:tab w:val="left" w:pos="1440"/>
        </w:tabs>
        <w:ind w:left="900"/>
        <w:jc w:val="center"/>
        <w:sectPr w:rsidR="00D56A3B">
          <w:pgSz w:w="12240" w:h="15840" w:code="1"/>
          <w:pgMar w:top="1152" w:right="1440" w:bottom="1152" w:left="1440" w:header="720" w:footer="720" w:gutter="0"/>
          <w:cols w:space="720"/>
          <w:noEndnote/>
          <w:titlePg/>
        </w:sectPr>
      </w:pPr>
    </w:p>
    <w:p w14:paraId="0ECF537F" w14:textId="77777777" w:rsidR="00D56A3B" w:rsidRDefault="00D56A3B" w:rsidP="00D56A3B">
      <w:pPr>
        <w:tabs>
          <w:tab w:val="left" w:pos="1440"/>
        </w:tabs>
        <w:ind w:left="900"/>
        <w:jc w:val="center"/>
      </w:pPr>
    </w:p>
    <w:p w14:paraId="42C2F74B" w14:textId="77777777" w:rsidR="00D56A3B" w:rsidRDefault="00D56A3B" w:rsidP="00D56A3B">
      <w:pPr>
        <w:tabs>
          <w:tab w:val="left" w:pos="1440"/>
        </w:tabs>
        <w:ind w:left="900"/>
        <w:jc w:val="center"/>
        <w:rPr>
          <w:b/>
          <w:bCs/>
        </w:rPr>
      </w:pPr>
      <w:r>
        <w:rPr>
          <w:b/>
          <w:bCs/>
        </w:rPr>
        <w:t>SECTION 3 - DESCRIPTION OF SERVICE</w:t>
      </w:r>
    </w:p>
    <w:p w14:paraId="4C95CF03"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rPr>
          <w:b/>
        </w:rPr>
      </w:pPr>
    </w:p>
    <w:p w14:paraId="2A338CF8" w14:textId="77777777" w:rsidR="00D56A3B" w:rsidRDefault="00D56A3B" w:rsidP="00D56A3B">
      <w:pPr>
        <w:widowControl w:val="0"/>
        <w:tabs>
          <w:tab w:val="left" w:pos="900"/>
        </w:tabs>
        <w:ind w:left="900" w:hanging="900"/>
        <w:jc w:val="both"/>
        <w:rPr>
          <w:b/>
        </w:rPr>
      </w:pPr>
      <w:r>
        <w:rPr>
          <w:b/>
        </w:rPr>
        <w:t xml:space="preserve">3.3.  </w:t>
      </w:r>
      <w:r>
        <w:rPr>
          <w:b/>
        </w:rPr>
        <w:tab/>
        <w:t>GRANITE LOCAL EXCHANGE SERVICE</w:t>
      </w:r>
    </w:p>
    <w:p w14:paraId="16B3C8A2" w14:textId="77777777" w:rsidR="00D56A3B" w:rsidRDefault="00D56A3B" w:rsidP="00D56A3B">
      <w:pPr>
        <w:widowControl w:val="0"/>
        <w:tabs>
          <w:tab w:val="left" w:pos="900"/>
        </w:tabs>
        <w:ind w:left="900" w:hanging="900"/>
        <w:jc w:val="both"/>
        <w:rPr>
          <w:u w:val="single"/>
        </w:rPr>
      </w:pPr>
    </w:p>
    <w:p w14:paraId="0A24ADB8" w14:textId="77777777" w:rsidR="00D56A3B" w:rsidRDefault="00D56A3B" w:rsidP="00D56A3B">
      <w:pPr>
        <w:widowControl w:val="0"/>
        <w:tabs>
          <w:tab w:val="left" w:pos="900"/>
        </w:tabs>
        <w:ind w:left="900" w:hanging="900"/>
        <w:jc w:val="both"/>
      </w:pPr>
      <w:r>
        <w:t>3.3.1.</w:t>
      </w:r>
      <w:r>
        <w:tab/>
      </w:r>
      <w:r>
        <w:rPr>
          <w:b/>
        </w:rPr>
        <w:t>Local Exchange Service</w:t>
      </w:r>
      <w:r>
        <w:t xml:space="preserve"> provides a Customer with a voice-grade communications channel and unique telephone number address which enables the Customer to:</w:t>
      </w:r>
    </w:p>
    <w:p w14:paraId="3C292E88" w14:textId="77777777" w:rsidR="00D56A3B" w:rsidRDefault="00D56A3B" w:rsidP="00D56A3B">
      <w:pPr>
        <w:widowControl w:val="0"/>
        <w:tabs>
          <w:tab w:val="left" w:pos="900"/>
        </w:tabs>
        <w:ind w:left="900" w:hanging="900"/>
        <w:jc w:val="both"/>
        <w:rPr>
          <w:u w:val="single"/>
        </w:rPr>
      </w:pPr>
    </w:p>
    <w:p w14:paraId="12EAE436" w14:textId="77777777" w:rsidR="00D56A3B" w:rsidRDefault="00D56A3B" w:rsidP="00D56A3B">
      <w:pPr>
        <w:widowControl w:val="0"/>
        <w:numPr>
          <w:ilvl w:val="0"/>
          <w:numId w:val="3"/>
        </w:numPr>
        <w:tabs>
          <w:tab w:val="left" w:pos="-1440"/>
          <w:tab w:val="left" w:pos="-720"/>
        </w:tabs>
        <w:ind w:left="1260"/>
        <w:jc w:val="both"/>
      </w:pPr>
      <w:r>
        <w:t>place or receive calls to any calling station in the local calling area as defined in this Tariff;</w:t>
      </w:r>
    </w:p>
    <w:p w14:paraId="5841A60F" w14:textId="77777777" w:rsidR="00D56A3B" w:rsidRDefault="00D56A3B" w:rsidP="00D56A3B">
      <w:pPr>
        <w:widowControl w:val="0"/>
        <w:numPr>
          <w:ilvl w:val="0"/>
          <w:numId w:val="3"/>
        </w:numPr>
        <w:tabs>
          <w:tab w:val="left" w:pos="-1440"/>
          <w:tab w:val="left" w:pos="-720"/>
        </w:tabs>
        <w:ind w:left="1260"/>
        <w:jc w:val="both"/>
      </w:pPr>
      <w:r>
        <w:t>access enhanced 911 Emergency Service;</w:t>
      </w:r>
    </w:p>
    <w:p w14:paraId="698C815C" w14:textId="77777777" w:rsidR="00D56A3B" w:rsidRDefault="00D56A3B" w:rsidP="00D56A3B">
      <w:pPr>
        <w:widowControl w:val="0"/>
        <w:numPr>
          <w:ilvl w:val="0"/>
          <w:numId w:val="3"/>
        </w:numPr>
        <w:tabs>
          <w:tab w:val="left" w:pos="-1440"/>
          <w:tab w:val="left" w:pos="-720"/>
        </w:tabs>
        <w:ind w:left="1260"/>
        <w:jc w:val="both"/>
      </w:pPr>
      <w:r>
        <w:t>access the interexchange carrier selected by the Customer for interLATA,    intraLATA, interstate or international calling;</w:t>
      </w:r>
    </w:p>
    <w:p w14:paraId="4E4BA68C" w14:textId="77777777" w:rsidR="00D56A3B" w:rsidRDefault="00D56A3B" w:rsidP="00D56A3B">
      <w:pPr>
        <w:widowControl w:val="0"/>
        <w:numPr>
          <w:ilvl w:val="0"/>
          <w:numId w:val="3"/>
        </w:numPr>
        <w:tabs>
          <w:tab w:val="left" w:pos="-1440"/>
          <w:tab w:val="left" w:pos="-720"/>
        </w:tabs>
        <w:ind w:left="1260"/>
        <w:jc w:val="both"/>
      </w:pPr>
      <w:r>
        <w:t>access Operator Services;</w:t>
      </w:r>
    </w:p>
    <w:p w14:paraId="474139ED" w14:textId="77777777" w:rsidR="00D56A3B" w:rsidRDefault="00D56A3B" w:rsidP="00D56A3B">
      <w:pPr>
        <w:widowControl w:val="0"/>
        <w:numPr>
          <w:ilvl w:val="0"/>
          <w:numId w:val="3"/>
        </w:numPr>
        <w:tabs>
          <w:tab w:val="left" w:pos="-1440"/>
          <w:tab w:val="left" w:pos="-720"/>
        </w:tabs>
        <w:ind w:left="1260"/>
        <w:jc w:val="both"/>
      </w:pPr>
      <w:r>
        <w:t>access Directory Assistance for the local calling area;</w:t>
      </w:r>
    </w:p>
    <w:p w14:paraId="2C58169C" w14:textId="77777777" w:rsidR="00D56A3B" w:rsidRDefault="00D56A3B" w:rsidP="00D56A3B">
      <w:pPr>
        <w:widowControl w:val="0"/>
        <w:numPr>
          <w:ilvl w:val="0"/>
          <w:numId w:val="3"/>
        </w:numPr>
        <w:tabs>
          <w:tab w:val="left" w:pos="-1440"/>
          <w:tab w:val="left" w:pos="-720"/>
        </w:tabs>
        <w:ind w:left="1260"/>
        <w:jc w:val="both"/>
      </w:pPr>
      <w:r>
        <w:t>place or receive calls to 800/888 telephone numbers;</w:t>
      </w:r>
    </w:p>
    <w:p w14:paraId="4A682C86" w14:textId="77777777" w:rsidR="00D56A3B" w:rsidRDefault="00D56A3B" w:rsidP="00D56A3B">
      <w:pPr>
        <w:widowControl w:val="0"/>
        <w:numPr>
          <w:ilvl w:val="0"/>
          <w:numId w:val="3"/>
        </w:numPr>
        <w:tabs>
          <w:tab w:val="left" w:pos="-1440"/>
          <w:tab w:val="left" w:pos="-720"/>
        </w:tabs>
        <w:ind w:left="1260"/>
        <w:jc w:val="both"/>
      </w:pPr>
      <w:r>
        <w:t>access Telecommunication Relay Service.</w:t>
      </w:r>
    </w:p>
    <w:p w14:paraId="1980DFF5" w14:textId="77777777" w:rsidR="00D56A3B" w:rsidRDefault="00D56A3B" w:rsidP="00D56A3B">
      <w:pPr>
        <w:widowControl w:val="0"/>
        <w:tabs>
          <w:tab w:val="left" w:pos="-1440"/>
          <w:tab w:val="left" w:pos="-720"/>
        </w:tabs>
        <w:ind w:left="1260" w:hanging="360"/>
        <w:jc w:val="both"/>
      </w:pPr>
    </w:p>
    <w:p w14:paraId="001C743A" w14:textId="77777777" w:rsidR="00D56A3B" w:rsidRDefault="00D56A3B" w:rsidP="00D56A3B">
      <w:pPr>
        <w:widowControl w:val="0"/>
        <w:tabs>
          <w:tab w:val="left" w:pos="900"/>
        </w:tabs>
        <w:ind w:left="900" w:hanging="900"/>
        <w:jc w:val="both"/>
      </w:pPr>
      <w:r>
        <w:tab/>
        <w:t>Basic telephone exchange service is provided on a measured basis, and provides for calling within the local calling area on a per message or per minute basis as specified in Section 4.1.1.  Basic exchange service consists of the appropriate dial tone line rate and local usage charges.   Accumulation of local usage time is accounted for on a per second basis.  At the end of the Customer’s billing period, the sum of accumulated seconds are rounded up to the next higher minute.</w:t>
      </w:r>
    </w:p>
    <w:p w14:paraId="5EA38DB7" w14:textId="77777777" w:rsidR="00D56A3B" w:rsidRDefault="00D56A3B" w:rsidP="00D56A3B">
      <w:pPr>
        <w:tabs>
          <w:tab w:val="left" w:pos="900"/>
        </w:tabs>
        <w:ind w:left="900" w:hanging="900"/>
        <w:rPr>
          <w:b/>
          <w:bCs/>
        </w:rPr>
      </w:pPr>
    </w:p>
    <w:p w14:paraId="43808B9C" w14:textId="77777777" w:rsidR="00D56A3B" w:rsidRDefault="00D56A3B" w:rsidP="00D56A3B">
      <w:pPr>
        <w:widowControl w:val="0"/>
        <w:tabs>
          <w:tab w:val="left" w:pos="900"/>
        </w:tabs>
        <w:ind w:left="900" w:hanging="900"/>
        <w:jc w:val="both"/>
      </w:pPr>
      <w:r>
        <w:rPr>
          <w:bCs/>
        </w:rPr>
        <w:t>3.3.2.</w:t>
      </w:r>
      <w:r>
        <w:rPr>
          <w:bCs/>
        </w:rPr>
        <w:tab/>
      </w:r>
      <w:r>
        <w:rPr>
          <w:b/>
          <w:bCs/>
        </w:rPr>
        <w:t>Directory Assistance Service</w:t>
      </w:r>
      <w:r>
        <w:rPr>
          <w:bCs/>
        </w:rPr>
        <w:t xml:space="preserve"> is provided as </w:t>
      </w:r>
      <w:r>
        <w:t>an ancillary service exclusively to the Company’s Customers.  Directory assistance is accessible by dialing “1”, the area code of the desired number and “555-1212”.</w:t>
      </w:r>
    </w:p>
    <w:p w14:paraId="3578B7A3" w14:textId="77777777" w:rsidR="00D56A3B" w:rsidRDefault="00D56A3B" w:rsidP="00D56A3B">
      <w:pPr>
        <w:widowControl w:val="0"/>
        <w:tabs>
          <w:tab w:val="left" w:pos="900"/>
        </w:tabs>
        <w:ind w:left="900" w:hanging="900"/>
        <w:jc w:val="both"/>
        <w:rPr>
          <w:bCs/>
        </w:rPr>
      </w:pPr>
    </w:p>
    <w:p w14:paraId="7329CB7E" w14:textId="77777777" w:rsidR="00D56A3B" w:rsidRDefault="00D56A3B" w:rsidP="00D56A3B">
      <w:pPr>
        <w:widowControl w:val="0"/>
        <w:tabs>
          <w:tab w:val="left" w:pos="900"/>
        </w:tabs>
        <w:ind w:left="900" w:hanging="900"/>
        <w:jc w:val="both"/>
        <w:rPr>
          <w:bCs/>
        </w:rPr>
        <w:sectPr w:rsidR="00D56A3B">
          <w:headerReference w:type="first" r:id="rId19"/>
          <w:footerReference w:type="first" r:id="rId20"/>
          <w:pgSz w:w="12240" w:h="15840" w:code="1"/>
          <w:pgMar w:top="1152" w:right="1440" w:bottom="1152" w:left="1440" w:header="720" w:footer="720" w:gutter="0"/>
          <w:cols w:space="720"/>
          <w:noEndnote/>
          <w:titlePg/>
        </w:sectPr>
      </w:pPr>
    </w:p>
    <w:p w14:paraId="25709477" w14:textId="77777777" w:rsidR="00D56A3B" w:rsidRDefault="00D56A3B" w:rsidP="00D56A3B">
      <w:pPr>
        <w:tabs>
          <w:tab w:val="left" w:pos="1440"/>
        </w:tabs>
        <w:ind w:left="900"/>
        <w:jc w:val="center"/>
      </w:pPr>
    </w:p>
    <w:p w14:paraId="6AFC5E16" w14:textId="77777777" w:rsidR="00D56A3B" w:rsidRDefault="00D56A3B" w:rsidP="00D56A3B">
      <w:pPr>
        <w:tabs>
          <w:tab w:val="left" w:pos="1440"/>
        </w:tabs>
        <w:ind w:left="900"/>
        <w:jc w:val="center"/>
        <w:rPr>
          <w:bCs/>
        </w:rPr>
      </w:pPr>
      <w:r>
        <w:rPr>
          <w:b/>
          <w:bCs/>
        </w:rPr>
        <w:t>SECTION 3 - DESCRIPTION OF SERVICE</w:t>
      </w:r>
      <w:r>
        <w:rPr>
          <w:bCs/>
        </w:rPr>
        <w:t>, Continued</w:t>
      </w:r>
    </w:p>
    <w:p w14:paraId="6EB26F6B"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rPr>
          <w:b/>
        </w:rPr>
      </w:pPr>
    </w:p>
    <w:p w14:paraId="4E695EC5" w14:textId="77777777" w:rsidR="00D56A3B" w:rsidRDefault="00D56A3B" w:rsidP="00D56A3B">
      <w:pPr>
        <w:widowControl w:val="0"/>
        <w:tabs>
          <w:tab w:val="left" w:pos="900"/>
        </w:tabs>
        <w:ind w:left="900" w:hanging="900"/>
        <w:jc w:val="both"/>
      </w:pPr>
      <w:r>
        <w:rPr>
          <w:b/>
        </w:rPr>
        <w:t xml:space="preserve">3.3.  </w:t>
      </w:r>
      <w:r>
        <w:rPr>
          <w:b/>
        </w:rPr>
        <w:tab/>
        <w:t>GRANITE LOCAL EXCHANGE SERVICE,</w:t>
      </w:r>
      <w:r>
        <w:t xml:space="preserve"> Continued</w:t>
      </w:r>
    </w:p>
    <w:p w14:paraId="3B6591FE" w14:textId="77777777" w:rsidR="00D56A3B" w:rsidRDefault="00D56A3B" w:rsidP="00D56A3B">
      <w:pPr>
        <w:widowControl w:val="0"/>
        <w:tabs>
          <w:tab w:val="left" w:pos="900"/>
        </w:tabs>
        <w:ind w:left="900" w:hanging="900"/>
        <w:jc w:val="both"/>
        <w:rPr>
          <w:u w:val="single"/>
        </w:rPr>
      </w:pPr>
    </w:p>
    <w:p w14:paraId="429EA2BA" w14:textId="77777777" w:rsidR="00D56A3B" w:rsidRDefault="00D56A3B" w:rsidP="00D56A3B">
      <w:pPr>
        <w:widowControl w:val="0"/>
        <w:tabs>
          <w:tab w:val="left" w:pos="900"/>
        </w:tabs>
        <w:ind w:left="900" w:hanging="900"/>
        <w:jc w:val="both"/>
      </w:pPr>
      <w:r>
        <w:rPr>
          <w:bCs/>
        </w:rPr>
        <w:t>3.3.3.</w:t>
      </w:r>
      <w:r>
        <w:rPr>
          <w:bCs/>
        </w:rPr>
        <w:tab/>
      </w:r>
      <w:r>
        <w:rPr>
          <w:b/>
          <w:bCs/>
        </w:rPr>
        <w:t>Operator</w:t>
      </w:r>
      <w:r>
        <w:rPr>
          <w:bCs/>
        </w:rPr>
        <w:t xml:space="preserve"> </w:t>
      </w:r>
      <w:r>
        <w:rPr>
          <w:b/>
          <w:bCs/>
        </w:rPr>
        <w:t>Assistance Service</w:t>
      </w:r>
      <w:r>
        <w:rPr>
          <w:bCs/>
        </w:rPr>
        <w:t xml:space="preserve"> provides the Customer the ability to </w:t>
      </w:r>
      <w:r>
        <w:t xml:space="preserve">obtain the assistance of a local operator to complete local exchange telephone calls in the following manner.  These services are not applicable within confinement facilities for use with inmate calling services.  </w:t>
      </w:r>
    </w:p>
    <w:p w14:paraId="5AD59129"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pPr>
    </w:p>
    <w:p w14:paraId="4E2EB8B2" w14:textId="77777777" w:rsidR="00D56A3B" w:rsidRDefault="00D56A3B" w:rsidP="00D56A3B">
      <w:pPr>
        <w:widowControl w:val="0"/>
        <w:tabs>
          <w:tab w:val="left" w:pos="1440"/>
        </w:tabs>
        <w:ind w:left="1440" w:hanging="540"/>
        <w:jc w:val="both"/>
      </w:pPr>
      <w:r>
        <w:t>A.</w:t>
      </w:r>
      <w:r>
        <w:tab/>
      </w:r>
      <w:r>
        <w:rPr>
          <w:u w:val="single"/>
        </w:rPr>
        <w:t>Third Number Billing</w:t>
      </w:r>
      <w:r>
        <w:t xml:space="preserve"> provides the Customer with the capability to charge a local call to a third number which is different from the called or calling party. The party answering at the third number has the option to refuse acceptance of the charges in advance or when queried by the operator.</w:t>
      </w:r>
    </w:p>
    <w:p w14:paraId="71706698" w14:textId="77777777" w:rsidR="00D56A3B" w:rsidRDefault="00D56A3B" w:rsidP="00D56A3B">
      <w:pPr>
        <w:widowControl w:val="0"/>
        <w:tabs>
          <w:tab w:val="left" w:pos="1440"/>
        </w:tabs>
        <w:ind w:left="1440" w:hanging="540"/>
        <w:jc w:val="both"/>
        <w:rPr>
          <w:u w:val="single"/>
        </w:rPr>
      </w:pPr>
    </w:p>
    <w:p w14:paraId="001CBE92" w14:textId="77777777" w:rsidR="00D56A3B" w:rsidRDefault="00D56A3B" w:rsidP="00D56A3B">
      <w:pPr>
        <w:widowControl w:val="0"/>
        <w:tabs>
          <w:tab w:val="left" w:pos="1440"/>
        </w:tabs>
        <w:ind w:left="1440" w:hanging="540"/>
        <w:jc w:val="both"/>
      </w:pPr>
      <w:r>
        <w:t xml:space="preserve">B. </w:t>
      </w:r>
      <w:r>
        <w:tab/>
      </w:r>
      <w:r>
        <w:rPr>
          <w:u w:val="single"/>
        </w:rPr>
        <w:t>Collect Calls</w:t>
      </w:r>
      <w:r>
        <w:t xml:space="preserve"> provides the Customer with the capability to charge a call tot he called party.  On the operator announcement of a collect call, the called party has the option to refuse acceptance of charges in advance or when queried by the operator.</w:t>
      </w:r>
    </w:p>
    <w:p w14:paraId="69C7A980" w14:textId="77777777" w:rsidR="00D56A3B" w:rsidRDefault="00D56A3B" w:rsidP="00D56A3B">
      <w:pPr>
        <w:widowControl w:val="0"/>
        <w:tabs>
          <w:tab w:val="left" w:pos="1440"/>
        </w:tabs>
        <w:ind w:left="1440" w:hanging="540"/>
        <w:jc w:val="both"/>
        <w:rPr>
          <w:u w:val="single"/>
        </w:rPr>
      </w:pPr>
    </w:p>
    <w:p w14:paraId="2BBE71C3" w14:textId="77777777" w:rsidR="00D56A3B" w:rsidRDefault="00D56A3B" w:rsidP="00D56A3B">
      <w:pPr>
        <w:widowControl w:val="0"/>
        <w:tabs>
          <w:tab w:val="left" w:pos="1440"/>
        </w:tabs>
        <w:ind w:left="1440" w:hanging="540"/>
        <w:jc w:val="both"/>
      </w:pPr>
      <w:r>
        <w:t>C.</w:t>
      </w:r>
      <w:r>
        <w:tab/>
      </w:r>
      <w:r>
        <w:rPr>
          <w:u w:val="single"/>
        </w:rPr>
        <w:t>Person to Person</w:t>
      </w:r>
      <w:r>
        <w:t xml:space="preserve"> provides the Customer with the capability to place calls completed with the assistance of an operator to a particular station and person specified by the caller.  The call may be billed to the called party.</w:t>
      </w:r>
    </w:p>
    <w:p w14:paraId="441F1B09" w14:textId="77777777" w:rsidR="00D56A3B" w:rsidRDefault="00D56A3B" w:rsidP="00D56A3B">
      <w:pPr>
        <w:widowControl w:val="0"/>
        <w:tabs>
          <w:tab w:val="left" w:pos="1440"/>
        </w:tabs>
        <w:ind w:left="1440" w:hanging="540"/>
        <w:jc w:val="both"/>
      </w:pPr>
    </w:p>
    <w:p w14:paraId="785CEFE6" w14:textId="77777777" w:rsidR="00D56A3B" w:rsidRDefault="00D56A3B" w:rsidP="00D56A3B">
      <w:pPr>
        <w:widowControl w:val="0"/>
        <w:tabs>
          <w:tab w:val="left" w:pos="1440"/>
        </w:tabs>
        <w:ind w:left="1440" w:hanging="540"/>
        <w:jc w:val="both"/>
      </w:pPr>
      <w:r>
        <w:t>D.</w:t>
      </w:r>
      <w:r>
        <w:tab/>
      </w:r>
      <w:r>
        <w:rPr>
          <w:u w:val="single"/>
        </w:rPr>
        <w:t>Station to Station</w:t>
      </w:r>
      <w:r>
        <w:t xml:space="preserve"> provides the Customer with the capability to place calls completed with the assistance of an operator to a particular station.  The call may be billed to the called party.</w:t>
      </w:r>
    </w:p>
    <w:p w14:paraId="206C3D46" w14:textId="77777777" w:rsidR="00D56A3B" w:rsidRDefault="00D56A3B" w:rsidP="00D56A3B">
      <w:pPr>
        <w:widowControl w:val="0"/>
        <w:tabs>
          <w:tab w:val="left" w:pos="1440"/>
        </w:tabs>
        <w:ind w:left="1440" w:hanging="540"/>
        <w:jc w:val="both"/>
      </w:pPr>
    </w:p>
    <w:p w14:paraId="73775D80" w14:textId="77777777" w:rsidR="00D56A3B" w:rsidRDefault="00D56A3B" w:rsidP="00D56A3B">
      <w:pPr>
        <w:widowControl w:val="0"/>
        <w:tabs>
          <w:tab w:val="left" w:pos="1440"/>
        </w:tabs>
        <w:ind w:left="1440" w:hanging="540"/>
        <w:jc w:val="both"/>
      </w:pPr>
      <w:r>
        <w:t>E.</w:t>
      </w:r>
      <w:r>
        <w:tab/>
      </w:r>
      <w:r>
        <w:rPr>
          <w:u w:val="single"/>
        </w:rPr>
        <w:t>General Assistance</w:t>
      </w:r>
      <w:r>
        <w:t xml:space="preserve"> provides the Customer with the option to request general information from the operator, such as dialing instructions, county or city codes, area code information and Customer Service toll free telephone numbers, but does not request the operator to complete the call.</w:t>
      </w:r>
    </w:p>
    <w:p w14:paraId="454AE4BF" w14:textId="77777777" w:rsidR="00D56A3B" w:rsidRDefault="00D56A3B" w:rsidP="00D56A3B">
      <w:pPr>
        <w:widowControl w:val="0"/>
        <w:tabs>
          <w:tab w:val="left" w:pos="1440"/>
        </w:tabs>
        <w:ind w:left="1440" w:hanging="540"/>
        <w:jc w:val="both"/>
        <w:rPr>
          <w:u w:val="single"/>
        </w:rPr>
      </w:pPr>
    </w:p>
    <w:p w14:paraId="653646EE" w14:textId="77777777" w:rsidR="00D56A3B" w:rsidRDefault="00D56A3B" w:rsidP="00D56A3B">
      <w:pPr>
        <w:widowControl w:val="0"/>
        <w:tabs>
          <w:tab w:val="left" w:pos="1440"/>
        </w:tabs>
        <w:ind w:left="1440" w:hanging="540"/>
        <w:jc w:val="both"/>
        <w:rPr>
          <w:bCs/>
        </w:rPr>
      </w:pPr>
    </w:p>
    <w:p w14:paraId="6E4C069A" w14:textId="77777777" w:rsidR="00D56A3B" w:rsidRDefault="00D56A3B" w:rsidP="00D56A3B">
      <w:pPr>
        <w:widowControl w:val="0"/>
        <w:tabs>
          <w:tab w:val="left" w:pos="1440"/>
        </w:tabs>
        <w:ind w:left="1440" w:hanging="540"/>
        <w:jc w:val="both"/>
      </w:pPr>
    </w:p>
    <w:p w14:paraId="75A64298" w14:textId="77777777" w:rsidR="00D56A3B" w:rsidRDefault="00D56A3B" w:rsidP="00D56A3B">
      <w:pPr>
        <w:widowControl w:val="0"/>
        <w:tabs>
          <w:tab w:val="left" w:pos="900"/>
        </w:tabs>
        <w:ind w:left="900" w:hanging="900"/>
        <w:jc w:val="both"/>
        <w:sectPr w:rsidR="00D56A3B">
          <w:pgSz w:w="12240" w:h="15840" w:code="1"/>
          <w:pgMar w:top="1152" w:right="1440" w:bottom="1152" w:left="1440" w:header="720" w:footer="720" w:gutter="0"/>
          <w:cols w:space="720"/>
          <w:noEndnote/>
          <w:titlePg/>
        </w:sectPr>
      </w:pPr>
    </w:p>
    <w:p w14:paraId="0655BCC8" w14:textId="77777777" w:rsidR="00D56A3B" w:rsidRDefault="00D56A3B" w:rsidP="00D56A3B">
      <w:pPr>
        <w:tabs>
          <w:tab w:val="left" w:pos="1440"/>
        </w:tabs>
        <w:ind w:left="900"/>
        <w:jc w:val="center"/>
      </w:pPr>
    </w:p>
    <w:p w14:paraId="2237E600" w14:textId="77777777" w:rsidR="00D56A3B" w:rsidRDefault="00D56A3B" w:rsidP="00D56A3B">
      <w:pPr>
        <w:tabs>
          <w:tab w:val="left" w:pos="1440"/>
        </w:tabs>
        <w:ind w:left="900"/>
        <w:jc w:val="center"/>
        <w:rPr>
          <w:bCs/>
        </w:rPr>
      </w:pPr>
      <w:r>
        <w:rPr>
          <w:b/>
          <w:bCs/>
        </w:rPr>
        <w:t>SECTION 3 - DESCRIPTION OF SERVICE</w:t>
      </w:r>
      <w:r>
        <w:rPr>
          <w:bCs/>
        </w:rPr>
        <w:t>, Continued</w:t>
      </w:r>
    </w:p>
    <w:p w14:paraId="557F6152"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rPr>
          <w:b/>
        </w:rPr>
      </w:pPr>
    </w:p>
    <w:p w14:paraId="12C56008" w14:textId="77777777" w:rsidR="00D56A3B" w:rsidRDefault="00D56A3B" w:rsidP="00D56A3B">
      <w:pPr>
        <w:widowControl w:val="0"/>
        <w:tabs>
          <w:tab w:val="left" w:pos="900"/>
        </w:tabs>
        <w:ind w:left="900" w:hanging="900"/>
        <w:jc w:val="both"/>
      </w:pPr>
      <w:r>
        <w:rPr>
          <w:b/>
        </w:rPr>
        <w:t xml:space="preserve">3.3.  </w:t>
      </w:r>
      <w:r>
        <w:rPr>
          <w:b/>
        </w:rPr>
        <w:tab/>
        <w:t>GRANITE LOCAL EXCHANGE SERVICE,</w:t>
      </w:r>
      <w:r>
        <w:t xml:space="preserve"> Continued</w:t>
      </w:r>
    </w:p>
    <w:p w14:paraId="3901D332" w14:textId="77777777" w:rsidR="00D56A3B" w:rsidRDefault="00D56A3B" w:rsidP="00D56A3B">
      <w:pPr>
        <w:widowControl w:val="0"/>
        <w:tabs>
          <w:tab w:val="left" w:pos="900"/>
        </w:tabs>
        <w:ind w:left="900" w:hanging="900"/>
        <w:jc w:val="both"/>
        <w:rPr>
          <w:u w:val="single"/>
        </w:rPr>
      </w:pPr>
    </w:p>
    <w:p w14:paraId="160FF929" w14:textId="77777777" w:rsidR="00D56A3B" w:rsidRDefault="00D56A3B" w:rsidP="00D56A3B">
      <w:pPr>
        <w:widowControl w:val="0"/>
        <w:tabs>
          <w:tab w:val="left" w:pos="900"/>
        </w:tabs>
        <w:ind w:left="900" w:hanging="900"/>
        <w:jc w:val="both"/>
      </w:pPr>
      <w:r>
        <w:t xml:space="preserve">3.3.4. </w:t>
      </w:r>
      <w:r>
        <w:tab/>
      </w:r>
      <w:r>
        <w:rPr>
          <w:b/>
        </w:rPr>
        <w:t>Custom Calling Features</w:t>
      </w:r>
      <w:r>
        <w:t xml:space="preserve"> </w:t>
      </w:r>
    </w:p>
    <w:p w14:paraId="7DD6651E" w14:textId="77777777" w:rsidR="00D56A3B" w:rsidRDefault="00D56A3B" w:rsidP="00D56A3B">
      <w:pPr>
        <w:widowControl w:val="0"/>
        <w:tabs>
          <w:tab w:val="left" w:pos="1440"/>
        </w:tabs>
        <w:ind w:left="1440" w:hanging="540"/>
        <w:jc w:val="both"/>
      </w:pPr>
    </w:p>
    <w:p w14:paraId="24F23E30" w14:textId="77777777" w:rsidR="00D56A3B" w:rsidRDefault="00D56A3B" w:rsidP="00D56A3B">
      <w:pPr>
        <w:pStyle w:val="Default"/>
        <w:tabs>
          <w:tab w:val="left" w:pos="1440"/>
        </w:tabs>
        <w:ind w:left="1440" w:hanging="540"/>
        <w:rPr>
          <w:rFonts w:ascii="Times New Roman" w:hAnsi="Times New Roman" w:cs="Times New Roman"/>
          <w:sz w:val="24"/>
          <w:szCs w:val="24"/>
        </w:rPr>
      </w:pPr>
      <w:r>
        <w:rPr>
          <w:rFonts w:ascii="Times New Roman" w:hAnsi="Times New Roman" w:cs="Times New Roman"/>
          <w:sz w:val="24"/>
        </w:rPr>
        <w:t>A.</w:t>
      </w:r>
      <w:r>
        <w:rPr>
          <w:rFonts w:ascii="Times New Roman" w:hAnsi="Times New Roman" w:cs="Times New Roman"/>
          <w:sz w:val="24"/>
        </w:rPr>
        <w:tab/>
      </w:r>
      <w:r>
        <w:rPr>
          <w:rFonts w:ascii="Times New Roman" w:hAnsi="Times New Roman" w:cs="Times New Roman"/>
          <w:sz w:val="24"/>
          <w:u w:val="single"/>
        </w:rPr>
        <w:t>Anonymous Call Rejection</w:t>
      </w:r>
      <w:r>
        <w:rPr>
          <w:rFonts w:ascii="Times New Roman" w:hAnsi="Times New Roman" w:cs="Times New Roman"/>
          <w:sz w:val="24"/>
        </w:rPr>
        <w:t xml:space="preserve"> allows the Customer to anonymous calls rejected.</w:t>
      </w:r>
    </w:p>
    <w:p w14:paraId="7C488EE0" w14:textId="77777777" w:rsidR="00D56A3B" w:rsidRDefault="00D56A3B" w:rsidP="00D56A3B">
      <w:pPr>
        <w:tabs>
          <w:tab w:val="left" w:pos="1440"/>
        </w:tabs>
        <w:ind w:left="1440" w:hanging="540"/>
        <w:rPr>
          <w:u w:val="single"/>
        </w:rPr>
      </w:pPr>
    </w:p>
    <w:p w14:paraId="069E269B" w14:textId="77777777" w:rsidR="00D56A3B" w:rsidRDefault="00D56A3B" w:rsidP="00D56A3B">
      <w:pPr>
        <w:tabs>
          <w:tab w:val="left" w:pos="1440"/>
        </w:tabs>
        <w:ind w:left="1440" w:hanging="540"/>
        <w:rPr>
          <w:szCs w:val="20"/>
        </w:rPr>
      </w:pPr>
      <w:r>
        <w:t>B.</w:t>
      </w:r>
      <w:r>
        <w:tab/>
      </w:r>
      <w:r>
        <w:rPr>
          <w:u w:val="single"/>
        </w:rPr>
        <w:t xml:space="preserve">Busy Redial </w:t>
      </w:r>
      <w:r>
        <w:rPr>
          <w:szCs w:val="20"/>
        </w:rPr>
        <w:t>automatically stores and redials the last number the Customer dialed. If the Customer reaches a busy number, Busy Redial will monitor the number called and ring the Customer back when the number is available.</w:t>
      </w:r>
    </w:p>
    <w:p w14:paraId="7C3BCC44" w14:textId="77777777" w:rsidR="00D56A3B" w:rsidRDefault="00D56A3B" w:rsidP="00D56A3B">
      <w:pPr>
        <w:widowControl w:val="0"/>
        <w:tabs>
          <w:tab w:val="left" w:pos="1440"/>
        </w:tabs>
        <w:ind w:left="1440" w:hanging="540"/>
        <w:jc w:val="both"/>
        <w:rPr>
          <w:u w:val="single"/>
        </w:rPr>
      </w:pPr>
    </w:p>
    <w:p w14:paraId="1D18433E" w14:textId="77777777" w:rsidR="00D56A3B" w:rsidRDefault="00D56A3B" w:rsidP="00D56A3B">
      <w:pPr>
        <w:pStyle w:val="Default"/>
        <w:tabs>
          <w:tab w:val="left" w:pos="1440"/>
        </w:tabs>
        <w:ind w:left="1440" w:hanging="54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u w:val="single"/>
        </w:rPr>
        <w:t>Call Blocking</w:t>
      </w:r>
      <w:r>
        <w:rPr>
          <w:rFonts w:ascii="Times New Roman" w:hAnsi="Times New Roman" w:cs="Times New Roman"/>
          <w:sz w:val="24"/>
          <w:szCs w:val="24"/>
        </w:rPr>
        <w:t xml:space="preserve"> allows the Customer to have incoming and/or outgoing calls blocked in a variety of manners.</w:t>
      </w:r>
    </w:p>
    <w:p w14:paraId="46D862C9" w14:textId="77777777" w:rsidR="00D56A3B" w:rsidRDefault="00D56A3B" w:rsidP="00D56A3B">
      <w:pPr>
        <w:pStyle w:val="Default"/>
        <w:tabs>
          <w:tab w:val="left" w:pos="1440"/>
        </w:tabs>
        <w:ind w:left="1440" w:hanging="540"/>
        <w:rPr>
          <w:rFonts w:ascii="Times New Roman" w:hAnsi="Times New Roman" w:cs="Times New Roman"/>
          <w:sz w:val="24"/>
          <w:szCs w:val="24"/>
        </w:rPr>
      </w:pPr>
    </w:p>
    <w:p w14:paraId="76529ADF" w14:textId="77777777" w:rsidR="00D56A3B" w:rsidRDefault="00D56A3B" w:rsidP="00D56A3B">
      <w:pPr>
        <w:widowControl w:val="0"/>
        <w:tabs>
          <w:tab w:val="left" w:pos="1440"/>
        </w:tabs>
        <w:ind w:left="1440" w:hanging="540"/>
        <w:jc w:val="both"/>
      </w:pPr>
      <w:r>
        <w:t>D.</w:t>
      </w:r>
      <w:r>
        <w:tab/>
      </w:r>
      <w:r>
        <w:rPr>
          <w:u w:val="single"/>
        </w:rPr>
        <w:t>Call Forwarding</w:t>
      </w:r>
      <w:r>
        <w:t xml:space="preserve"> allows the Customer to have calls rerouted to another telephone number.</w:t>
      </w:r>
    </w:p>
    <w:p w14:paraId="5A0C65C1" w14:textId="77777777" w:rsidR="00D56A3B" w:rsidRDefault="00D56A3B" w:rsidP="00D56A3B">
      <w:pPr>
        <w:widowControl w:val="0"/>
        <w:tabs>
          <w:tab w:val="left" w:pos="1440"/>
        </w:tabs>
        <w:ind w:left="1440" w:hanging="540"/>
        <w:jc w:val="both"/>
        <w:rPr>
          <w:u w:val="single"/>
        </w:rPr>
      </w:pPr>
    </w:p>
    <w:p w14:paraId="28A889FC" w14:textId="77777777" w:rsidR="00D56A3B" w:rsidRDefault="00D56A3B" w:rsidP="00D56A3B">
      <w:pPr>
        <w:pStyle w:val="Default"/>
        <w:tabs>
          <w:tab w:val="left" w:pos="1440"/>
        </w:tabs>
        <w:ind w:left="1440" w:hanging="54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u w:val="single"/>
        </w:rPr>
        <w:t>Call Pick Up</w:t>
      </w:r>
      <w:r>
        <w:rPr>
          <w:rFonts w:ascii="Times New Roman" w:hAnsi="Times New Roman" w:cs="Times New Roman"/>
          <w:sz w:val="24"/>
          <w:szCs w:val="24"/>
        </w:rPr>
        <w:t xml:space="preserve"> – </w:t>
      </w:r>
      <w:r>
        <w:rPr>
          <w:rFonts w:ascii="Times New Roman" w:hAnsi="Times New Roman" w:cs="Times New Roman"/>
          <w:sz w:val="24"/>
          <w:szCs w:val="24"/>
          <w:lang w:val="en"/>
        </w:rPr>
        <w:t>allows the Customer to answer someone else’s telephone call.</w:t>
      </w:r>
    </w:p>
    <w:p w14:paraId="64C25F76" w14:textId="77777777" w:rsidR="00D56A3B" w:rsidRDefault="00D56A3B" w:rsidP="00D56A3B">
      <w:pPr>
        <w:pStyle w:val="Default"/>
        <w:tabs>
          <w:tab w:val="left" w:pos="1440"/>
        </w:tabs>
        <w:ind w:left="1440" w:hanging="540"/>
        <w:rPr>
          <w:rFonts w:ascii="Times New Roman" w:hAnsi="Times New Roman" w:cs="Times New Roman"/>
          <w:sz w:val="24"/>
          <w:szCs w:val="24"/>
        </w:rPr>
      </w:pPr>
    </w:p>
    <w:p w14:paraId="0FD526AF" w14:textId="77777777" w:rsidR="00D56A3B" w:rsidRDefault="00D56A3B" w:rsidP="00D56A3B">
      <w:pPr>
        <w:widowControl w:val="0"/>
        <w:tabs>
          <w:tab w:val="left" w:pos="1440"/>
        </w:tabs>
        <w:ind w:left="1440" w:hanging="540"/>
        <w:jc w:val="both"/>
      </w:pPr>
      <w:r>
        <w:t>F.</w:t>
      </w:r>
      <w:r>
        <w:tab/>
      </w:r>
      <w:r>
        <w:rPr>
          <w:u w:val="single"/>
        </w:rPr>
        <w:t>Call Return</w:t>
      </w:r>
      <w:r>
        <w:t xml:space="preserve"> automatically returns the most recent incoming call to the Customer, whether it was answered or not.</w:t>
      </w:r>
    </w:p>
    <w:p w14:paraId="7F39C1DD" w14:textId="77777777" w:rsidR="00D56A3B" w:rsidRDefault="00D56A3B" w:rsidP="00D56A3B">
      <w:pPr>
        <w:widowControl w:val="0"/>
        <w:tabs>
          <w:tab w:val="left" w:pos="1440"/>
        </w:tabs>
        <w:ind w:left="1440" w:hanging="540"/>
        <w:jc w:val="both"/>
        <w:rPr>
          <w:u w:val="single"/>
        </w:rPr>
      </w:pPr>
    </w:p>
    <w:p w14:paraId="65CF47A0" w14:textId="77777777" w:rsidR="00D56A3B" w:rsidRDefault="00D56A3B" w:rsidP="00D56A3B">
      <w:pPr>
        <w:widowControl w:val="0"/>
        <w:tabs>
          <w:tab w:val="left" w:pos="1440"/>
        </w:tabs>
        <w:ind w:left="1440" w:hanging="540"/>
        <w:jc w:val="both"/>
      </w:pPr>
      <w:r>
        <w:t>G.</w:t>
      </w:r>
      <w:r>
        <w:tab/>
      </w:r>
      <w:r>
        <w:rPr>
          <w:u w:val="single"/>
        </w:rPr>
        <w:t>Call Trace</w:t>
      </w:r>
      <w:r>
        <w:t xml:space="preserve"> allows a Customer to initiate a trace of the last incoming call by dialing a code immediately after the call has ended.</w:t>
      </w:r>
    </w:p>
    <w:p w14:paraId="5BFBA734" w14:textId="77777777" w:rsidR="00D56A3B" w:rsidRDefault="00D56A3B" w:rsidP="00D56A3B">
      <w:pPr>
        <w:widowControl w:val="0"/>
        <w:tabs>
          <w:tab w:val="left" w:pos="1440"/>
        </w:tabs>
        <w:ind w:left="1440" w:hanging="540"/>
        <w:jc w:val="both"/>
      </w:pPr>
    </w:p>
    <w:p w14:paraId="604A6D2D" w14:textId="77777777" w:rsidR="00D56A3B" w:rsidRDefault="00D56A3B" w:rsidP="00D56A3B">
      <w:pPr>
        <w:widowControl w:val="0"/>
        <w:tabs>
          <w:tab w:val="left" w:pos="1440"/>
        </w:tabs>
        <w:ind w:left="1440" w:hanging="540"/>
        <w:jc w:val="both"/>
      </w:pPr>
      <w:r>
        <w:t>H.</w:t>
      </w:r>
      <w:r>
        <w:tab/>
      </w:r>
      <w:r>
        <w:rPr>
          <w:u w:val="single"/>
        </w:rPr>
        <w:t>Call Waiting</w:t>
      </w:r>
      <w:r>
        <w:t xml:space="preserve"> notifies the Customer of another incoming call on the same line that is being used.</w:t>
      </w:r>
    </w:p>
    <w:p w14:paraId="224B37C8" w14:textId="77777777" w:rsidR="00D56A3B" w:rsidRDefault="00D56A3B" w:rsidP="00D56A3B">
      <w:pPr>
        <w:widowControl w:val="0"/>
        <w:tabs>
          <w:tab w:val="left" w:pos="1440"/>
        </w:tabs>
        <w:ind w:left="1440" w:hanging="540"/>
        <w:jc w:val="both"/>
        <w:rPr>
          <w:u w:val="single"/>
        </w:rPr>
      </w:pPr>
    </w:p>
    <w:p w14:paraId="3AA7C4BB" w14:textId="77777777" w:rsidR="00D56A3B" w:rsidRDefault="00D56A3B" w:rsidP="00D56A3B">
      <w:pPr>
        <w:widowControl w:val="0"/>
        <w:tabs>
          <w:tab w:val="left" w:pos="1440"/>
        </w:tabs>
        <w:ind w:left="1440" w:hanging="540"/>
      </w:pPr>
      <w:r>
        <w:t>I.</w:t>
      </w:r>
      <w:r>
        <w:tab/>
      </w:r>
      <w:r>
        <w:rPr>
          <w:u w:val="single"/>
        </w:rPr>
        <w:t>Call Waiting ID</w:t>
      </w:r>
      <w:r>
        <w:t xml:space="preserve"> notifies the Customer of the identify of the caller on the same line that is being used.</w:t>
      </w:r>
    </w:p>
    <w:p w14:paraId="513301F0" w14:textId="77777777" w:rsidR="00D56A3B" w:rsidRDefault="00D56A3B" w:rsidP="00D56A3B">
      <w:pPr>
        <w:widowControl w:val="0"/>
        <w:tabs>
          <w:tab w:val="left" w:pos="1440"/>
        </w:tabs>
        <w:ind w:left="1440" w:hanging="540"/>
        <w:jc w:val="both"/>
        <w:rPr>
          <w:u w:val="single"/>
        </w:rPr>
      </w:pPr>
    </w:p>
    <w:p w14:paraId="2CDE4362" w14:textId="77777777" w:rsidR="00D56A3B" w:rsidRDefault="00D56A3B" w:rsidP="00D56A3B">
      <w:pPr>
        <w:widowControl w:val="0"/>
        <w:tabs>
          <w:tab w:val="left" w:pos="1440"/>
        </w:tabs>
        <w:ind w:left="1440" w:hanging="540"/>
        <w:jc w:val="both"/>
      </w:pPr>
      <w:r>
        <w:t>J.</w:t>
      </w:r>
      <w:r>
        <w:tab/>
      </w:r>
      <w:r>
        <w:rPr>
          <w:u w:val="single"/>
        </w:rPr>
        <w:t>Caller ID</w:t>
      </w:r>
      <w:r>
        <w:t xml:space="preserve"> identifies the telephone number, date and time of an incoming call on a Customer’s display unit.  </w:t>
      </w:r>
    </w:p>
    <w:p w14:paraId="65CBCF5B" w14:textId="77777777" w:rsidR="00D56A3B" w:rsidRDefault="00D56A3B" w:rsidP="00D56A3B">
      <w:pPr>
        <w:widowControl w:val="0"/>
        <w:tabs>
          <w:tab w:val="left" w:pos="1440"/>
        </w:tabs>
        <w:ind w:left="1440" w:hanging="540"/>
        <w:jc w:val="both"/>
        <w:rPr>
          <w:u w:val="single"/>
        </w:rPr>
      </w:pPr>
    </w:p>
    <w:p w14:paraId="56DEBE35" w14:textId="77777777" w:rsidR="00D56A3B" w:rsidRDefault="00D56A3B" w:rsidP="00D56A3B">
      <w:pPr>
        <w:pStyle w:val="Default"/>
        <w:tabs>
          <w:tab w:val="left" w:pos="1440"/>
        </w:tabs>
        <w:ind w:left="1440" w:hanging="54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r>
      <w:r>
        <w:rPr>
          <w:rFonts w:ascii="Times New Roman" w:hAnsi="Times New Roman" w:cs="Times New Roman"/>
          <w:sz w:val="24"/>
          <w:szCs w:val="24"/>
          <w:u w:val="single"/>
        </w:rPr>
        <w:t>Distinctive Ringing</w:t>
      </w:r>
      <w:r>
        <w:rPr>
          <w:rFonts w:ascii="Times New Roman" w:hAnsi="Times New Roman" w:cs="Times New Roman"/>
          <w:sz w:val="24"/>
          <w:szCs w:val="24"/>
        </w:rPr>
        <w:t xml:space="preserve"> allows the Customer to program the phone so that distinctive ring tones are associated with specified incoming numbers.</w:t>
      </w:r>
    </w:p>
    <w:p w14:paraId="3A33E387" w14:textId="77777777" w:rsidR="00D56A3B" w:rsidRDefault="00D56A3B" w:rsidP="00D56A3B">
      <w:pPr>
        <w:widowControl w:val="0"/>
        <w:tabs>
          <w:tab w:val="left" w:pos="900"/>
        </w:tabs>
        <w:ind w:left="900" w:hanging="900"/>
        <w:jc w:val="both"/>
        <w:rPr>
          <w:u w:val="single"/>
        </w:rPr>
      </w:pPr>
    </w:p>
    <w:p w14:paraId="73AC7793" w14:textId="77777777" w:rsidR="00D56A3B" w:rsidRDefault="00D56A3B" w:rsidP="00D56A3B">
      <w:pPr>
        <w:widowControl w:val="0"/>
        <w:tabs>
          <w:tab w:val="left" w:pos="900"/>
        </w:tabs>
        <w:ind w:left="900" w:hanging="900"/>
        <w:jc w:val="both"/>
        <w:sectPr w:rsidR="00D56A3B">
          <w:pgSz w:w="12240" w:h="15840" w:code="1"/>
          <w:pgMar w:top="1152" w:right="1440" w:bottom="1152" w:left="1440" w:header="720" w:footer="720" w:gutter="0"/>
          <w:cols w:space="720"/>
          <w:noEndnote/>
          <w:titlePg/>
        </w:sectPr>
      </w:pPr>
    </w:p>
    <w:p w14:paraId="3A7431D2" w14:textId="77777777" w:rsidR="00D56A3B" w:rsidRDefault="00D56A3B" w:rsidP="00D56A3B">
      <w:pPr>
        <w:tabs>
          <w:tab w:val="left" w:pos="1440"/>
        </w:tabs>
        <w:ind w:left="900"/>
        <w:jc w:val="center"/>
      </w:pPr>
    </w:p>
    <w:p w14:paraId="16A82307" w14:textId="77777777" w:rsidR="00D56A3B" w:rsidRDefault="00D56A3B" w:rsidP="00D56A3B">
      <w:pPr>
        <w:tabs>
          <w:tab w:val="left" w:pos="1440"/>
        </w:tabs>
        <w:ind w:left="900"/>
        <w:jc w:val="center"/>
        <w:rPr>
          <w:bCs/>
        </w:rPr>
      </w:pPr>
      <w:r>
        <w:rPr>
          <w:b/>
          <w:bCs/>
        </w:rPr>
        <w:t>SECTION 3 - DESCRIPTION OF SERVICE</w:t>
      </w:r>
      <w:r>
        <w:rPr>
          <w:bCs/>
        </w:rPr>
        <w:t>, Continued</w:t>
      </w:r>
    </w:p>
    <w:p w14:paraId="4B547FEF"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rPr>
          <w:b/>
        </w:rPr>
      </w:pPr>
    </w:p>
    <w:p w14:paraId="03BCDD1A" w14:textId="77777777" w:rsidR="00D56A3B" w:rsidRDefault="00D56A3B" w:rsidP="00D56A3B">
      <w:pPr>
        <w:widowControl w:val="0"/>
        <w:tabs>
          <w:tab w:val="left" w:pos="900"/>
        </w:tabs>
        <w:ind w:left="900" w:hanging="900"/>
        <w:jc w:val="both"/>
      </w:pPr>
      <w:r>
        <w:rPr>
          <w:b/>
        </w:rPr>
        <w:t xml:space="preserve">3.3.  </w:t>
      </w:r>
      <w:r>
        <w:rPr>
          <w:b/>
        </w:rPr>
        <w:tab/>
        <w:t>GRANITE LOCAL EXCHANGE SERVICE,</w:t>
      </w:r>
      <w:r>
        <w:t xml:space="preserve"> Continued</w:t>
      </w:r>
    </w:p>
    <w:p w14:paraId="7F7AE9C9" w14:textId="77777777" w:rsidR="00D56A3B" w:rsidRDefault="00D56A3B" w:rsidP="00D56A3B">
      <w:pPr>
        <w:widowControl w:val="0"/>
        <w:tabs>
          <w:tab w:val="left" w:pos="900"/>
        </w:tabs>
        <w:ind w:left="900" w:hanging="900"/>
        <w:jc w:val="both"/>
        <w:rPr>
          <w:u w:val="single"/>
        </w:rPr>
      </w:pPr>
    </w:p>
    <w:p w14:paraId="2967BED4" w14:textId="77777777" w:rsidR="00D56A3B" w:rsidRDefault="00D56A3B" w:rsidP="00D56A3B">
      <w:pPr>
        <w:widowControl w:val="0"/>
        <w:tabs>
          <w:tab w:val="left" w:pos="900"/>
        </w:tabs>
        <w:ind w:left="900" w:hanging="900"/>
        <w:jc w:val="both"/>
      </w:pPr>
      <w:r>
        <w:t xml:space="preserve">3.3.4. </w:t>
      </w:r>
      <w:r>
        <w:tab/>
      </w:r>
      <w:r>
        <w:rPr>
          <w:b/>
        </w:rPr>
        <w:t>Custom Calling Features</w:t>
      </w:r>
      <w:r>
        <w:t>, Continued</w:t>
      </w:r>
    </w:p>
    <w:p w14:paraId="0C1099C5" w14:textId="77777777" w:rsidR="00D56A3B" w:rsidRDefault="00D56A3B" w:rsidP="00D56A3B">
      <w:pPr>
        <w:pStyle w:val="Default"/>
        <w:tabs>
          <w:tab w:val="left" w:pos="1440"/>
        </w:tabs>
        <w:ind w:left="1440" w:hanging="540"/>
        <w:rPr>
          <w:rFonts w:ascii="Times New Roman" w:hAnsi="Times New Roman" w:cs="Times New Roman"/>
          <w:sz w:val="24"/>
          <w:szCs w:val="24"/>
        </w:rPr>
      </w:pPr>
    </w:p>
    <w:p w14:paraId="73E7CA5E" w14:textId="77777777" w:rsidR="00D56A3B" w:rsidRDefault="00D56A3B" w:rsidP="00D56A3B">
      <w:pPr>
        <w:pStyle w:val="Default"/>
        <w:tabs>
          <w:tab w:val="left" w:pos="1440"/>
        </w:tabs>
        <w:ind w:left="1440" w:hanging="540"/>
        <w:jc w:val="both"/>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r>
      <w:r>
        <w:rPr>
          <w:rFonts w:ascii="Times New Roman" w:hAnsi="Times New Roman" w:cs="Times New Roman"/>
          <w:sz w:val="24"/>
          <w:szCs w:val="24"/>
          <w:u w:val="single"/>
        </w:rPr>
        <w:t>Repeat Dialing</w:t>
      </w:r>
      <w:r>
        <w:rPr>
          <w:rFonts w:ascii="Times New Roman" w:hAnsi="Times New Roman" w:cs="Times New Roman"/>
          <w:sz w:val="24"/>
          <w:szCs w:val="24"/>
        </w:rPr>
        <w:t xml:space="preserve"> allows the Customer to program the phone to automatically redial a number until it is answered.</w:t>
      </w:r>
    </w:p>
    <w:p w14:paraId="1E4B7402" w14:textId="77777777" w:rsidR="00D56A3B" w:rsidRDefault="00D56A3B" w:rsidP="00D56A3B">
      <w:pPr>
        <w:widowControl w:val="0"/>
        <w:tabs>
          <w:tab w:val="left" w:pos="1440"/>
        </w:tabs>
        <w:ind w:left="1440" w:hanging="540"/>
        <w:jc w:val="both"/>
        <w:rPr>
          <w:u w:val="single"/>
        </w:rPr>
      </w:pPr>
    </w:p>
    <w:p w14:paraId="4FAE2DF1" w14:textId="77777777" w:rsidR="00D56A3B" w:rsidRDefault="00D56A3B" w:rsidP="00D56A3B">
      <w:pPr>
        <w:widowControl w:val="0"/>
        <w:tabs>
          <w:tab w:val="left" w:pos="1440"/>
        </w:tabs>
        <w:ind w:left="1440" w:hanging="540"/>
        <w:jc w:val="both"/>
      </w:pPr>
      <w:r>
        <w:t>M.</w:t>
      </w:r>
      <w:r>
        <w:tab/>
      </w:r>
      <w:r>
        <w:rPr>
          <w:u w:val="single"/>
        </w:rPr>
        <w:t>Three-Way Calling</w:t>
      </w:r>
      <w:r>
        <w:t xml:space="preserve"> allows a conversation between three parties. This is a teleconference feature without the need of equipment or additional lines.</w:t>
      </w:r>
    </w:p>
    <w:p w14:paraId="68255FBF" w14:textId="77777777" w:rsidR="00D56A3B" w:rsidRDefault="00D56A3B" w:rsidP="00D56A3B">
      <w:pPr>
        <w:widowControl w:val="0"/>
        <w:tabs>
          <w:tab w:val="left" w:pos="1440"/>
        </w:tabs>
        <w:ind w:left="1440" w:hanging="540"/>
        <w:jc w:val="both"/>
        <w:rPr>
          <w:u w:val="single"/>
        </w:rPr>
      </w:pPr>
    </w:p>
    <w:p w14:paraId="7CD7237C" w14:textId="77777777" w:rsidR="00D56A3B" w:rsidRDefault="00D56A3B" w:rsidP="00D56A3B">
      <w:pPr>
        <w:pStyle w:val="Default"/>
        <w:tabs>
          <w:tab w:val="left" w:pos="1440"/>
        </w:tabs>
        <w:ind w:left="1440" w:hanging="54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u w:val="single"/>
        </w:rPr>
        <w:t>Speed Calling</w:t>
      </w:r>
      <w:r>
        <w:rPr>
          <w:rFonts w:ascii="Times New Roman" w:hAnsi="Times New Roman" w:cs="Times New Roman"/>
          <w:sz w:val="24"/>
          <w:szCs w:val="24"/>
        </w:rPr>
        <w:t xml:space="preserve"> allows the Customer to pre-program a specified number of phone numbers so that a specified number may be called by pressing one or two digits.</w:t>
      </w:r>
    </w:p>
    <w:p w14:paraId="64794AF9" w14:textId="77777777" w:rsidR="00D56A3B" w:rsidRDefault="00D56A3B" w:rsidP="00D56A3B">
      <w:pPr>
        <w:widowControl w:val="0"/>
        <w:tabs>
          <w:tab w:val="left" w:pos="1440"/>
        </w:tabs>
        <w:ind w:left="1440" w:hanging="540"/>
        <w:jc w:val="both"/>
      </w:pPr>
    </w:p>
    <w:p w14:paraId="1C3E2746" w14:textId="77777777" w:rsidR="00D56A3B" w:rsidRDefault="00D56A3B" w:rsidP="00D56A3B">
      <w:pPr>
        <w:widowControl w:val="0"/>
        <w:tabs>
          <w:tab w:val="left" w:pos="1440"/>
        </w:tabs>
        <w:ind w:left="1440" w:hanging="540"/>
        <w:jc w:val="both"/>
      </w:pPr>
      <w:r>
        <w:t>O.</w:t>
      </w:r>
      <w:r>
        <w:tab/>
      </w:r>
      <w:r>
        <w:rPr>
          <w:u w:val="single"/>
        </w:rPr>
        <w:t>Feature Packages</w:t>
      </w:r>
      <w:r>
        <w:t>: The Company offers its Customers certain features packages as defined in Section 4.1.5.</w:t>
      </w:r>
    </w:p>
    <w:p w14:paraId="177562BA" w14:textId="77777777" w:rsidR="00D56A3B" w:rsidRDefault="00D56A3B" w:rsidP="00D56A3B">
      <w:pPr>
        <w:widowControl w:val="0"/>
        <w:tabs>
          <w:tab w:val="left" w:pos="900"/>
        </w:tabs>
        <w:ind w:left="900" w:hanging="900"/>
        <w:jc w:val="both"/>
      </w:pPr>
    </w:p>
    <w:p w14:paraId="0D593930" w14:textId="77777777" w:rsidR="00D56A3B" w:rsidRDefault="00D56A3B" w:rsidP="00D56A3B">
      <w:pPr>
        <w:widowControl w:val="0"/>
        <w:tabs>
          <w:tab w:val="left" w:pos="900"/>
        </w:tabs>
        <w:ind w:left="900" w:hanging="900"/>
        <w:jc w:val="both"/>
      </w:pPr>
    </w:p>
    <w:p w14:paraId="32F3A215" w14:textId="77777777" w:rsidR="00D56A3B" w:rsidRDefault="00D56A3B" w:rsidP="00D56A3B">
      <w:pPr>
        <w:widowControl w:val="0"/>
        <w:tabs>
          <w:tab w:val="left" w:pos="900"/>
        </w:tabs>
        <w:ind w:left="900" w:hanging="900"/>
        <w:jc w:val="both"/>
      </w:pPr>
    </w:p>
    <w:p w14:paraId="479DC995" w14:textId="77777777" w:rsidR="00D56A3B" w:rsidRDefault="00D56A3B" w:rsidP="00D56A3B">
      <w:pPr>
        <w:tabs>
          <w:tab w:val="left" w:pos="1440"/>
        </w:tabs>
        <w:ind w:left="900"/>
        <w:jc w:val="center"/>
        <w:rPr>
          <w:b/>
          <w:bCs/>
        </w:rPr>
        <w:sectPr w:rsidR="00D56A3B">
          <w:pgSz w:w="12240" w:h="15840" w:code="1"/>
          <w:pgMar w:top="1152" w:right="1440" w:bottom="1152" w:left="1440" w:header="720" w:footer="720" w:gutter="0"/>
          <w:cols w:space="720"/>
          <w:noEndnote/>
          <w:titlePg/>
        </w:sectPr>
      </w:pPr>
    </w:p>
    <w:p w14:paraId="0B4B3DB0" w14:textId="77777777" w:rsidR="00D56A3B" w:rsidRDefault="00D56A3B" w:rsidP="00D56A3B">
      <w:pPr>
        <w:tabs>
          <w:tab w:val="left" w:pos="1440"/>
        </w:tabs>
        <w:ind w:left="900"/>
        <w:jc w:val="center"/>
        <w:rPr>
          <w:b/>
          <w:bCs/>
        </w:rPr>
      </w:pPr>
    </w:p>
    <w:p w14:paraId="608A3345" w14:textId="77777777" w:rsidR="00D56A3B" w:rsidRDefault="00D56A3B" w:rsidP="00D56A3B">
      <w:pPr>
        <w:tabs>
          <w:tab w:val="left" w:pos="1440"/>
        </w:tabs>
        <w:ind w:left="900"/>
        <w:jc w:val="center"/>
        <w:rPr>
          <w:b/>
          <w:bCs/>
        </w:rPr>
      </w:pPr>
      <w:r>
        <w:rPr>
          <w:b/>
          <w:bCs/>
        </w:rPr>
        <w:t xml:space="preserve">SECTION 3 - DESCRIPTION OF SERVICE, </w:t>
      </w:r>
      <w:r>
        <w:t>Continued</w:t>
      </w:r>
    </w:p>
    <w:p w14:paraId="30DDCFF5"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rPr>
          <w:b/>
        </w:rPr>
      </w:pPr>
    </w:p>
    <w:p w14:paraId="487FC770" w14:textId="77777777" w:rsidR="00D56A3B" w:rsidRDefault="00D56A3B" w:rsidP="00D56A3B">
      <w:pPr>
        <w:widowControl w:val="0"/>
        <w:tabs>
          <w:tab w:val="left" w:pos="-1440"/>
          <w:tab w:val="left" w:pos="-720"/>
          <w:tab w:val="left" w:pos="0"/>
          <w:tab w:val="left" w:pos="900"/>
          <w:tab w:val="left" w:pos="936"/>
          <w:tab w:val="left" w:pos="1440"/>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right" w:pos="9990"/>
        </w:tabs>
        <w:ind w:left="900" w:hanging="900"/>
        <w:jc w:val="both"/>
      </w:pPr>
      <w:r>
        <w:rPr>
          <w:b/>
        </w:rPr>
        <w:t>3.4.</w:t>
      </w:r>
      <w:r>
        <w:rPr>
          <w:b/>
        </w:rPr>
        <w:tab/>
        <w:t xml:space="preserve">GRANITE COMMUNICATIONS INTEREXCHANGE SERVICE </w:t>
      </w:r>
    </w:p>
    <w:p w14:paraId="691300EE"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ind w:left="720" w:hanging="720"/>
        <w:jc w:val="both"/>
        <w:rPr>
          <w:b/>
        </w:rPr>
      </w:pPr>
    </w:p>
    <w:p w14:paraId="1917A439" w14:textId="77777777" w:rsidR="00D56A3B" w:rsidRDefault="00D56A3B" w:rsidP="00D56A3B">
      <w:pPr>
        <w:widowControl w:val="0"/>
        <w:tabs>
          <w:tab w:val="left" w:pos="-1440"/>
          <w:tab w:val="left" w:pos="-720"/>
          <w:tab w:val="left" w:pos="0"/>
          <w:tab w:val="left" w:pos="936"/>
          <w:tab w:val="left" w:pos="1440"/>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ind w:left="900"/>
        <w:jc w:val="both"/>
      </w:pPr>
      <w:r>
        <w:t xml:space="preserve">Company provides switched and dedicated telecommunications services, which allow a Customer to establish a communications path between two stations by using uniform dialing plans.  </w:t>
      </w:r>
    </w:p>
    <w:p w14:paraId="3B03D88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8820"/>
        </w:tabs>
        <w:ind w:right="-630"/>
        <w:jc w:val="right"/>
      </w:pPr>
    </w:p>
    <w:p w14:paraId="1D977BC1" w14:textId="77777777" w:rsidR="00D56A3B" w:rsidRDefault="00D56A3B" w:rsidP="00D56A3B">
      <w:pPr>
        <w:widowControl w:val="0"/>
        <w:tabs>
          <w:tab w:val="left" w:pos="-1440"/>
          <w:tab w:val="left" w:pos="-720"/>
          <w:tab w:val="left" w:pos="0"/>
          <w:tab w:val="left" w:pos="936"/>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ind w:left="900" w:hanging="900"/>
        <w:jc w:val="both"/>
      </w:pPr>
      <w:r>
        <w:t>3.4.1.</w:t>
      </w:r>
      <w:r>
        <w:tab/>
      </w:r>
      <w:r>
        <w:rPr>
          <w:b/>
        </w:rPr>
        <w:t xml:space="preserve">Switched Access Service </w:t>
      </w:r>
      <w:r>
        <w:t>is a switched access service, offering users both outbound 1 plus and inbound toll free long distance telecommunications services. The service offers direct dial capabilities of other underlying carrier(s’) network services.</w:t>
      </w:r>
    </w:p>
    <w:p w14:paraId="57736F7B" w14:textId="77777777" w:rsidR="00D56A3B" w:rsidRDefault="00D56A3B" w:rsidP="00D56A3B">
      <w:pPr>
        <w:widowControl w:val="0"/>
        <w:tabs>
          <w:tab w:val="left" w:pos="-1440"/>
          <w:tab w:val="left" w:pos="-720"/>
          <w:tab w:val="left" w:pos="0"/>
          <w:tab w:val="left" w:pos="936"/>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jc w:val="both"/>
      </w:pPr>
    </w:p>
    <w:p w14:paraId="0288AFC2" w14:textId="77777777" w:rsidR="00D56A3B" w:rsidRDefault="00D56A3B" w:rsidP="00D56A3B">
      <w:pPr>
        <w:widowControl w:val="0"/>
        <w:tabs>
          <w:tab w:val="left" w:pos="-1440"/>
          <w:tab w:val="left" w:pos="-720"/>
          <w:tab w:val="left" w:pos="0"/>
          <w:tab w:val="left" w:pos="936"/>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ind w:left="900" w:hanging="900"/>
        <w:jc w:val="both"/>
      </w:pPr>
      <w:r>
        <w:t>3.4.2.</w:t>
      </w:r>
      <w:r>
        <w:tab/>
      </w:r>
      <w:r>
        <w:rPr>
          <w:b/>
        </w:rPr>
        <w:t>Dedicated Access Service</w:t>
      </w:r>
      <w:r>
        <w:t xml:space="preserve"> is a dedicated access service, offering users both outbound 1 plus and inbound toll free long distance telecommunications services over dedicated local access connections to the underlying carrier’s point of presence.  This service is designed for subscribers with high traffic volumes, whose traffic volumes justify the additional costs of dedicated access facilities.</w:t>
      </w:r>
    </w:p>
    <w:p w14:paraId="50CB526F" w14:textId="77777777" w:rsidR="00D56A3B" w:rsidRDefault="00D56A3B" w:rsidP="00D56A3B">
      <w:pPr>
        <w:widowControl w:val="0"/>
        <w:tabs>
          <w:tab w:val="left" w:pos="-1440"/>
          <w:tab w:val="left" w:pos="-720"/>
          <w:tab w:val="left" w:pos="0"/>
          <w:tab w:val="left" w:pos="936"/>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jc w:val="both"/>
      </w:pPr>
    </w:p>
    <w:p w14:paraId="23264591" w14:textId="77777777" w:rsidR="00D56A3B" w:rsidRDefault="00D56A3B" w:rsidP="00D56A3B">
      <w:pPr>
        <w:widowControl w:val="0"/>
        <w:tabs>
          <w:tab w:val="left" w:pos="-1440"/>
          <w:tab w:val="left" w:pos="-720"/>
          <w:tab w:val="left" w:pos="0"/>
          <w:tab w:val="left" w:pos="936"/>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ind w:left="900" w:hanging="900"/>
        <w:jc w:val="both"/>
      </w:pPr>
      <w:r>
        <w:t>3.4.3.</w:t>
      </w:r>
      <w:r>
        <w:tab/>
      </w:r>
      <w:r>
        <w:rPr>
          <w:b/>
        </w:rPr>
        <w:t xml:space="preserve">Travel </w:t>
      </w:r>
      <w:commentRangeStart w:id="15"/>
      <w:r>
        <w:rPr>
          <w:b/>
        </w:rPr>
        <w:t>Card</w:t>
      </w:r>
      <w:commentRangeEnd w:id="15"/>
      <w:r>
        <w:rPr>
          <w:rStyle w:val="CommentReference"/>
        </w:rPr>
        <w:commentReference w:id="15"/>
      </w:r>
      <w:r>
        <w:rPr>
          <w:b/>
        </w:rPr>
        <w:t xml:space="preserve"> </w:t>
      </w:r>
      <w:r>
        <w:t>is a calling card service enabling Switched Access Service subscribers to place calls from any touch tone phone in the United States. Travel Card calls are billed at the Company’s rate and appear on the subscriber’s monthly long distance bill.</w:t>
      </w:r>
    </w:p>
    <w:p w14:paraId="0E47A2F8" w14:textId="77777777" w:rsidR="00D56A3B" w:rsidRDefault="00D56A3B" w:rsidP="00D56A3B">
      <w:pPr>
        <w:widowControl w:val="0"/>
        <w:tabs>
          <w:tab w:val="left" w:pos="-1440"/>
          <w:tab w:val="left" w:pos="-720"/>
          <w:tab w:val="left" w:pos="0"/>
          <w:tab w:val="left" w:pos="936"/>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jc w:val="both"/>
        <w:rPr>
          <w:b/>
        </w:rPr>
      </w:pPr>
    </w:p>
    <w:p w14:paraId="6D43CF05" w14:textId="77777777" w:rsidR="00D56A3B" w:rsidRDefault="00D56A3B" w:rsidP="00D56A3B">
      <w:pPr>
        <w:widowControl w:val="0"/>
        <w:tabs>
          <w:tab w:val="left" w:pos="-1440"/>
          <w:tab w:val="left" w:pos="-720"/>
          <w:tab w:val="left" w:pos="0"/>
          <w:tab w:val="left" w:pos="936"/>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ind w:left="900" w:hanging="900"/>
        <w:jc w:val="both"/>
      </w:pPr>
      <w:r>
        <w:t>3.4.4.</w:t>
      </w:r>
      <w:r>
        <w:tab/>
      </w:r>
      <w:r>
        <w:rPr>
          <w:b/>
        </w:rPr>
        <w:t xml:space="preserve">Directory Assistance </w:t>
      </w:r>
      <w:r>
        <w:t xml:space="preserve">is provided by Company’s underlying carrier to subscribers of record.  The Customer may access the underlying carrier’s Directory assistance by dialing the area code plus 555-1212.   The Customer will be billed for such service by Company, except as stated in this Tariff. </w:t>
      </w:r>
    </w:p>
    <w:p w14:paraId="5D69E53B" w14:textId="77777777" w:rsidR="00D56A3B" w:rsidRDefault="00D56A3B" w:rsidP="00D56A3B">
      <w:pPr>
        <w:widowControl w:val="0"/>
        <w:tabs>
          <w:tab w:val="left" w:pos="-1440"/>
          <w:tab w:val="left" w:pos="-720"/>
          <w:tab w:val="left" w:pos="0"/>
          <w:tab w:val="left" w:pos="936"/>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jc w:val="center"/>
        <w:rPr>
          <w:b/>
        </w:rPr>
      </w:pPr>
    </w:p>
    <w:p w14:paraId="428BF05C" w14:textId="77777777" w:rsidR="00D56A3B" w:rsidRDefault="00D56A3B" w:rsidP="00D56A3B">
      <w:pPr>
        <w:widowControl w:val="0"/>
        <w:tabs>
          <w:tab w:val="left" w:pos="-1440"/>
          <w:tab w:val="left" w:pos="-720"/>
          <w:tab w:val="left" w:pos="0"/>
          <w:tab w:val="left" w:pos="936"/>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ind w:left="900" w:hanging="900"/>
        <w:jc w:val="both"/>
      </w:pPr>
      <w:r>
        <w:t>3.4.5.</w:t>
      </w:r>
      <w:r>
        <w:tab/>
      </w:r>
      <w:r>
        <w:rPr>
          <w:b/>
        </w:rPr>
        <w:t>Prepaid Calling Card Service</w:t>
      </w:r>
      <w:r>
        <w:t xml:space="preserve"> </w:t>
      </w:r>
      <w:commentRangeStart w:id="16"/>
      <w:r>
        <w:t>is</w:t>
      </w:r>
      <w:commentRangeEnd w:id="16"/>
      <w:r>
        <w:rPr>
          <w:rStyle w:val="CommentReference"/>
        </w:rPr>
        <w:commentReference w:id="16"/>
      </w:r>
      <w:r>
        <w:t xml:space="preserve"> a discretionary switched access service available to subscribers via a toll free number from any telephone in the United States. The user’s account is credited for the amount of calling purchased and is debited as the subscriber places calls, until the account balance is depleted.  Subscribers are informed of the amount of calling time remaining on the card at the time they access the Company’s equipment and enter a card identification number and are reminded to replenish the account prior to its depletion at one (1) minute prior to the account’s depletion.  Subscribers may immediately replenish the account at any time by contacting the Company’s customer service department and charging the desired amount to a valid credit card or by mailing a check to the Company.  If the account is not replenished, access to the Company’s underlying carrier network is blocked.</w:t>
      </w:r>
    </w:p>
    <w:p w14:paraId="0D90D0CB" w14:textId="77777777" w:rsidR="00D56A3B" w:rsidRDefault="00D56A3B" w:rsidP="00D56A3B">
      <w:pPr>
        <w:widowControl w:val="0"/>
        <w:tabs>
          <w:tab w:val="left" w:pos="-1440"/>
          <w:tab w:val="left" w:pos="-720"/>
          <w:tab w:val="left" w:pos="0"/>
          <w:tab w:val="left" w:pos="936"/>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ind w:left="900" w:hanging="900"/>
        <w:jc w:val="both"/>
        <w:rPr>
          <w:b/>
        </w:rPr>
      </w:pPr>
      <w:r>
        <w:t xml:space="preserve"> </w:t>
      </w:r>
    </w:p>
    <w:p w14:paraId="07A6A748"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rPr>
          <w:b/>
        </w:rPr>
      </w:pPr>
    </w:p>
    <w:p w14:paraId="1F6C3D17"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rPr>
          <w:b/>
        </w:rPr>
      </w:pPr>
    </w:p>
    <w:p w14:paraId="16705D38"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rPr>
          <w:b/>
        </w:rPr>
      </w:pPr>
    </w:p>
    <w:p w14:paraId="6FB4FA38"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rPr>
          <w:b/>
        </w:rPr>
        <w:sectPr w:rsidR="00D56A3B">
          <w:pgSz w:w="12240" w:h="15840" w:code="1"/>
          <w:pgMar w:top="1152" w:right="1440" w:bottom="1152" w:left="1440" w:header="720" w:footer="720" w:gutter="0"/>
          <w:cols w:space="720"/>
          <w:noEndnote/>
          <w:titlePg/>
        </w:sectPr>
      </w:pPr>
    </w:p>
    <w:p w14:paraId="0CF01E1F" w14:textId="77777777" w:rsidR="00D56A3B" w:rsidRDefault="00D56A3B" w:rsidP="00D56A3B">
      <w:pPr>
        <w:tabs>
          <w:tab w:val="left" w:pos="1440"/>
        </w:tabs>
        <w:ind w:left="900"/>
        <w:jc w:val="center"/>
        <w:rPr>
          <w:b/>
          <w:bCs/>
        </w:rPr>
      </w:pPr>
    </w:p>
    <w:p w14:paraId="72C054C3" w14:textId="77777777" w:rsidR="00D56A3B" w:rsidRDefault="00D56A3B" w:rsidP="00D56A3B">
      <w:pPr>
        <w:tabs>
          <w:tab w:val="left" w:pos="1440"/>
        </w:tabs>
        <w:ind w:left="900"/>
        <w:jc w:val="center"/>
        <w:rPr>
          <w:b/>
          <w:bCs/>
        </w:rPr>
      </w:pPr>
      <w:r>
        <w:rPr>
          <w:b/>
          <w:bCs/>
        </w:rPr>
        <w:t xml:space="preserve">SECTION 3 - DESCRIPTION OF SERVICE, </w:t>
      </w:r>
      <w:r>
        <w:t>Continued</w:t>
      </w:r>
    </w:p>
    <w:p w14:paraId="5780C44F" w14:textId="77777777" w:rsidR="00D56A3B" w:rsidRDefault="00D56A3B" w:rsidP="00D56A3B">
      <w:pPr>
        <w:widowControl w:val="0"/>
        <w:tabs>
          <w:tab w:val="left" w:pos="-1440"/>
          <w:tab w:val="left" w:pos="-720"/>
          <w:tab w:val="left" w:pos="0"/>
          <w:tab w:val="left" w:pos="900"/>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900" w:hanging="900"/>
        <w:jc w:val="both"/>
        <w:rPr>
          <w:b/>
        </w:rPr>
      </w:pPr>
    </w:p>
    <w:p w14:paraId="01F7F421" w14:textId="77777777" w:rsidR="00D56A3B" w:rsidRDefault="00D56A3B" w:rsidP="00D56A3B">
      <w:pPr>
        <w:widowControl w:val="0"/>
        <w:tabs>
          <w:tab w:val="left" w:pos="900"/>
        </w:tabs>
        <w:ind w:left="900" w:hanging="900"/>
        <w:jc w:val="both"/>
        <w:rPr>
          <w:b/>
          <w:bCs/>
        </w:rPr>
      </w:pPr>
      <w:r>
        <w:rPr>
          <w:b/>
          <w:bCs/>
        </w:rPr>
        <w:t xml:space="preserve">3.5. </w:t>
      </w:r>
      <w:r>
        <w:rPr>
          <w:b/>
          <w:bCs/>
        </w:rPr>
        <w:tab/>
        <w:t xml:space="preserve">ENHANCED 911 EMERGENCY SERVICES (E911) </w:t>
      </w:r>
    </w:p>
    <w:p w14:paraId="205D38E8" w14:textId="77777777" w:rsidR="00D56A3B" w:rsidRDefault="00D56A3B" w:rsidP="00D56A3B">
      <w:pPr>
        <w:widowControl w:val="0"/>
        <w:tabs>
          <w:tab w:val="left" w:pos="900"/>
        </w:tabs>
        <w:ind w:left="900" w:hanging="900"/>
        <w:jc w:val="both"/>
        <w:rPr>
          <w:b/>
        </w:rPr>
      </w:pPr>
      <w:r>
        <w:rPr>
          <w:b/>
        </w:rPr>
        <w:tab/>
      </w:r>
    </w:p>
    <w:p w14:paraId="335CE87D" w14:textId="77777777" w:rsidR="00D56A3B" w:rsidRDefault="00D56A3B" w:rsidP="00D56A3B">
      <w:pPr>
        <w:widowControl w:val="0"/>
        <w:tabs>
          <w:tab w:val="left" w:pos="900"/>
        </w:tabs>
        <w:ind w:left="900" w:hanging="900"/>
        <w:jc w:val="both"/>
      </w:pPr>
      <w:r>
        <w:rPr>
          <w:b/>
        </w:rPr>
        <w:tab/>
        <w:t>E911 Service a</w:t>
      </w:r>
      <w:r>
        <w:t>llows Customers to reach appropriate emergency services including police, fire and hospital.  E911 has the ability to selectively route and emergency call to the primary E911 provider so that it reached the correct emergency service located closest to the caller.  In addition, the Customer’s address and telephone information will be provided to the primary E911 provider for display at the Public Service Answering Point (PSAP).</w:t>
      </w:r>
    </w:p>
    <w:p w14:paraId="0E4FC37A" w14:textId="77777777" w:rsidR="00D56A3B" w:rsidRDefault="00D56A3B" w:rsidP="00D56A3B">
      <w:pPr>
        <w:widowControl w:val="0"/>
        <w:tabs>
          <w:tab w:val="left" w:pos="900"/>
        </w:tabs>
        <w:ind w:left="900" w:hanging="900"/>
        <w:jc w:val="both"/>
      </w:pPr>
    </w:p>
    <w:p w14:paraId="250ADE69" w14:textId="77777777" w:rsidR="00D56A3B" w:rsidRDefault="00D56A3B" w:rsidP="00D56A3B">
      <w:pPr>
        <w:widowControl w:val="0"/>
        <w:tabs>
          <w:tab w:val="left" w:pos="900"/>
        </w:tabs>
        <w:ind w:left="900" w:hanging="900"/>
        <w:jc w:val="both"/>
        <w:rPr>
          <w:b/>
          <w:bCs/>
        </w:rPr>
      </w:pPr>
      <w:r>
        <w:rPr>
          <w:b/>
          <w:bCs/>
        </w:rPr>
        <w:t>3.6.</w:t>
      </w:r>
      <w:r>
        <w:rPr>
          <w:b/>
          <w:bCs/>
        </w:rPr>
        <w:tab/>
        <w:t>PROMOTIONAL OFFERINGS</w:t>
      </w:r>
    </w:p>
    <w:p w14:paraId="2D0339BD" w14:textId="77777777" w:rsidR="00D56A3B" w:rsidRDefault="00D56A3B" w:rsidP="00D56A3B">
      <w:pPr>
        <w:widowControl w:val="0"/>
        <w:tabs>
          <w:tab w:val="left" w:pos="900"/>
        </w:tabs>
        <w:ind w:left="900" w:hanging="900"/>
        <w:jc w:val="both"/>
      </w:pPr>
      <w:r>
        <w:tab/>
      </w:r>
    </w:p>
    <w:p w14:paraId="6FCAC819" w14:textId="77777777" w:rsidR="00D56A3B" w:rsidRDefault="00D56A3B" w:rsidP="00D56A3B">
      <w:pPr>
        <w:widowControl w:val="0"/>
        <w:tabs>
          <w:tab w:val="left" w:pos="900"/>
        </w:tabs>
        <w:ind w:left="900" w:hanging="900"/>
        <w:jc w:val="both"/>
      </w:pPr>
      <w:r>
        <w:tab/>
        <w:t>The Company may, from time to time, make promotional offerings of its services which may include waiving or reducing the applicable charges for the promoted service.  The promotional offerings may be limited as to the duration, the date and times of the offerings and the locations where the offerings are made.</w:t>
      </w:r>
    </w:p>
    <w:p w14:paraId="516B4903" w14:textId="77777777" w:rsidR="00D56A3B" w:rsidRDefault="00D56A3B" w:rsidP="00D56A3B">
      <w:pPr>
        <w:widowControl w:val="0"/>
        <w:tabs>
          <w:tab w:val="left" w:pos="900"/>
        </w:tabs>
        <w:ind w:left="900" w:hanging="900"/>
        <w:jc w:val="both"/>
      </w:pPr>
    </w:p>
    <w:p w14:paraId="1BDCE184" w14:textId="77777777" w:rsidR="00D56A3B" w:rsidRDefault="00D56A3B" w:rsidP="00D56A3B">
      <w:pPr>
        <w:widowControl w:val="0"/>
        <w:tabs>
          <w:tab w:val="left" w:pos="900"/>
        </w:tabs>
        <w:jc w:val="both"/>
        <w:rPr>
          <w:b/>
          <w:bCs/>
        </w:rPr>
      </w:pPr>
      <w:r>
        <w:rPr>
          <w:b/>
          <w:bCs/>
        </w:rPr>
        <w:t>3.7.</w:t>
      </w:r>
      <w:r>
        <w:rPr>
          <w:b/>
          <w:bCs/>
        </w:rPr>
        <w:tab/>
        <w:t>CUSTOMER SPECIFIC PRICING (CSP):</w:t>
      </w:r>
    </w:p>
    <w:p w14:paraId="03C44E3D" w14:textId="77777777" w:rsidR="00D56A3B" w:rsidRDefault="00D56A3B" w:rsidP="00D56A3B">
      <w:pPr>
        <w:widowControl w:val="0"/>
        <w:tabs>
          <w:tab w:val="left" w:pos="900"/>
        </w:tabs>
        <w:jc w:val="both"/>
      </w:pPr>
    </w:p>
    <w:p w14:paraId="1CFA2000" w14:textId="77777777" w:rsidR="00D56A3B" w:rsidRDefault="00D56A3B" w:rsidP="00D56A3B">
      <w:pPr>
        <w:widowControl w:val="0"/>
        <w:tabs>
          <w:tab w:val="left" w:pos="900"/>
        </w:tabs>
        <w:ind w:left="900"/>
        <w:jc w:val="both"/>
      </w:pPr>
      <w:r>
        <w:t xml:space="preserve"> When the Company furnishes a facility or Service for which a rate or charge is not specified in the Company’s Tariff, or when the Company offers rates or charges which may vary from Tariff arrangements, rates and charges will be determined through Customer Specific Pricing (CSP).  CSP arrangements are made in response to the specific, individual requirements of the Customer and/or a competitive bidding process, and differ from the Company’s standard Tariff offerings in that they contain a custom service arrangement and/or term and/or volume commitments.  Because the CSP Customer is not “under like circumstances” as other Customers, the CSP arrangement will comply with and be consistent with the statutory and regulatory requirements set forth in MA General Laws, Chapter 159 and D.P.U. 90-24.</w:t>
      </w:r>
    </w:p>
    <w:p w14:paraId="42AA6F6D" w14:textId="77777777" w:rsidR="00D56A3B" w:rsidRDefault="00D56A3B" w:rsidP="00D56A3B">
      <w:pPr>
        <w:widowControl w:val="0"/>
        <w:tabs>
          <w:tab w:val="left" w:pos="900"/>
        </w:tabs>
        <w:ind w:left="900"/>
        <w:jc w:val="both"/>
      </w:pPr>
    </w:p>
    <w:p w14:paraId="1F8170C2"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rPr>
          <w:b/>
        </w:rPr>
      </w:pPr>
    </w:p>
    <w:p w14:paraId="43CF72E1"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rPr>
        <w:sectPr w:rsidR="00D56A3B">
          <w:pgSz w:w="12240" w:h="15840" w:code="1"/>
          <w:pgMar w:top="1152" w:right="1440" w:bottom="1152" w:left="1440" w:header="720" w:footer="720" w:gutter="0"/>
          <w:cols w:space="720"/>
          <w:noEndnote/>
          <w:titlePg/>
        </w:sectPr>
      </w:pPr>
    </w:p>
    <w:p w14:paraId="0877089E"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rPr>
      </w:pPr>
    </w:p>
    <w:p w14:paraId="599257EF"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rPr>
      </w:pPr>
      <w:r>
        <w:rPr>
          <w:b/>
        </w:rPr>
        <w:t>SECTION 4 - LOCAL EXCHANGE SERVICE RATES AND CHARGES</w:t>
      </w:r>
    </w:p>
    <w:p w14:paraId="5E44510D"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rPr>
          <w:b/>
        </w:rPr>
      </w:pPr>
    </w:p>
    <w:p w14:paraId="7DE648C5"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rPr>
          <w:b/>
        </w:rPr>
      </w:pPr>
      <w:r>
        <w:rPr>
          <w:b/>
        </w:rPr>
        <w:t>4.1.</w:t>
      </w:r>
      <w:r>
        <w:rPr>
          <w:b/>
        </w:rPr>
        <w:tab/>
      </w:r>
      <w:r>
        <w:rPr>
          <w:b/>
        </w:rPr>
        <w:tab/>
        <w:t>SERVICE CHARGES</w:t>
      </w:r>
    </w:p>
    <w:p w14:paraId="0682A0BC"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center" w:pos="4680"/>
          <w:tab w:val="left" w:pos="5040"/>
          <w:tab w:val="left" w:pos="5760"/>
          <w:tab w:val="left" w:pos="6480"/>
          <w:tab w:val="left" w:pos="7200"/>
          <w:tab w:val="left" w:pos="7920"/>
          <w:tab w:val="left" w:pos="8640"/>
          <w:tab w:val="left" w:pos="9360"/>
        </w:tabs>
        <w:jc w:val="both"/>
      </w:pPr>
    </w:p>
    <w:p w14:paraId="5C5D06D1"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center" w:pos="4680"/>
          <w:tab w:val="left" w:pos="5040"/>
          <w:tab w:val="left" w:pos="5760"/>
          <w:tab w:val="left" w:pos="6480"/>
          <w:tab w:val="left" w:pos="7200"/>
          <w:tab w:val="left" w:pos="7920"/>
          <w:tab w:val="left" w:pos="8640"/>
          <w:tab w:val="left" w:pos="9360"/>
        </w:tabs>
        <w:jc w:val="both"/>
      </w:pPr>
      <w:r>
        <w:t>4.1.1.</w:t>
      </w:r>
      <w:r>
        <w:tab/>
      </w:r>
      <w:r>
        <w:tab/>
        <w:t>Business Local Exchange Service</w:t>
      </w:r>
    </w:p>
    <w:p w14:paraId="77DB5471" w14:textId="77777777" w:rsidR="00D56A3B" w:rsidRDefault="00D56A3B" w:rsidP="00D56A3B">
      <w:pPr>
        <w:widowControl w:val="0"/>
        <w:tabs>
          <w:tab w:val="left" w:pos="1440"/>
          <w:tab w:val="left" w:pos="6840"/>
          <w:tab w:val="left" w:pos="8100"/>
          <w:tab w:val="decimal" w:pos="8640"/>
        </w:tabs>
        <w:ind w:left="900"/>
        <w:jc w:val="both"/>
        <w:rPr>
          <w:u w:val="single"/>
        </w:rPr>
      </w:pPr>
      <w:r>
        <w:tab/>
      </w:r>
      <w:r>
        <w:tab/>
      </w:r>
      <w:r w:rsidRPr="005C3544">
        <w:t>Per Use/</w:t>
      </w:r>
      <w:r>
        <w:tab/>
      </w:r>
    </w:p>
    <w:p w14:paraId="34436F0F" w14:textId="77777777" w:rsidR="00D56A3B" w:rsidRPr="005C3544" w:rsidRDefault="00D56A3B" w:rsidP="00D56A3B">
      <w:pPr>
        <w:widowControl w:val="0"/>
        <w:tabs>
          <w:tab w:val="left" w:pos="6840"/>
          <w:tab w:val="left" w:pos="8190"/>
        </w:tabs>
        <w:ind w:left="900"/>
        <w:jc w:val="both"/>
      </w:pPr>
      <w:r>
        <w:tab/>
      </w:r>
      <w:r w:rsidRPr="005C3544">
        <w:rPr>
          <w:u w:val="single"/>
        </w:rPr>
        <w:t>Minute</w:t>
      </w:r>
      <w:r>
        <w:tab/>
      </w:r>
      <w:r>
        <w:rPr>
          <w:u w:val="single"/>
        </w:rPr>
        <w:t>Monthly</w:t>
      </w:r>
    </w:p>
    <w:tbl>
      <w:tblPr>
        <w:tblpPr w:leftFromText="180" w:rightFromText="180" w:vertAnchor="text" w:horzAnchor="page" w:tblpX="11041" w:tblpY="2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tblGrid>
      <w:tr w:rsidR="00D56A3B" w14:paraId="73AC24FE" w14:textId="77777777" w:rsidTr="00DF62F2">
        <w:tblPrEx>
          <w:tblCellMar>
            <w:top w:w="0" w:type="dxa"/>
            <w:bottom w:w="0" w:type="dxa"/>
          </w:tblCellMar>
        </w:tblPrEx>
        <w:trPr>
          <w:trHeight w:val="7392"/>
        </w:trPr>
        <w:tc>
          <w:tcPr>
            <w:tcW w:w="540" w:type="dxa"/>
            <w:tcBorders>
              <w:top w:val="nil"/>
              <w:left w:val="nil"/>
              <w:bottom w:val="nil"/>
              <w:right w:val="nil"/>
            </w:tcBorders>
          </w:tcPr>
          <w:p w14:paraId="1A085D9B" w14:textId="77777777" w:rsidR="00D56A3B" w:rsidRDefault="00D56A3B" w:rsidP="00DF62F2">
            <w:pPr>
              <w:widowControl w:val="0"/>
              <w:tabs>
                <w:tab w:val="left" w:pos="1440"/>
                <w:tab w:val="left" w:pos="6480"/>
              </w:tabs>
              <w:jc w:val="both"/>
            </w:pPr>
          </w:p>
          <w:p w14:paraId="4DFBBDE7" w14:textId="77777777" w:rsidR="00D56A3B" w:rsidRDefault="00D56A3B" w:rsidP="00DF62F2">
            <w:pPr>
              <w:widowControl w:val="0"/>
              <w:tabs>
                <w:tab w:val="left" w:pos="1440"/>
                <w:tab w:val="left" w:pos="6480"/>
              </w:tabs>
              <w:jc w:val="both"/>
            </w:pPr>
            <w:r>
              <w:t>(D)</w:t>
            </w:r>
          </w:p>
          <w:p w14:paraId="4DB12268" w14:textId="77777777" w:rsidR="00D56A3B" w:rsidRDefault="00D56A3B" w:rsidP="00DF62F2">
            <w:pPr>
              <w:widowControl w:val="0"/>
              <w:tabs>
                <w:tab w:val="left" w:pos="1440"/>
                <w:tab w:val="left" w:pos="6480"/>
              </w:tabs>
              <w:jc w:val="both"/>
            </w:pPr>
            <w:r>
              <w:t>(D)</w:t>
            </w:r>
          </w:p>
          <w:p w14:paraId="1F81C14E" w14:textId="77777777" w:rsidR="00D56A3B" w:rsidRDefault="00D56A3B" w:rsidP="00DF62F2">
            <w:pPr>
              <w:widowControl w:val="0"/>
              <w:tabs>
                <w:tab w:val="left" w:pos="1440"/>
                <w:tab w:val="left" w:pos="6480"/>
              </w:tabs>
              <w:jc w:val="both"/>
            </w:pPr>
          </w:p>
          <w:p w14:paraId="4FE198CA" w14:textId="77777777" w:rsidR="00D56A3B" w:rsidRDefault="00D56A3B" w:rsidP="00DF62F2">
            <w:pPr>
              <w:widowControl w:val="0"/>
              <w:tabs>
                <w:tab w:val="left" w:pos="1440"/>
                <w:tab w:val="left" w:pos="6480"/>
              </w:tabs>
              <w:jc w:val="both"/>
            </w:pPr>
          </w:p>
          <w:p w14:paraId="1CAF53DA" w14:textId="77777777" w:rsidR="00D56A3B" w:rsidRDefault="00D56A3B" w:rsidP="00DF62F2">
            <w:pPr>
              <w:widowControl w:val="0"/>
              <w:tabs>
                <w:tab w:val="left" w:pos="1440"/>
                <w:tab w:val="left" w:pos="6480"/>
              </w:tabs>
              <w:jc w:val="both"/>
            </w:pPr>
          </w:p>
          <w:p w14:paraId="0D309D34" w14:textId="77777777" w:rsidR="00D56A3B" w:rsidRDefault="00D56A3B" w:rsidP="00DF62F2">
            <w:pPr>
              <w:widowControl w:val="0"/>
              <w:tabs>
                <w:tab w:val="left" w:pos="1440"/>
                <w:tab w:val="left" w:pos="6480"/>
              </w:tabs>
              <w:jc w:val="both"/>
            </w:pPr>
          </w:p>
          <w:p w14:paraId="1D0B808D" w14:textId="77777777" w:rsidR="00D56A3B" w:rsidRDefault="00D56A3B" w:rsidP="00DF62F2">
            <w:pPr>
              <w:widowControl w:val="0"/>
              <w:tabs>
                <w:tab w:val="left" w:pos="1440"/>
                <w:tab w:val="left" w:pos="6480"/>
              </w:tabs>
              <w:jc w:val="both"/>
            </w:pPr>
            <w:r>
              <w:t>(I)</w:t>
            </w:r>
          </w:p>
          <w:p w14:paraId="5D4F5E96" w14:textId="77777777" w:rsidR="00D56A3B" w:rsidRDefault="00D56A3B" w:rsidP="00DF62F2">
            <w:pPr>
              <w:widowControl w:val="0"/>
              <w:tabs>
                <w:tab w:val="left" w:pos="1440"/>
                <w:tab w:val="left" w:pos="6480"/>
              </w:tabs>
              <w:jc w:val="both"/>
            </w:pPr>
            <w:r>
              <w:t>(I)</w:t>
            </w:r>
          </w:p>
          <w:p w14:paraId="48EC97A1" w14:textId="77777777" w:rsidR="00D56A3B" w:rsidRDefault="00D56A3B" w:rsidP="00DF62F2">
            <w:pPr>
              <w:widowControl w:val="0"/>
              <w:tabs>
                <w:tab w:val="left" w:pos="1440"/>
                <w:tab w:val="left" w:pos="6480"/>
              </w:tabs>
              <w:jc w:val="both"/>
            </w:pPr>
            <w:r>
              <w:t>(D)</w:t>
            </w:r>
          </w:p>
          <w:p w14:paraId="3781CDFC" w14:textId="77777777" w:rsidR="00D56A3B" w:rsidRDefault="00D56A3B" w:rsidP="00DF62F2">
            <w:pPr>
              <w:widowControl w:val="0"/>
              <w:tabs>
                <w:tab w:val="left" w:pos="1440"/>
                <w:tab w:val="left" w:pos="6480"/>
              </w:tabs>
              <w:jc w:val="both"/>
            </w:pPr>
            <w:r>
              <w:t>(N)</w:t>
            </w:r>
          </w:p>
          <w:p w14:paraId="09C815DD" w14:textId="77777777" w:rsidR="00D56A3B" w:rsidRDefault="00D56A3B" w:rsidP="00DF62F2">
            <w:pPr>
              <w:widowControl w:val="0"/>
              <w:tabs>
                <w:tab w:val="left" w:pos="1440"/>
                <w:tab w:val="left" w:pos="6480"/>
              </w:tabs>
              <w:jc w:val="both"/>
            </w:pPr>
          </w:p>
          <w:p w14:paraId="5BFB868A" w14:textId="77777777" w:rsidR="00D56A3B" w:rsidRDefault="00D56A3B" w:rsidP="00DF62F2">
            <w:pPr>
              <w:widowControl w:val="0"/>
              <w:tabs>
                <w:tab w:val="left" w:pos="1440"/>
                <w:tab w:val="left" w:pos="6480"/>
              </w:tabs>
              <w:jc w:val="both"/>
            </w:pPr>
          </w:p>
          <w:p w14:paraId="5B65525E" w14:textId="77777777" w:rsidR="00D56A3B" w:rsidRDefault="00D56A3B" w:rsidP="00DF62F2">
            <w:pPr>
              <w:widowControl w:val="0"/>
              <w:tabs>
                <w:tab w:val="left" w:pos="1440"/>
                <w:tab w:val="left" w:pos="6480"/>
              </w:tabs>
              <w:jc w:val="both"/>
            </w:pPr>
          </w:p>
          <w:p w14:paraId="5915D21D" w14:textId="77777777" w:rsidR="00D56A3B" w:rsidRDefault="00D56A3B" w:rsidP="00DF62F2">
            <w:pPr>
              <w:widowControl w:val="0"/>
              <w:tabs>
                <w:tab w:val="left" w:pos="1440"/>
                <w:tab w:val="left" w:pos="6480"/>
              </w:tabs>
              <w:jc w:val="both"/>
            </w:pPr>
          </w:p>
          <w:p w14:paraId="352A86F1" w14:textId="77777777" w:rsidR="00D56A3B" w:rsidRDefault="00D56A3B" w:rsidP="00DF62F2">
            <w:pPr>
              <w:widowControl w:val="0"/>
              <w:tabs>
                <w:tab w:val="left" w:pos="1440"/>
                <w:tab w:val="left" w:pos="6480"/>
              </w:tabs>
              <w:jc w:val="both"/>
            </w:pPr>
          </w:p>
          <w:p w14:paraId="3B878E50" w14:textId="77777777" w:rsidR="00D56A3B" w:rsidRDefault="00D56A3B" w:rsidP="00DF62F2">
            <w:pPr>
              <w:widowControl w:val="0"/>
              <w:tabs>
                <w:tab w:val="left" w:pos="1440"/>
                <w:tab w:val="left" w:pos="6480"/>
              </w:tabs>
              <w:jc w:val="both"/>
            </w:pPr>
            <w:r>
              <w:t>(I)</w:t>
            </w:r>
          </w:p>
          <w:p w14:paraId="5A6B66D5" w14:textId="77777777" w:rsidR="00D56A3B" w:rsidRDefault="00D56A3B" w:rsidP="00DF62F2">
            <w:pPr>
              <w:widowControl w:val="0"/>
              <w:tabs>
                <w:tab w:val="left" w:pos="1440"/>
                <w:tab w:val="left" w:pos="6480"/>
              </w:tabs>
              <w:jc w:val="both"/>
            </w:pPr>
          </w:p>
          <w:p w14:paraId="6554D610" w14:textId="77777777" w:rsidR="00D56A3B" w:rsidRDefault="00D56A3B" w:rsidP="00DF62F2">
            <w:pPr>
              <w:widowControl w:val="0"/>
              <w:tabs>
                <w:tab w:val="left" w:pos="1440"/>
                <w:tab w:val="left" w:pos="6480"/>
              </w:tabs>
              <w:jc w:val="both"/>
            </w:pPr>
          </w:p>
          <w:p w14:paraId="02A5181B" w14:textId="77777777" w:rsidR="00D56A3B" w:rsidRDefault="00D56A3B" w:rsidP="00DF62F2">
            <w:pPr>
              <w:widowControl w:val="0"/>
              <w:tabs>
                <w:tab w:val="left" w:pos="1440"/>
                <w:tab w:val="left" w:pos="6480"/>
              </w:tabs>
              <w:jc w:val="both"/>
            </w:pPr>
          </w:p>
          <w:p w14:paraId="129A73B1" w14:textId="77777777" w:rsidR="00D56A3B" w:rsidRDefault="00D56A3B" w:rsidP="00DF62F2">
            <w:pPr>
              <w:widowControl w:val="0"/>
              <w:tabs>
                <w:tab w:val="left" w:pos="1440"/>
                <w:tab w:val="left" w:pos="6480"/>
              </w:tabs>
              <w:jc w:val="both"/>
            </w:pPr>
          </w:p>
          <w:p w14:paraId="4A550367" w14:textId="77777777" w:rsidR="00D56A3B" w:rsidRDefault="00D56A3B" w:rsidP="00DF62F2">
            <w:pPr>
              <w:widowControl w:val="0"/>
              <w:tabs>
                <w:tab w:val="left" w:pos="1440"/>
                <w:tab w:val="left" w:pos="6480"/>
              </w:tabs>
              <w:jc w:val="both"/>
            </w:pPr>
            <w:r>
              <w:t>(I)</w:t>
            </w:r>
          </w:p>
          <w:p w14:paraId="3A705671" w14:textId="77777777" w:rsidR="00D56A3B" w:rsidRDefault="00D56A3B" w:rsidP="00DF62F2">
            <w:pPr>
              <w:widowControl w:val="0"/>
              <w:tabs>
                <w:tab w:val="bar" w:pos="90"/>
                <w:tab w:val="left" w:pos="1440"/>
                <w:tab w:val="left" w:pos="6480"/>
              </w:tabs>
              <w:jc w:val="both"/>
            </w:pPr>
          </w:p>
          <w:p w14:paraId="02B10698" w14:textId="77777777" w:rsidR="00D56A3B" w:rsidRDefault="00D56A3B" w:rsidP="00DF62F2">
            <w:pPr>
              <w:widowControl w:val="0"/>
              <w:tabs>
                <w:tab w:val="bar" w:pos="90"/>
                <w:tab w:val="left" w:pos="1440"/>
                <w:tab w:val="left" w:pos="6480"/>
              </w:tabs>
              <w:jc w:val="both"/>
            </w:pPr>
          </w:p>
          <w:p w14:paraId="5C56AB04" w14:textId="77777777" w:rsidR="00D56A3B" w:rsidRDefault="00D56A3B" w:rsidP="00DF62F2">
            <w:pPr>
              <w:widowControl w:val="0"/>
              <w:tabs>
                <w:tab w:val="left" w:pos="1440"/>
                <w:tab w:val="left" w:pos="6480"/>
              </w:tabs>
              <w:jc w:val="both"/>
            </w:pPr>
            <w:r>
              <w:t>(I)</w:t>
            </w:r>
          </w:p>
          <w:p w14:paraId="03EBA255" w14:textId="77777777" w:rsidR="00D56A3B" w:rsidRDefault="00D56A3B" w:rsidP="00DF62F2">
            <w:pPr>
              <w:widowControl w:val="0"/>
              <w:tabs>
                <w:tab w:val="left" w:pos="1440"/>
                <w:tab w:val="left" w:pos="6480"/>
              </w:tabs>
              <w:jc w:val="both"/>
            </w:pPr>
          </w:p>
          <w:p w14:paraId="01BF5440" w14:textId="77777777" w:rsidR="00D56A3B" w:rsidRDefault="00D56A3B" w:rsidP="00DF62F2">
            <w:pPr>
              <w:widowControl w:val="0"/>
              <w:tabs>
                <w:tab w:val="left" w:pos="1440"/>
                <w:tab w:val="left" w:pos="6480"/>
              </w:tabs>
              <w:jc w:val="both"/>
            </w:pPr>
          </w:p>
          <w:p w14:paraId="240FC5A9" w14:textId="77777777" w:rsidR="00D56A3B" w:rsidRDefault="00D56A3B" w:rsidP="00DF62F2">
            <w:pPr>
              <w:widowControl w:val="0"/>
              <w:tabs>
                <w:tab w:val="left" w:pos="1440"/>
                <w:tab w:val="left" w:pos="6480"/>
              </w:tabs>
              <w:jc w:val="both"/>
            </w:pPr>
          </w:p>
          <w:p w14:paraId="0C1EB6E5" w14:textId="77777777" w:rsidR="00D56A3B" w:rsidRDefault="00D56A3B" w:rsidP="00DF62F2">
            <w:pPr>
              <w:widowControl w:val="0"/>
              <w:tabs>
                <w:tab w:val="left" w:pos="1440"/>
                <w:tab w:val="left" w:pos="6480"/>
              </w:tabs>
              <w:jc w:val="both"/>
            </w:pPr>
            <w:r>
              <w:t>(I)</w:t>
            </w:r>
          </w:p>
          <w:p w14:paraId="115B3926" w14:textId="77777777" w:rsidR="00D56A3B" w:rsidRDefault="00D56A3B" w:rsidP="00DF62F2">
            <w:pPr>
              <w:widowControl w:val="0"/>
              <w:tabs>
                <w:tab w:val="left" w:pos="1440"/>
                <w:tab w:val="left" w:pos="6480"/>
              </w:tabs>
              <w:jc w:val="both"/>
            </w:pPr>
            <w:r>
              <w:t>(I)</w:t>
            </w:r>
          </w:p>
        </w:tc>
      </w:tr>
    </w:tbl>
    <w:p w14:paraId="2E141B56" w14:textId="77777777" w:rsidR="00D56A3B" w:rsidRDefault="00D56A3B" w:rsidP="00D56A3B">
      <w:pPr>
        <w:widowControl w:val="0"/>
        <w:tabs>
          <w:tab w:val="left" w:pos="1440"/>
          <w:tab w:val="left" w:pos="6480"/>
        </w:tabs>
        <w:ind w:left="900"/>
        <w:jc w:val="both"/>
      </w:pPr>
      <w:r>
        <w:t>A.</w:t>
      </w:r>
      <w:r>
        <w:tab/>
      </w:r>
      <w:r>
        <w:rPr>
          <w:u w:val="single"/>
        </w:rPr>
        <w:t>Non-Recurring Charges</w:t>
      </w:r>
    </w:p>
    <w:p w14:paraId="54697DD8" w14:textId="77777777" w:rsidR="00D56A3B" w:rsidRDefault="00D56A3B" w:rsidP="00D56A3B">
      <w:pPr>
        <w:widowControl w:val="0"/>
        <w:tabs>
          <w:tab w:val="left" w:pos="1440"/>
          <w:tab w:val="left" w:pos="6480"/>
        </w:tabs>
        <w:ind w:left="900"/>
        <w:jc w:val="both"/>
      </w:pPr>
    </w:p>
    <w:p w14:paraId="6E0DABDF" w14:textId="77777777" w:rsidR="00D56A3B" w:rsidRDefault="00D56A3B" w:rsidP="00D56A3B">
      <w:pPr>
        <w:widowControl w:val="0"/>
        <w:tabs>
          <w:tab w:val="left" w:pos="1440"/>
          <w:tab w:val="decimal" w:pos="8640"/>
        </w:tabs>
        <w:ind w:left="900"/>
        <w:jc w:val="both"/>
      </w:pPr>
      <w:r>
        <w:tab/>
      </w:r>
      <w:r>
        <w:rPr>
          <w:rStyle w:val="CommentReference"/>
        </w:rPr>
        <w:commentReference w:id="17"/>
      </w:r>
    </w:p>
    <w:p w14:paraId="1D877323" w14:textId="77777777" w:rsidR="00D56A3B" w:rsidRDefault="00D56A3B" w:rsidP="00D56A3B">
      <w:pPr>
        <w:widowControl w:val="0"/>
        <w:tabs>
          <w:tab w:val="left" w:pos="1440"/>
          <w:tab w:val="decimal" w:pos="8640"/>
        </w:tabs>
        <w:ind w:left="900"/>
        <w:jc w:val="both"/>
      </w:pPr>
      <w:r>
        <w:tab/>
        <w:t>Installation Charges</w:t>
      </w:r>
    </w:p>
    <w:p w14:paraId="7058D98F" w14:textId="77777777" w:rsidR="00D56A3B" w:rsidRDefault="00D56A3B" w:rsidP="00D56A3B">
      <w:pPr>
        <w:widowControl w:val="0"/>
        <w:tabs>
          <w:tab w:val="decimal" w:pos="8640"/>
        </w:tabs>
        <w:ind w:left="1800"/>
        <w:jc w:val="both"/>
      </w:pPr>
      <w:r>
        <w:t>1 to 3 Lines</w:t>
      </w:r>
      <w:r>
        <w:tab/>
        <w:t>$120.00</w:t>
      </w:r>
    </w:p>
    <w:p w14:paraId="1B9F269B" w14:textId="77777777" w:rsidR="00D56A3B" w:rsidRDefault="00D56A3B" w:rsidP="00D56A3B">
      <w:pPr>
        <w:widowControl w:val="0"/>
        <w:tabs>
          <w:tab w:val="decimal" w:pos="8640"/>
        </w:tabs>
        <w:ind w:left="1800"/>
        <w:jc w:val="both"/>
      </w:pPr>
      <w:r>
        <w:t>4 to 10 Lines</w:t>
      </w:r>
      <w:r>
        <w:tab/>
        <w:t>$260.00</w:t>
      </w:r>
    </w:p>
    <w:p w14:paraId="4398D243" w14:textId="77777777" w:rsidR="00D56A3B" w:rsidRDefault="00D56A3B" w:rsidP="00D56A3B">
      <w:pPr>
        <w:widowControl w:val="0"/>
        <w:tabs>
          <w:tab w:val="decimal" w:pos="8640"/>
        </w:tabs>
        <w:ind w:left="1800"/>
        <w:jc w:val="both"/>
      </w:pPr>
      <w:r>
        <w:t>More than 10 Lines</w:t>
      </w:r>
      <w:r>
        <w:tab/>
        <w:t>$500.00</w:t>
      </w:r>
    </w:p>
    <w:p w14:paraId="58C738E4" w14:textId="77777777" w:rsidR="00D56A3B" w:rsidRDefault="00D56A3B" w:rsidP="00D56A3B">
      <w:pPr>
        <w:widowControl w:val="0"/>
        <w:tabs>
          <w:tab w:val="left" w:pos="1440"/>
          <w:tab w:val="decimal" w:pos="8640"/>
        </w:tabs>
        <w:ind w:left="900"/>
        <w:jc w:val="both"/>
      </w:pPr>
      <w:r>
        <w:t>Service Order Change</w:t>
      </w:r>
      <w:r>
        <w:tab/>
        <w:t>$49.00</w:t>
      </w:r>
    </w:p>
    <w:p w14:paraId="6DDE79E3" w14:textId="77777777" w:rsidR="00D56A3B" w:rsidRDefault="00D56A3B" w:rsidP="00D56A3B">
      <w:pPr>
        <w:widowControl w:val="0"/>
        <w:tabs>
          <w:tab w:val="left" w:pos="1440"/>
          <w:tab w:val="decimal" w:pos="8640"/>
        </w:tabs>
        <w:ind w:left="900"/>
        <w:jc w:val="both"/>
      </w:pPr>
      <w:r>
        <w:tab/>
        <w:t>Restoral Charge</w:t>
      </w:r>
      <w:r>
        <w:tab/>
        <w:t>$31.00</w:t>
      </w:r>
    </w:p>
    <w:p w14:paraId="0AF6EB5C" w14:textId="77777777" w:rsidR="00D56A3B" w:rsidRDefault="00D56A3B" w:rsidP="00D56A3B">
      <w:pPr>
        <w:widowControl w:val="0"/>
        <w:tabs>
          <w:tab w:val="left" w:pos="1440"/>
          <w:tab w:val="decimal" w:pos="8640"/>
        </w:tabs>
        <w:ind w:left="900"/>
        <w:jc w:val="both"/>
      </w:pPr>
      <w:r>
        <w:tab/>
      </w:r>
      <w:r>
        <w:tab/>
        <w:t>Record Change Charge</w:t>
      </w:r>
      <w:r>
        <w:tab/>
        <w:t>$29.00</w:t>
      </w:r>
    </w:p>
    <w:p w14:paraId="3DAFDF7F" w14:textId="77777777" w:rsidR="00D56A3B" w:rsidRDefault="00D56A3B" w:rsidP="00D56A3B">
      <w:pPr>
        <w:widowControl w:val="0"/>
        <w:tabs>
          <w:tab w:val="left" w:pos="1440"/>
          <w:tab w:val="decimal" w:pos="8640"/>
        </w:tabs>
        <w:ind w:left="900"/>
        <w:jc w:val="both"/>
      </w:pPr>
      <w:r>
        <w:tab/>
        <w:t>IntraLATA PIC Charge, per line, per request</w:t>
      </w:r>
      <w:r>
        <w:tab/>
        <w:t xml:space="preserve">$5.00  </w:t>
      </w:r>
    </w:p>
    <w:p w14:paraId="1F1DD205" w14:textId="77777777" w:rsidR="00D56A3B" w:rsidRDefault="00D56A3B" w:rsidP="00D56A3B">
      <w:pPr>
        <w:widowControl w:val="0"/>
        <w:tabs>
          <w:tab w:val="left" w:pos="1440"/>
          <w:tab w:val="decimal" w:pos="8640"/>
        </w:tabs>
        <w:ind w:left="900"/>
        <w:jc w:val="both"/>
      </w:pPr>
      <w:r>
        <w:tab/>
        <w:t>InterLATA PIC Charge, per line, per request</w:t>
      </w:r>
      <w:r>
        <w:tab/>
        <w:t>$5.00</w:t>
      </w:r>
    </w:p>
    <w:p w14:paraId="560EDD36" w14:textId="77777777" w:rsidR="00D56A3B" w:rsidRDefault="00D56A3B" w:rsidP="00D56A3B">
      <w:pPr>
        <w:widowControl w:val="0"/>
        <w:tabs>
          <w:tab w:val="left" w:pos="1440"/>
          <w:tab w:val="decimal" w:pos="8640"/>
        </w:tabs>
        <w:ind w:left="900"/>
        <w:jc w:val="both"/>
      </w:pPr>
    </w:p>
    <w:p w14:paraId="134940D4" w14:textId="77777777" w:rsidR="00D56A3B" w:rsidRDefault="00D56A3B" w:rsidP="00D56A3B">
      <w:pPr>
        <w:widowControl w:val="0"/>
        <w:tabs>
          <w:tab w:val="left" w:pos="1440"/>
          <w:tab w:val="decimal" w:pos="8640"/>
        </w:tabs>
        <w:ind w:left="900"/>
        <w:jc w:val="both"/>
        <w:rPr>
          <w:u w:val="single"/>
        </w:rPr>
      </w:pPr>
      <w:r>
        <w:t>B.</w:t>
      </w:r>
      <w:r>
        <w:tab/>
      </w:r>
      <w:r>
        <w:rPr>
          <w:u w:val="single"/>
        </w:rPr>
        <w:t>Recurring Charges (Monthly Unless Otherwise Specified)</w:t>
      </w:r>
    </w:p>
    <w:p w14:paraId="7C48C12E" w14:textId="77777777" w:rsidR="00D56A3B" w:rsidRDefault="00D56A3B" w:rsidP="00D56A3B">
      <w:pPr>
        <w:pStyle w:val="BodyText"/>
        <w:tabs>
          <w:tab w:val="clear" w:pos="-1440"/>
          <w:tab w:val="clear" w:pos="-720"/>
          <w:tab w:val="clear" w:pos="0"/>
          <w:tab w:val="clear" w:pos="720"/>
          <w:tab w:val="clear" w:pos="936"/>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9360"/>
          <w:tab w:val="left" w:pos="1440"/>
          <w:tab w:val="decimal" w:pos="8640"/>
        </w:tabs>
        <w:ind w:left="900"/>
        <w:rPr>
          <w:rFonts w:ascii="Times New Roman" w:hAnsi="Times New Roman"/>
        </w:rPr>
      </w:pPr>
    </w:p>
    <w:p w14:paraId="0E27FC72" w14:textId="77777777" w:rsidR="00D56A3B" w:rsidRDefault="00D56A3B" w:rsidP="00D56A3B">
      <w:pPr>
        <w:pStyle w:val="BodyText"/>
        <w:tabs>
          <w:tab w:val="clear" w:pos="-1440"/>
          <w:tab w:val="clear" w:pos="-720"/>
          <w:tab w:val="clear" w:pos="0"/>
          <w:tab w:val="clear" w:pos="720"/>
          <w:tab w:val="clear" w:pos="936"/>
          <w:tab w:val="clear" w:pos="1656"/>
          <w:tab w:val="clear" w:pos="2160"/>
          <w:tab w:val="clear" w:pos="2376"/>
          <w:tab w:val="clear" w:pos="2880"/>
          <w:tab w:val="clear" w:pos="3168"/>
          <w:tab w:val="clear" w:pos="3600"/>
          <w:tab w:val="clear" w:pos="4320"/>
          <w:tab w:val="clear" w:pos="5040"/>
          <w:tab w:val="clear" w:pos="5760"/>
          <w:tab w:val="clear" w:pos="6480"/>
          <w:tab w:val="clear" w:pos="7200"/>
          <w:tab w:val="clear" w:pos="7920"/>
          <w:tab w:val="clear" w:pos="9360"/>
          <w:tab w:val="left" w:pos="1440"/>
          <w:tab w:val="decimal" w:pos="8640"/>
        </w:tabs>
        <w:ind w:left="900"/>
        <w:rPr>
          <w:rFonts w:ascii="Times New Roman" w:hAnsi="Times New Roman"/>
        </w:rPr>
      </w:pPr>
      <w:r>
        <w:rPr>
          <w:rFonts w:ascii="Times New Roman" w:hAnsi="Times New Roman"/>
        </w:rPr>
        <w:tab/>
        <w:t>Basic Charge/Dial Tone Line</w:t>
      </w:r>
      <w:r>
        <w:rPr>
          <w:rFonts w:ascii="Times New Roman" w:hAnsi="Times New Roman"/>
        </w:rPr>
        <w:tab/>
        <w:t>$31.14</w:t>
      </w:r>
    </w:p>
    <w:p w14:paraId="2F0C6946" w14:textId="77777777" w:rsidR="00D56A3B" w:rsidRDefault="00D56A3B" w:rsidP="00D56A3B">
      <w:pPr>
        <w:pStyle w:val="BodyText"/>
        <w:tabs>
          <w:tab w:val="clear" w:pos="-1440"/>
          <w:tab w:val="clear" w:pos="-720"/>
          <w:tab w:val="clear" w:pos="0"/>
          <w:tab w:val="clear" w:pos="720"/>
          <w:tab w:val="clear" w:pos="936"/>
          <w:tab w:val="clear" w:pos="1440"/>
          <w:tab w:val="clear" w:pos="1656"/>
          <w:tab w:val="clear" w:pos="2160"/>
          <w:tab w:val="clear" w:pos="2376"/>
          <w:tab w:val="clear" w:pos="2880"/>
          <w:tab w:val="clear" w:pos="3168"/>
          <w:tab w:val="clear" w:pos="3600"/>
          <w:tab w:val="clear" w:pos="4320"/>
          <w:tab w:val="clear" w:pos="5040"/>
          <w:tab w:val="clear" w:pos="5760"/>
          <w:tab w:val="clear" w:pos="6480"/>
          <w:tab w:val="clear" w:pos="7920"/>
          <w:tab w:val="clear" w:pos="8640"/>
          <w:tab w:val="clear" w:pos="9360"/>
          <w:tab w:val="left" w:pos="1800"/>
          <w:tab w:val="decimal" w:pos="7200"/>
        </w:tabs>
        <w:ind w:left="900"/>
        <w:rPr>
          <w:rFonts w:ascii="Times New Roman" w:hAnsi="Times New Roman"/>
        </w:rPr>
      </w:pPr>
      <w:r>
        <w:rPr>
          <w:rFonts w:ascii="Times New Roman" w:hAnsi="Times New Roman"/>
        </w:rPr>
        <w:tab/>
        <w:t xml:space="preserve">Per Call Surcharge - Zone 1 Termination  </w:t>
      </w:r>
      <w:r>
        <w:rPr>
          <w:rFonts w:ascii="Times New Roman" w:hAnsi="Times New Roman"/>
        </w:rPr>
        <w:tab/>
        <w:t>$0.011</w:t>
      </w:r>
    </w:p>
    <w:p w14:paraId="0A2F5D54" w14:textId="77777777" w:rsidR="00D56A3B" w:rsidRDefault="00D56A3B" w:rsidP="00D56A3B">
      <w:pPr>
        <w:widowControl w:val="0"/>
        <w:tabs>
          <w:tab w:val="left" w:pos="1800"/>
          <w:tab w:val="decimal" w:pos="7200"/>
        </w:tabs>
        <w:ind w:left="900"/>
        <w:jc w:val="both"/>
      </w:pPr>
      <w:r>
        <w:tab/>
        <w:t>Per Minute Usage Charge - Zone 1 Termination</w:t>
      </w:r>
      <w:r>
        <w:tab/>
        <w:t>$0.032</w:t>
      </w:r>
      <w:r>
        <w:tab/>
      </w:r>
    </w:p>
    <w:p w14:paraId="561C0A26" w14:textId="77777777" w:rsidR="00D56A3B" w:rsidRDefault="00D56A3B" w:rsidP="00D56A3B">
      <w:pPr>
        <w:widowControl w:val="0"/>
        <w:tabs>
          <w:tab w:val="left" w:pos="1800"/>
          <w:tab w:val="decimal" w:pos="7200"/>
        </w:tabs>
        <w:ind w:left="900"/>
        <w:jc w:val="both"/>
      </w:pPr>
      <w:r>
        <w:tab/>
        <w:t xml:space="preserve">Per Call Surcharge - Zone 2 Termination </w:t>
      </w:r>
      <w:r>
        <w:tab/>
        <w:t>$0.011</w:t>
      </w:r>
    </w:p>
    <w:p w14:paraId="0CBE3B36" w14:textId="77777777" w:rsidR="00D56A3B" w:rsidRDefault="00D56A3B" w:rsidP="00D56A3B">
      <w:pPr>
        <w:widowControl w:val="0"/>
        <w:tabs>
          <w:tab w:val="left" w:pos="1800"/>
          <w:tab w:val="decimal" w:pos="7200"/>
        </w:tabs>
        <w:ind w:left="900"/>
        <w:jc w:val="both"/>
      </w:pPr>
      <w:r>
        <w:tab/>
        <w:t>Per Minute Usage Charge - Zone 2 Termination</w:t>
      </w:r>
      <w:r>
        <w:tab/>
        <w:t>$0.032</w:t>
      </w:r>
    </w:p>
    <w:p w14:paraId="78F22D34" w14:textId="77777777" w:rsidR="00D56A3B" w:rsidRDefault="00D56A3B" w:rsidP="00D56A3B">
      <w:pPr>
        <w:widowControl w:val="0"/>
        <w:tabs>
          <w:tab w:val="left" w:pos="1440"/>
          <w:tab w:val="decimal" w:pos="8640"/>
        </w:tabs>
        <w:ind w:left="900"/>
        <w:jc w:val="both"/>
      </w:pPr>
      <w:r>
        <w:tab/>
        <w:t>Flat Rate Business Line</w:t>
      </w:r>
      <w:r>
        <w:tab/>
        <w:t>$57.91</w:t>
      </w:r>
    </w:p>
    <w:p w14:paraId="7DBD12A2" w14:textId="77777777" w:rsidR="00D56A3B" w:rsidRDefault="00D56A3B" w:rsidP="00D56A3B">
      <w:pPr>
        <w:widowControl w:val="0"/>
        <w:tabs>
          <w:tab w:val="left" w:pos="1440"/>
          <w:tab w:val="decimal" w:pos="8640"/>
        </w:tabs>
        <w:ind w:left="900"/>
        <w:jc w:val="both"/>
      </w:pPr>
      <w:r>
        <w:tab/>
        <w:t>Additional Flat Rate Line</w:t>
      </w:r>
      <w:r>
        <w:tab/>
        <w:t>$57.91</w:t>
      </w:r>
    </w:p>
    <w:p w14:paraId="5980BCAC" w14:textId="77777777" w:rsidR="00D56A3B" w:rsidRDefault="00D56A3B" w:rsidP="00D56A3B">
      <w:pPr>
        <w:widowControl w:val="0"/>
        <w:tabs>
          <w:tab w:val="left" w:pos="1440"/>
          <w:tab w:val="decimal" w:pos="8640"/>
        </w:tabs>
        <w:ind w:left="900"/>
        <w:jc w:val="both"/>
      </w:pPr>
      <w:r>
        <w:tab/>
        <w:t>Remote Call Forwarding Line</w:t>
      </w:r>
      <w:r>
        <w:tab/>
        <w:t>$34.00</w:t>
      </w:r>
    </w:p>
    <w:p w14:paraId="3AD2FB03" w14:textId="77777777" w:rsidR="00D56A3B" w:rsidRDefault="00D56A3B" w:rsidP="00D56A3B">
      <w:pPr>
        <w:widowControl w:val="0"/>
        <w:tabs>
          <w:tab w:val="left" w:pos="1440"/>
          <w:tab w:val="decimal" w:pos="8640"/>
        </w:tabs>
        <w:ind w:left="900"/>
        <w:jc w:val="both"/>
      </w:pPr>
      <w:r>
        <w:tab/>
        <w:t>RCF Additional Line</w:t>
      </w:r>
      <w:r>
        <w:tab/>
        <w:t>$34.00</w:t>
      </w:r>
    </w:p>
    <w:p w14:paraId="4AF4647A" w14:textId="77777777" w:rsidR="00D56A3B" w:rsidRDefault="00D56A3B" w:rsidP="00D56A3B">
      <w:pPr>
        <w:widowControl w:val="0"/>
        <w:tabs>
          <w:tab w:val="left" w:pos="1440"/>
          <w:tab w:val="decimal" w:pos="8640"/>
        </w:tabs>
        <w:ind w:left="900"/>
        <w:jc w:val="both"/>
      </w:pPr>
    </w:p>
    <w:p w14:paraId="1CBF739D" w14:textId="77777777" w:rsidR="00D56A3B" w:rsidRDefault="00D56A3B" w:rsidP="00D56A3B">
      <w:pPr>
        <w:widowControl w:val="0"/>
        <w:tabs>
          <w:tab w:val="left" w:pos="1440"/>
          <w:tab w:val="decimal" w:pos="8640"/>
        </w:tabs>
        <w:ind w:left="900"/>
        <w:jc w:val="both"/>
        <w:rPr>
          <w:u w:val="single"/>
        </w:rPr>
      </w:pPr>
      <w:r>
        <w:t>C.</w:t>
      </w:r>
      <w:r>
        <w:tab/>
      </w:r>
      <w:r>
        <w:rPr>
          <w:u w:val="single"/>
        </w:rPr>
        <w:t>Calling Plans</w:t>
      </w:r>
    </w:p>
    <w:p w14:paraId="77C318F6" w14:textId="77777777" w:rsidR="00D56A3B" w:rsidRDefault="00D56A3B" w:rsidP="00D56A3B">
      <w:pPr>
        <w:widowControl w:val="0"/>
        <w:tabs>
          <w:tab w:val="left" w:pos="1440"/>
          <w:tab w:val="decimal" w:pos="8640"/>
        </w:tabs>
        <w:ind w:left="900"/>
        <w:jc w:val="both"/>
      </w:pPr>
    </w:p>
    <w:p w14:paraId="12A187C9" w14:textId="77777777" w:rsidR="00D56A3B" w:rsidRDefault="00D56A3B" w:rsidP="00D56A3B">
      <w:pPr>
        <w:widowControl w:val="0"/>
        <w:tabs>
          <w:tab w:val="left" w:pos="1440"/>
          <w:tab w:val="decimal" w:pos="8640"/>
        </w:tabs>
        <w:ind w:left="900"/>
        <w:jc w:val="both"/>
      </w:pPr>
      <w:r>
        <w:tab/>
        <w:t xml:space="preserve">Cornerstone Unlimited Local Calling Plan </w:t>
      </w:r>
      <w:r>
        <w:tab/>
        <w:t>$37.50</w:t>
      </w:r>
    </w:p>
    <w:p w14:paraId="59E2EB95" w14:textId="77777777" w:rsidR="00D56A3B" w:rsidRDefault="00D56A3B" w:rsidP="00D56A3B">
      <w:pPr>
        <w:widowControl w:val="0"/>
        <w:tabs>
          <w:tab w:val="left" w:pos="1440"/>
          <w:tab w:val="decimal" w:pos="8640"/>
        </w:tabs>
        <w:ind w:left="900"/>
        <w:jc w:val="both"/>
      </w:pPr>
      <w:r>
        <w:tab/>
        <w:t>Cornerstone Unlimited Local/Toll Calling Plan</w:t>
      </w:r>
      <w:r>
        <w:tab/>
        <w:t>$44.00</w:t>
      </w:r>
    </w:p>
    <w:p w14:paraId="71748A7E" w14:textId="77777777" w:rsidR="00D56A3B" w:rsidRDefault="00D56A3B" w:rsidP="00D56A3B">
      <w:pPr>
        <w:widowControl w:val="0"/>
        <w:tabs>
          <w:tab w:val="left" w:pos="1440"/>
          <w:tab w:val="left" w:pos="6480"/>
        </w:tabs>
        <w:ind w:left="900"/>
        <w:jc w:val="both"/>
      </w:pPr>
    </w:p>
    <w:p w14:paraId="1EF1FC09" w14:textId="77777777" w:rsidR="00D56A3B" w:rsidRDefault="00D56A3B" w:rsidP="00D56A3B">
      <w:pPr>
        <w:widowControl w:val="0"/>
        <w:tabs>
          <w:tab w:val="left" w:pos="1440"/>
          <w:tab w:val="left" w:pos="6480"/>
        </w:tabs>
        <w:ind w:left="900"/>
        <w:jc w:val="center"/>
        <w:sectPr w:rsidR="00D56A3B">
          <w:headerReference w:type="first" r:id="rId23"/>
          <w:footerReference w:type="first" r:id="rId24"/>
          <w:pgSz w:w="12240" w:h="15840" w:code="1"/>
          <w:pgMar w:top="1152" w:right="1440" w:bottom="1152" w:left="1440" w:header="720" w:footer="720" w:gutter="0"/>
          <w:cols w:space="720"/>
          <w:noEndnote/>
          <w:titlePg/>
        </w:sectPr>
      </w:pPr>
    </w:p>
    <w:p w14:paraId="445EAD47"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rPr>
      </w:pPr>
    </w:p>
    <w:p w14:paraId="7F2A459F"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r>
        <w:rPr>
          <w:b/>
        </w:rPr>
        <w:t>SECTION 4 - LOCAL EXCHANGE SERVICE RATES AND CHARGES</w:t>
      </w:r>
      <w:r>
        <w:t>, Continued</w:t>
      </w:r>
    </w:p>
    <w:p w14:paraId="13BDD3E2"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rPr>
          <w:b/>
        </w:rPr>
      </w:pPr>
    </w:p>
    <w:p w14:paraId="747646F6"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pPr>
      <w:r>
        <w:rPr>
          <w:b/>
        </w:rPr>
        <w:t>4.1.</w:t>
      </w:r>
      <w:r>
        <w:rPr>
          <w:b/>
        </w:rPr>
        <w:tab/>
      </w:r>
      <w:r>
        <w:rPr>
          <w:b/>
        </w:rPr>
        <w:tab/>
        <w:t>SERVICE CHARGES</w:t>
      </w:r>
      <w:r>
        <w:t>, Continued</w:t>
      </w:r>
    </w:p>
    <w:p w14:paraId="788D3E9B"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5DA7A83C"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4.1.2.</w:t>
      </w:r>
      <w:r>
        <w:tab/>
      </w:r>
      <w:r>
        <w:tab/>
        <w:t>Directory Services</w:t>
      </w:r>
    </w:p>
    <w:p w14:paraId="03EDDD3E" w14:textId="77777777" w:rsidR="00D56A3B" w:rsidRDefault="00D56A3B" w:rsidP="00D56A3B">
      <w:pPr>
        <w:widowControl w:val="0"/>
        <w:tabs>
          <w:tab w:val="left" w:pos="900"/>
          <w:tab w:val="left" w:pos="1440"/>
          <w:tab w:val="left" w:pos="6480"/>
        </w:tabs>
        <w:jc w:val="both"/>
      </w:pPr>
    </w:p>
    <w:tbl>
      <w:tblPr>
        <w:tblpPr w:leftFromText="180" w:rightFromText="180" w:vertAnchor="text" w:tblpX="9925"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tblGrid>
      <w:tr w:rsidR="00D56A3B" w14:paraId="5E932B6F" w14:textId="77777777" w:rsidTr="00DF62F2">
        <w:tblPrEx>
          <w:tblCellMar>
            <w:top w:w="0" w:type="dxa"/>
            <w:bottom w:w="0" w:type="dxa"/>
          </w:tblCellMar>
        </w:tblPrEx>
        <w:trPr>
          <w:trHeight w:val="6804"/>
        </w:trPr>
        <w:tc>
          <w:tcPr>
            <w:tcW w:w="612" w:type="dxa"/>
            <w:tcBorders>
              <w:top w:val="nil"/>
              <w:left w:val="nil"/>
              <w:bottom w:val="nil"/>
              <w:right w:val="nil"/>
            </w:tcBorders>
          </w:tcPr>
          <w:p w14:paraId="574D4606" w14:textId="77777777" w:rsidR="00D56A3B" w:rsidRDefault="00D56A3B" w:rsidP="00DF62F2">
            <w:pPr>
              <w:widowControl w:val="0"/>
              <w:tabs>
                <w:tab w:val="left" w:pos="900"/>
                <w:tab w:val="left" w:pos="1440"/>
                <w:tab w:val="left" w:pos="6480"/>
              </w:tabs>
              <w:jc w:val="both"/>
            </w:pPr>
          </w:p>
          <w:p w14:paraId="4A843E5A" w14:textId="77777777" w:rsidR="00D56A3B" w:rsidRDefault="00D56A3B" w:rsidP="00DF62F2">
            <w:pPr>
              <w:widowControl w:val="0"/>
              <w:tabs>
                <w:tab w:val="left" w:pos="900"/>
                <w:tab w:val="left" w:pos="1440"/>
                <w:tab w:val="left" w:pos="6480"/>
              </w:tabs>
              <w:jc w:val="both"/>
            </w:pPr>
          </w:p>
          <w:p w14:paraId="4E58EB4B" w14:textId="77777777" w:rsidR="00D56A3B" w:rsidRDefault="00D56A3B" w:rsidP="00DF62F2">
            <w:pPr>
              <w:widowControl w:val="0"/>
              <w:tabs>
                <w:tab w:val="left" w:pos="900"/>
                <w:tab w:val="left" w:pos="1440"/>
                <w:tab w:val="left" w:pos="6480"/>
              </w:tabs>
              <w:jc w:val="both"/>
            </w:pPr>
            <w:r>
              <w:t>(I)</w:t>
            </w:r>
          </w:p>
          <w:p w14:paraId="44478BF7" w14:textId="77777777" w:rsidR="00D56A3B" w:rsidRDefault="00D56A3B" w:rsidP="00DF62F2">
            <w:pPr>
              <w:widowControl w:val="0"/>
              <w:tabs>
                <w:tab w:val="bar" w:pos="144"/>
                <w:tab w:val="left" w:pos="900"/>
                <w:tab w:val="left" w:pos="1440"/>
                <w:tab w:val="left" w:pos="6480"/>
              </w:tabs>
              <w:jc w:val="both"/>
            </w:pPr>
          </w:p>
          <w:p w14:paraId="07D155E8" w14:textId="77777777" w:rsidR="00D56A3B" w:rsidRDefault="00D56A3B" w:rsidP="00DF62F2">
            <w:pPr>
              <w:widowControl w:val="0"/>
              <w:tabs>
                <w:tab w:val="bar" w:pos="144"/>
                <w:tab w:val="left" w:pos="900"/>
                <w:tab w:val="left" w:pos="1440"/>
                <w:tab w:val="left" w:pos="6480"/>
              </w:tabs>
              <w:jc w:val="both"/>
            </w:pPr>
          </w:p>
          <w:p w14:paraId="04D94A3A" w14:textId="77777777" w:rsidR="00D56A3B" w:rsidRDefault="00D56A3B" w:rsidP="00DF62F2">
            <w:pPr>
              <w:widowControl w:val="0"/>
              <w:tabs>
                <w:tab w:val="bar" w:pos="144"/>
                <w:tab w:val="left" w:pos="900"/>
                <w:tab w:val="left" w:pos="1440"/>
                <w:tab w:val="left" w:pos="6480"/>
              </w:tabs>
              <w:jc w:val="both"/>
            </w:pPr>
          </w:p>
          <w:p w14:paraId="1F01353D" w14:textId="77777777" w:rsidR="00D56A3B" w:rsidRDefault="00D56A3B" w:rsidP="00DF62F2">
            <w:pPr>
              <w:widowControl w:val="0"/>
              <w:tabs>
                <w:tab w:val="left" w:pos="900"/>
                <w:tab w:val="left" w:pos="1440"/>
                <w:tab w:val="left" w:pos="6480"/>
              </w:tabs>
              <w:jc w:val="both"/>
            </w:pPr>
            <w:r>
              <w:t>(I)</w:t>
            </w:r>
          </w:p>
          <w:p w14:paraId="0C643869" w14:textId="77777777" w:rsidR="00D56A3B" w:rsidRDefault="00D56A3B" w:rsidP="00DF62F2">
            <w:pPr>
              <w:widowControl w:val="0"/>
              <w:tabs>
                <w:tab w:val="left" w:pos="900"/>
                <w:tab w:val="left" w:pos="1440"/>
                <w:tab w:val="left" w:pos="6480"/>
              </w:tabs>
              <w:jc w:val="both"/>
            </w:pPr>
          </w:p>
          <w:p w14:paraId="7BD4C00D" w14:textId="77777777" w:rsidR="00D56A3B" w:rsidRDefault="00D56A3B" w:rsidP="00DF62F2">
            <w:pPr>
              <w:widowControl w:val="0"/>
              <w:tabs>
                <w:tab w:val="left" w:pos="900"/>
                <w:tab w:val="left" w:pos="1440"/>
                <w:tab w:val="left" w:pos="6480"/>
              </w:tabs>
              <w:jc w:val="both"/>
            </w:pPr>
          </w:p>
          <w:p w14:paraId="2BD89D7F" w14:textId="77777777" w:rsidR="00D56A3B" w:rsidRDefault="00D56A3B" w:rsidP="00DF62F2">
            <w:pPr>
              <w:widowControl w:val="0"/>
              <w:tabs>
                <w:tab w:val="left" w:pos="900"/>
                <w:tab w:val="left" w:pos="1440"/>
                <w:tab w:val="left" w:pos="6480"/>
              </w:tabs>
              <w:jc w:val="both"/>
            </w:pPr>
          </w:p>
          <w:p w14:paraId="301EE4D5" w14:textId="77777777" w:rsidR="00D56A3B" w:rsidRDefault="00D56A3B" w:rsidP="00DF62F2">
            <w:pPr>
              <w:widowControl w:val="0"/>
              <w:tabs>
                <w:tab w:val="left" w:pos="900"/>
                <w:tab w:val="left" w:pos="1440"/>
                <w:tab w:val="left" w:pos="6480"/>
              </w:tabs>
              <w:jc w:val="both"/>
            </w:pPr>
          </w:p>
          <w:p w14:paraId="2C3D9519" w14:textId="77777777" w:rsidR="00D56A3B" w:rsidRDefault="00D56A3B" w:rsidP="00DF62F2">
            <w:pPr>
              <w:widowControl w:val="0"/>
              <w:tabs>
                <w:tab w:val="left" w:pos="900"/>
                <w:tab w:val="left" w:pos="1440"/>
                <w:tab w:val="left" w:pos="6480"/>
              </w:tabs>
              <w:jc w:val="both"/>
            </w:pPr>
          </w:p>
          <w:p w14:paraId="518DB221" w14:textId="77777777" w:rsidR="00D56A3B" w:rsidRDefault="00D56A3B" w:rsidP="00DF62F2">
            <w:pPr>
              <w:widowControl w:val="0"/>
              <w:tabs>
                <w:tab w:val="left" w:pos="900"/>
                <w:tab w:val="left" w:pos="1440"/>
                <w:tab w:val="left" w:pos="6480"/>
              </w:tabs>
              <w:jc w:val="both"/>
            </w:pPr>
          </w:p>
          <w:p w14:paraId="43F771DB" w14:textId="77777777" w:rsidR="00D56A3B" w:rsidRDefault="00D56A3B" w:rsidP="00DF62F2">
            <w:pPr>
              <w:widowControl w:val="0"/>
              <w:tabs>
                <w:tab w:val="left" w:pos="900"/>
                <w:tab w:val="left" w:pos="1440"/>
                <w:tab w:val="left" w:pos="6480"/>
              </w:tabs>
              <w:jc w:val="both"/>
            </w:pPr>
            <w:r>
              <w:t>(T)</w:t>
            </w:r>
          </w:p>
          <w:p w14:paraId="06D7BE8C" w14:textId="77777777" w:rsidR="00D56A3B" w:rsidRDefault="00D56A3B" w:rsidP="00DF62F2">
            <w:pPr>
              <w:widowControl w:val="0"/>
              <w:tabs>
                <w:tab w:val="bar" w:pos="180"/>
                <w:tab w:val="left" w:pos="900"/>
                <w:tab w:val="left" w:pos="1440"/>
                <w:tab w:val="left" w:pos="6480"/>
              </w:tabs>
              <w:jc w:val="both"/>
            </w:pPr>
          </w:p>
          <w:p w14:paraId="1DB5A820" w14:textId="77777777" w:rsidR="00D56A3B" w:rsidRDefault="00D56A3B" w:rsidP="00DF62F2">
            <w:pPr>
              <w:widowControl w:val="0"/>
              <w:tabs>
                <w:tab w:val="bar" w:pos="180"/>
                <w:tab w:val="left" w:pos="900"/>
                <w:tab w:val="left" w:pos="1440"/>
                <w:tab w:val="left" w:pos="6480"/>
              </w:tabs>
              <w:jc w:val="both"/>
            </w:pPr>
          </w:p>
          <w:p w14:paraId="5CFF8DFE" w14:textId="77777777" w:rsidR="00D56A3B" w:rsidRDefault="00D56A3B" w:rsidP="00DF62F2">
            <w:pPr>
              <w:widowControl w:val="0"/>
              <w:tabs>
                <w:tab w:val="bar" w:pos="180"/>
                <w:tab w:val="left" w:pos="900"/>
                <w:tab w:val="left" w:pos="1440"/>
                <w:tab w:val="left" w:pos="6480"/>
              </w:tabs>
              <w:jc w:val="both"/>
            </w:pPr>
          </w:p>
          <w:p w14:paraId="52F73638" w14:textId="77777777" w:rsidR="00D56A3B" w:rsidRDefault="00D56A3B" w:rsidP="00DF62F2">
            <w:pPr>
              <w:widowControl w:val="0"/>
              <w:tabs>
                <w:tab w:val="bar" w:pos="180"/>
                <w:tab w:val="left" w:pos="900"/>
                <w:tab w:val="left" w:pos="1440"/>
                <w:tab w:val="left" w:pos="6480"/>
              </w:tabs>
              <w:jc w:val="both"/>
            </w:pPr>
          </w:p>
          <w:p w14:paraId="70E7E03A" w14:textId="77777777" w:rsidR="00D56A3B" w:rsidRDefault="00D56A3B" w:rsidP="00DF62F2">
            <w:pPr>
              <w:widowControl w:val="0"/>
              <w:tabs>
                <w:tab w:val="bar" w:pos="180"/>
                <w:tab w:val="left" w:pos="900"/>
                <w:tab w:val="left" w:pos="1440"/>
                <w:tab w:val="left" w:pos="6480"/>
              </w:tabs>
              <w:jc w:val="both"/>
            </w:pPr>
          </w:p>
          <w:p w14:paraId="0A9201C4" w14:textId="77777777" w:rsidR="00D56A3B" w:rsidRDefault="00D56A3B" w:rsidP="00DF62F2">
            <w:pPr>
              <w:widowControl w:val="0"/>
              <w:tabs>
                <w:tab w:val="bar" w:pos="180"/>
                <w:tab w:val="left" w:pos="900"/>
                <w:tab w:val="left" w:pos="1440"/>
                <w:tab w:val="left" w:pos="6480"/>
              </w:tabs>
              <w:jc w:val="both"/>
            </w:pPr>
          </w:p>
          <w:p w14:paraId="1E5A76E0" w14:textId="77777777" w:rsidR="00D56A3B" w:rsidRDefault="00D56A3B" w:rsidP="00DF62F2">
            <w:pPr>
              <w:widowControl w:val="0"/>
              <w:tabs>
                <w:tab w:val="left" w:pos="900"/>
                <w:tab w:val="left" w:pos="1440"/>
                <w:tab w:val="left" w:pos="6480"/>
              </w:tabs>
              <w:jc w:val="both"/>
            </w:pPr>
            <w:r>
              <w:t>(T)</w:t>
            </w:r>
          </w:p>
          <w:p w14:paraId="0F8F2B79" w14:textId="77777777" w:rsidR="00D56A3B" w:rsidRDefault="00D56A3B" w:rsidP="00DF62F2">
            <w:pPr>
              <w:widowControl w:val="0"/>
              <w:tabs>
                <w:tab w:val="left" w:pos="900"/>
                <w:tab w:val="left" w:pos="1440"/>
                <w:tab w:val="left" w:pos="6480"/>
              </w:tabs>
              <w:jc w:val="both"/>
            </w:pPr>
          </w:p>
          <w:p w14:paraId="02836800" w14:textId="77777777" w:rsidR="00D56A3B" w:rsidRDefault="00D56A3B" w:rsidP="00DF62F2">
            <w:pPr>
              <w:widowControl w:val="0"/>
              <w:tabs>
                <w:tab w:val="left" w:pos="900"/>
                <w:tab w:val="left" w:pos="1440"/>
                <w:tab w:val="left" w:pos="6480"/>
              </w:tabs>
              <w:jc w:val="both"/>
            </w:pPr>
            <w:r>
              <w:t>(I)</w:t>
            </w:r>
          </w:p>
          <w:p w14:paraId="06396D78" w14:textId="77777777" w:rsidR="00D56A3B" w:rsidRDefault="00D56A3B" w:rsidP="00DF62F2">
            <w:pPr>
              <w:widowControl w:val="0"/>
              <w:tabs>
                <w:tab w:val="left" w:pos="900"/>
                <w:tab w:val="left" w:pos="1440"/>
                <w:tab w:val="left" w:pos="6480"/>
              </w:tabs>
              <w:jc w:val="both"/>
            </w:pPr>
            <w:r>
              <w:t>(D)</w:t>
            </w:r>
          </w:p>
          <w:p w14:paraId="6429412D" w14:textId="77777777" w:rsidR="00D56A3B" w:rsidRDefault="00D56A3B" w:rsidP="00DF62F2">
            <w:pPr>
              <w:widowControl w:val="0"/>
              <w:tabs>
                <w:tab w:val="left" w:pos="900"/>
                <w:tab w:val="left" w:pos="1440"/>
                <w:tab w:val="left" w:pos="6480"/>
              </w:tabs>
              <w:jc w:val="both"/>
            </w:pPr>
          </w:p>
          <w:p w14:paraId="1DB64F1B" w14:textId="77777777" w:rsidR="00D56A3B" w:rsidRDefault="00D56A3B" w:rsidP="00DF62F2">
            <w:pPr>
              <w:widowControl w:val="0"/>
              <w:tabs>
                <w:tab w:val="left" w:pos="900"/>
                <w:tab w:val="left" w:pos="1440"/>
                <w:tab w:val="left" w:pos="6480"/>
              </w:tabs>
              <w:jc w:val="both"/>
            </w:pPr>
          </w:p>
          <w:p w14:paraId="76057B59" w14:textId="77777777" w:rsidR="00D56A3B" w:rsidRDefault="00D56A3B" w:rsidP="00DF62F2">
            <w:pPr>
              <w:widowControl w:val="0"/>
              <w:tabs>
                <w:tab w:val="left" w:pos="900"/>
                <w:tab w:val="left" w:pos="1440"/>
                <w:tab w:val="left" w:pos="6480"/>
              </w:tabs>
              <w:jc w:val="both"/>
            </w:pPr>
            <w:r>
              <w:t>(DI)</w:t>
            </w:r>
          </w:p>
          <w:p w14:paraId="4B59FC8B" w14:textId="77777777" w:rsidR="00D56A3B" w:rsidRDefault="00D56A3B" w:rsidP="00DF62F2">
            <w:pPr>
              <w:widowControl w:val="0"/>
              <w:tabs>
                <w:tab w:val="bar" w:pos="168"/>
                <w:tab w:val="left" w:pos="900"/>
                <w:tab w:val="left" w:pos="1440"/>
                <w:tab w:val="left" w:pos="6480"/>
              </w:tabs>
              <w:jc w:val="both"/>
            </w:pPr>
          </w:p>
          <w:p w14:paraId="563A3A09" w14:textId="77777777" w:rsidR="00D56A3B" w:rsidRDefault="00D56A3B" w:rsidP="00DF62F2">
            <w:pPr>
              <w:widowControl w:val="0"/>
              <w:tabs>
                <w:tab w:val="bar" w:pos="168"/>
                <w:tab w:val="left" w:pos="900"/>
                <w:tab w:val="left" w:pos="1440"/>
                <w:tab w:val="left" w:pos="6480"/>
              </w:tabs>
              <w:jc w:val="both"/>
            </w:pPr>
          </w:p>
          <w:p w14:paraId="12D1476F" w14:textId="77777777" w:rsidR="00D56A3B" w:rsidRDefault="00D56A3B" w:rsidP="00DF62F2">
            <w:pPr>
              <w:widowControl w:val="0"/>
              <w:tabs>
                <w:tab w:val="bar" w:pos="168"/>
                <w:tab w:val="left" w:pos="900"/>
                <w:tab w:val="left" w:pos="1440"/>
                <w:tab w:val="left" w:pos="6480"/>
              </w:tabs>
              <w:jc w:val="both"/>
            </w:pPr>
          </w:p>
          <w:p w14:paraId="01AE30D7" w14:textId="77777777" w:rsidR="00D56A3B" w:rsidRDefault="00D56A3B" w:rsidP="00DF62F2">
            <w:pPr>
              <w:widowControl w:val="0"/>
              <w:tabs>
                <w:tab w:val="bar" w:pos="168"/>
                <w:tab w:val="left" w:pos="900"/>
                <w:tab w:val="left" w:pos="1440"/>
                <w:tab w:val="left" w:pos="6480"/>
              </w:tabs>
              <w:jc w:val="both"/>
            </w:pPr>
          </w:p>
          <w:p w14:paraId="12944E79" w14:textId="77777777" w:rsidR="00D56A3B" w:rsidRDefault="00D56A3B" w:rsidP="00DF62F2">
            <w:pPr>
              <w:widowControl w:val="0"/>
              <w:tabs>
                <w:tab w:val="left" w:pos="900"/>
                <w:tab w:val="left" w:pos="1440"/>
                <w:tab w:val="left" w:pos="6480"/>
              </w:tabs>
              <w:jc w:val="both"/>
            </w:pPr>
            <w:r>
              <w:t>(I)</w:t>
            </w:r>
          </w:p>
        </w:tc>
      </w:tr>
    </w:tbl>
    <w:p w14:paraId="4EF62A00" w14:textId="77777777" w:rsidR="00D56A3B" w:rsidRDefault="00D56A3B" w:rsidP="00D56A3B">
      <w:pPr>
        <w:widowControl w:val="0"/>
        <w:tabs>
          <w:tab w:val="left" w:pos="900"/>
          <w:tab w:val="left" w:pos="1440"/>
          <w:tab w:val="left" w:pos="6480"/>
        </w:tabs>
        <w:jc w:val="both"/>
      </w:pPr>
      <w:r>
        <w:tab/>
        <w:t>A.</w:t>
      </w:r>
      <w:r>
        <w:tab/>
        <w:t>Directory Listings</w:t>
      </w:r>
      <w:r>
        <w:tab/>
      </w:r>
    </w:p>
    <w:p w14:paraId="54B61252" w14:textId="77777777" w:rsidR="00D56A3B" w:rsidRDefault="00D56A3B" w:rsidP="00D56A3B">
      <w:pPr>
        <w:widowControl w:val="0"/>
        <w:tabs>
          <w:tab w:val="left" w:pos="900"/>
          <w:tab w:val="left" w:pos="1440"/>
          <w:tab w:val="left" w:pos="6480"/>
        </w:tabs>
        <w:jc w:val="both"/>
      </w:pPr>
    </w:p>
    <w:p w14:paraId="67E9C933" w14:textId="77777777" w:rsidR="00D56A3B" w:rsidRDefault="00D56A3B" w:rsidP="00D56A3B">
      <w:pPr>
        <w:widowControl w:val="0"/>
        <w:tabs>
          <w:tab w:val="left" w:pos="900"/>
          <w:tab w:val="left" w:pos="1440"/>
          <w:tab w:val="left" w:pos="6480"/>
          <w:tab w:val="decimal" w:pos="8640"/>
        </w:tabs>
        <w:jc w:val="both"/>
      </w:pPr>
      <w:r>
        <w:tab/>
      </w:r>
      <w:r>
        <w:tab/>
        <w:t>Directory Listing</w:t>
      </w:r>
      <w:r>
        <w:tab/>
      </w:r>
      <w:r>
        <w:tab/>
        <w:t>$1.65</w:t>
      </w:r>
    </w:p>
    <w:p w14:paraId="0ED89B92" w14:textId="77777777" w:rsidR="00D56A3B" w:rsidRDefault="00D56A3B" w:rsidP="00D56A3B">
      <w:pPr>
        <w:widowControl w:val="0"/>
        <w:tabs>
          <w:tab w:val="left" w:pos="900"/>
          <w:tab w:val="left" w:pos="1440"/>
          <w:tab w:val="left" w:pos="6480"/>
          <w:tab w:val="decimal" w:pos="8640"/>
        </w:tabs>
        <w:jc w:val="both"/>
      </w:pPr>
      <w:r>
        <w:tab/>
      </w:r>
      <w:r>
        <w:tab/>
        <w:t>Additional Listing</w:t>
      </w:r>
      <w:r>
        <w:tab/>
      </w:r>
      <w:r>
        <w:tab/>
        <w:t>$4.95</w:t>
      </w:r>
    </w:p>
    <w:p w14:paraId="26D4F50D" w14:textId="77777777" w:rsidR="00D56A3B" w:rsidRDefault="00D56A3B" w:rsidP="00D56A3B">
      <w:pPr>
        <w:widowControl w:val="0"/>
        <w:tabs>
          <w:tab w:val="left" w:pos="900"/>
          <w:tab w:val="left" w:pos="1440"/>
          <w:tab w:val="left" w:pos="6480"/>
          <w:tab w:val="decimal" w:pos="8640"/>
        </w:tabs>
        <w:jc w:val="both"/>
      </w:pPr>
      <w:r>
        <w:tab/>
      </w:r>
      <w:r>
        <w:tab/>
        <w:t>Foreign Additional Listing</w:t>
      </w:r>
      <w:r>
        <w:tab/>
      </w:r>
      <w:r>
        <w:tab/>
        <w:t>$4.95</w:t>
      </w:r>
    </w:p>
    <w:p w14:paraId="52C9B25D" w14:textId="77777777" w:rsidR="00D56A3B" w:rsidRDefault="00D56A3B" w:rsidP="00D56A3B">
      <w:pPr>
        <w:widowControl w:val="0"/>
        <w:tabs>
          <w:tab w:val="left" w:pos="900"/>
          <w:tab w:val="left" w:pos="1440"/>
          <w:tab w:val="left" w:pos="6480"/>
          <w:tab w:val="decimal" w:pos="8640"/>
        </w:tabs>
        <w:jc w:val="both"/>
      </w:pPr>
      <w:r>
        <w:tab/>
      </w:r>
      <w:r>
        <w:tab/>
        <w:t>Non-Listed Listing</w:t>
      </w:r>
      <w:r>
        <w:tab/>
      </w:r>
      <w:r>
        <w:tab/>
        <w:t>$4.95</w:t>
      </w:r>
    </w:p>
    <w:p w14:paraId="1ECC6DEF" w14:textId="77777777" w:rsidR="00D56A3B" w:rsidRDefault="00D56A3B" w:rsidP="00D56A3B">
      <w:pPr>
        <w:widowControl w:val="0"/>
        <w:tabs>
          <w:tab w:val="left" w:pos="900"/>
          <w:tab w:val="left" w:pos="1440"/>
          <w:tab w:val="left" w:pos="6480"/>
          <w:tab w:val="decimal" w:pos="8640"/>
        </w:tabs>
        <w:jc w:val="both"/>
      </w:pPr>
      <w:r>
        <w:tab/>
      </w:r>
      <w:r>
        <w:tab/>
        <w:t>Non-Published Listing</w:t>
      </w:r>
      <w:r>
        <w:tab/>
      </w:r>
      <w:r>
        <w:tab/>
        <w:t>$5.25</w:t>
      </w:r>
    </w:p>
    <w:p w14:paraId="23A21CA1" w14:textId="77777777" w:rsidR="00D56A3B" w:rsidRDefault="00D56A3B" w:rsidP="00D56A3B">
      <w:pPr>
        <w:widowControl w:val="0"/>
        <w:tabs>
          <w:tab w:val="left" w:pos="900"/>
          <w:tab w:val="left" w:pos="1440"/>
          <w:tab w:val="left" w:pos="6480"/>
        </w:tabs>
        <w:jc w:val="both"/>
      </w:pPr>
    </w:p>
    <w:p w14:paraId="1D3105D0" w14:textId="77777777" w:rsidR="00D56A3B" w:rsidRDefault="00D56A3B" w:rsidP="00D56A3B">
      <w:pPr>
        <w:widowControl w:val="0"/>
        <w:tabs>
          <w:tab w:val="left" w:pos="900"/>
          <w:tab w:val="left" w:pos="1440"/>
          <w:tab w:val="left" w:pos="6480"/>
        </w:tabs>
        <w:jc w:val="both"/>
      </w:pPr>
      <w:r>
        <w:tab/>
        <w:t>B.</w:t>
      </w:r>
      <w:r>
        <w:tab/>
        <w:t>Directory Assistance</w:t>
      </w:r>
    </w:p>
    <w:p w14:paraId="7CB8AE50" w14:textId="77777777" w:rsidR="00D56A3B" w:rsidRDefault="00D56A3B" w:rsidP="00D56A3B">
      <w:pPr>
        <w:widowControl w:val="0"/>
        <w:tabs>
          <w:tab w:val="left" w:pos="900"/>
          <w:tab w:val="left" w:pos="1440"/>
          <w:tab w:val="left" w:pos="6480"/>
        </w:tabs>
        <w:jc w:val="both"/>
      </w:pPr>
    </w:p>
    <w:p w14:paraId="54042447" w14:textId="77777777" w:rsidR="00D56A3B" w:rsidRDefault="00D56A3B" w:rsidP="00D56A3B">
      <w:pPr>
        <w:widowControl w:val="0"/>
        <w:tabs>
          <w:tab w:val="left" w:pos="1440"/>
          <w:tab w:val="left" w:pos="6480"/>
        </w:tabs>
        <w:ind w:left="1440"/>
        <w:jc w:val="both"/>
      </w:pPr>
      <w:r>
        <w:t xml:space="preserve">The first ten (10) Directory Assistance Calls per month will be free of charge to business and residential Customers.  Directory Assistance calls for telephone numbers that are non-listed or non-published are not included in the ten (10) call allowance.  </w:t>
      </w:r>
    </w:p>
    <w:p w14:paraId="3DF0A351" w14:textId="77777777" w:rsidR="00D56A3B" w:rsidRDefault="00D56A3B" w:rsidP="00D56A3B">
      <w:pPr>
        <w:widowControl w:val="0"/>
        <w:tabs>
          <w:tab w:val="left" w:pos="1440"/>
          <w:tab w:val="left" w:pos="6480"/>
        </w:tabs>
        <w:ind w:left="1440"/>
        <w:jc w:val="both"/>
      </w:pPr>
    </w:p>
    <w:p w14:paraId="53B62700" w14:textId="77777777" w:rsidR="00D56A3B" w:rsidRDefault="00D56A3B" w:rsidP="00D56A3B">
      <w:pPr>
        <w:widowControl w:val="0"/>
        <w:tabs>
          <w:tab w:val="left" w:pos="900"/>
          <w:tab w:val="left" w:pos="1440"/>
          <w:tab w:val="left" w:pos="6480"/>
        </w:tabs>
        <w:jc w:val="both"/>
      </w:pPr>
    </w:p>
    <w:p w14:paraId="0E031D45" w14:textId="77777777" w:rsidR="00D56A3B" w:rsidRDefault="00D56A3B" w:rsidP="00D56A3B">
      <w:pPr>
        <w:widowControl w:val="0"/>
        <w:tabs>
          <w:tab w:val="left" w:pos="900"/>
          <w:tab w:val="left" w:pos="1440"/>
          <w:tab w:val="left" w:pos="6480"/>
          <w:tab w:val="decimal" w:pos="8640"/>
        </w:tabs>
        <w:jc w:val="both"/>
      </w:pPr>
      <w:r>
        <w:tab/>
      </w:r>
      <w:r>
        <w:tab/>
        <w:t>Rate Per Access</w:t>
      </w:r>
      <w:r>
        <w:tab/>
      </w:r>
      <w:r>
        <w:tab/>
        <w:t>$3.99</w:t>
      </w:r>
    </w:p>
    <w:p w14:paraId="2886939E" w14:textId="77777777" w:rsidR="00D56A3B" w:rsidRDefault="00D56A3B" w:rsidP="00D56A3B">
      <w:pPr>
        <w:widowControl w:val="0"/>
        <w:tabs>
          <w:tab w:val="left" w:pos="900"/>
          <w:tab w:val="left" w:pos="1440"/>
          <w:tab w:val="left" w:pos="6480"/>
          <w:tab w:val="decimal" w:pos="8640"/>
        </w:tabs>
        <w:jc w:val="both"/>
      </w:pPr>
      <w:r>
        <w:tab/>
      </w:r>
      <w:r>
        <w:tab/>
        <w:t xml:space="preserve"> </w:t>
      </w:r>
    </w:p>
    <w:p w14:paraId="4DD9ED0A"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decimal" w:pos="8640"/>
        </w:tabs>
        <w:jc w:val="both"/>
      </w:pPr>
    </w:p>
    <w:p w14:paraId="3C676DE7" w14:textId="77777777" w:rsidR="00D56A3B" w:rsidRDefault="00D56A3B" w:rsidP="00D56A3B">
      <w:pPr>
        <w:widowControl w:val="0"/>
        <w:tabs>
          <w:tab w:val="left" w:pos="6480"/>
        </w:tabs>
        <w:ind w:left="900"/>
        <w:jc w:val="both"/>
      </w:pPr>
      <w:r>
        <w:rPr>
          <w:rStyle w:val="CommentReference"/>
        </w:rPr>
        <w:commentReference w:id="18"/>
      </w:r>
    </w:p>
    <w:p w14:paraId="66F00584"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sectPr w:rsidR="00D56A3B">
          <w:headerReference w:type="first" r:id="rId25"/>
          <w:footerReference w:type="first" r:id="rId26"/>
          <w:pgSz w:w="12240" w:h="15840" w:code="1"/>
          <w:pgMar w:top="1152" w:right="1440" w:bottom="1152" w:left="1440" w:header="720" w:footer="720" w:gutter="0"/>
          <w:cols w:space="720"/>
          <w:noEndnote/>
          <w:titlePg/>
        </w:sectPr>
      </w:pPr>
    </w:p>
    <w:p w14:paraId="2110878D"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rPr>
      </w:pPr>
    </w:p>
    <w:p w14:paraId="122CE399"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r>
        <w:rPr>
          <w:b/>
        </w:rPr>
        <w:t>SECTION 4 - LOCAL EXCHANGE SERVICE RATES AND CHARGES</w:t>
      </w:r>
      <w:r>
        <w:t>, Continued</w:t>
      </w:r>
    </w:p>
    <w:p w14:paraId="5F2420F9"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rPr>
          <w:b/>
        </w:rPr>
      </w:pPr>
    </w:p>
    <w:p w14:paraId="0811D9BC"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pPr>
      <w:r>
        <w:rPr>
          <w:b/>
        </w:rPr>
        <w:t>4.1.</w:t>
      </w:r>
      <w:r>
        <w:rPr>
          <w:b/>
        </w:rPr>
        <w:tab/>
      </w:r>
      <w:r>
        <w:rPr>
          <w:b/>
        </w:rPr>
        <w:tab/>
        <w:t>SERVICE CHARGES</w:t>
      </w:r>
      <w:r>
        <w:t>, Continued</w:t>
      </w:r>
    </w:p>
    <w:p w14:paraId="2FDABCA4"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tbl>
      <w:tblPr>
        <w:tblpPr w:leftFromText="180" w:rightFromText="180" w:vertAnchor="text" w:tblpX="9913"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
      </w:tblGrid>
      <w:tr w:rsidR="00D56A3B" w14:paraId="696472E5" w14:textId="77777777" w:rsidTr="00DF62F2">
        <w:tblPrEx>
          <w:tblCellMar>
            <w:top w:w="0" w:type="dxa"/>
            <w:bottom w:w="0" w:type="dxa"/>
          </w:tblCellMar>
        </w:tblPrEx>
        <w:trPr>
          <w:trHeight w:val="8495"/>
        </w:trPr>
        <w:tc>
          <w:tcPr>
            <w:tcW w:w="618" w:type="dxa"/>
            <w:tcBorders>
              <w:top w:val="nil"/>
              <w:left w:val="nil"/>
              <w:bottom w:val="nil"/>
              <w:right w:val="nil"/>
            </w:tcBorders>
          </w:tcPr>
          <w:p w14:paraId="7583B405"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589E18DA"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442C58E8"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745BA3D4"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7AA8FD44"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(D)</w:t>
            </w:r>
          </w:p>
          <w:p w14:paraId="40090048"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345C9742"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5F23954B"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732341AC"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2A9B651D"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2682C64E"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01FE5DBB"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165E75AD"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40D51DCE"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4AE53BE8"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5738057A"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1B36FD21"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27998C5E"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48AAC086"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59A8AE5E"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3736363F"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(R)</w:t>
            </w:r>
          </w:p>
          <w:p w14:paraId="35CBF085"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(I)</w:t>
            </w:r>
          </w:p>
          <w:p w14:paraId="6BD6EBCA"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2F209D8B"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1148AC66"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2C0A82CC"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2A48995D"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(D)</w:t>
            </w:r>
          </w:p>
          <w:p w14:paraId="3E3042AD"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(D)</w:t>
            </w:r>
          </w:p>
          <w:p w14:paraId="5C7AC209"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6C72AF47"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(I)</w:t>
            </w:r>
          </w:p>
          <w:p w14:paraId="06BB3919"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578A22C3"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(D)</w:t>
            </w:r>
          </w:p>
        </w:tc>
      </w:tr>
    </w:tbl>
    <w:p w14:paraId="4D98B62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4.1.4.</w:t>
      </w:r>
      <w:r>
        <w:tab/>
      </w:r>
      <w:r>
        <w:tab/>
        <w:t>Custom Calling Features</w:t>
      </w:r>
    </w:p>
    <w:p w14:paraId="7690AC6A" w14:textId="77777777" w:rsidR="00D56A3B" w:rsidRDefault="00D56A3B" w:rsidP="00D56A3B">
      <w:pPr>
        <w:widowControl w:val="0"/>
        <w:tabs>
          <w:tab w:val="left" w:pos="8280"/>
        </w:tabs>
        <w:jc w:val="both"/>
        <w:rPr>
          <w:u w:val="single"/>
        </w:rPr>
      </w:pPr>
      <w:r>
        <w:tab/>
      </w:r>
      <w:r>
        <w:rPr>
          <w:u w:val="single"/>
        </w:rPr>
        <w:t>Monthly</w:t>
      </w:r>
    </w:p>
    <w:p w14:paraId="27334BD4" w14:textId="77777777" w:rsidR="00D56A3B" w:rsidRDefault="00D56A3B" w:rsidP="00D56A3B">
      <w:pPr>
        <w:widowControl w:val="0"/>
        <w:tabs>
          <w:tab w:val="left" w:pos="6480"/>
        </w:tabs>
        <w:ind w:left="900"/>
        <w:jc w:val="both"/>
      </w:pPr>
    </w:p>
    <w:p w14:paraId="75F0DE73" w14:textId="77777777" w:rsidR="00D56A3B" w:rsidRDefault="00D56A3B" w:rsidP="00D56A3B">
      <w:pPr>
        <w:widowControl w:val="0"/>
        <w:tabs>
          <w:tab w:val="left" w:pos="6480"/>
          <w:tab w:val="decimal" w:pos="8640"/>
        </w:tabs>
        <w:ind w:left="900"/>
        <w:jc w:val="both"/>
      </w:pPr>
      <w:r>
        <w:t>*69 Denial (Deny Return Call)</w:t>
      </w:r>
      <w:r>
        <w:tab/>
      </w:r>
      <w:r>
        <w:tab/>
        <w:t>$0.50</w:t>
      </w:r>
    </w:p>
    <w:p w14:paraId="3492EB32" w14:textId="77777777" w:rsidR="00D56A3B" w:rsidRDefault="00D56A3B" w:rsidP="00D56A3B">
      <w:pPr>
        <w:widowControl w:val="0"/>
        <w:tabs>
          <w:tab w:val="left" w:pos="6480"/>
          <w:tab w:val="decimal" w:pos="8640"/>
        </w:tabs>
        <w:ind w:left="900"/>
        <w:jc w:val="both"/>
      </w:pPr>
      <w:r>
        <w:t>Anonymous Call Rejection</w:t>
      </w:r>
      <w:r>
        <w:tab/>
      </w:r>
      <w:r>
        <w:tab/>
        <w:t>$5.00</w:t>
      </w:r>
    </w:p>
    <w:p w14:paraId="0355BC1A" w14:textId="77777777" w:rsidR="00D56A3B" w:rsidRDefault="00D56A3B" w:rsidP="00D56A3B">
      <w:pPr>
        <w:widowControl w:val="0"/>
        <w:tabs>
          <w:tab w:val="left" w:pos="6480"/>
          <w:tab w:val="decimal" w:pos="8640"/>
        </w:tabs>
        <w:ind w:left="900"/>
        <w:jc w:val="both"/>
      </w:pPr>
    </w:p>
    <w:p w14:paraId="0B1DEA3F" w14:textId="77777777" w:rsidR="00D56A3B" w:rsidRDefault="00D56A3B" w:rsidP="00D56A3B">
      <w:pPr>
        <w:widowControl w:val="0"/>
        <w:tabs>
          <w:tab w:val="left" w:pos="6480"/>
          <w:tab w:val="decimal" w:pos="8640"/>
        </w:tabs>
        <w:ind w:left="900"/>
        <w:jc w:val="both"/>
      </w:pPr>
      <w:r>
        <w:t>Automatic Call Back</w:t>
      </w:r>
      <w:r>
        <w:tab/>
      </w:r>
      <w:r>
        <w:tab/>
        <w:t>$6.75</w:t>
      </w:r>
    </w:p>
    <w:p w14:paraId="15B01A3A" w14:textId="77777777" w:rsidR="00D56A3B" w:rsidRDefault="00D56A3B" w:rsidP="00D56A3B">
      <w:pPr>
        <w:pStyle w:val="Default"/>
        <w:tabs>
          <w:tab w:val="left" w:pos="6480"/>
          <w:tab w:val="decimal" w:pos="8640"/>
        </w:tabs>
        <w:ind w:left="900"/>
        <w:rPr>
          <w:rFonts w:ascii="Times New Roman" w:hAnsi="Times New Roman" w:cs="Times New Roman"/>
          <w:sz w:val="24"/>
          <w:szCs w:val="24"/>
        </w:rPr>
      </w:pPr>
      <w:r>
        <w:rPr>
          <w:rFonts w:ascii="Times New Roman" w:hAnsi="Times New Roman" w:cs="Times New Roman"/>
          <w:sz w:val="24"/>
          <w:szCs w:val="24"/>
        </w:rPr>
        <w:t xml:space="preserve">Busy Redial (*66) </w:t>
      </w:r>
      <w:r>
        <w:rPr>
          <w:rFonts w:ascii="Times New Roman" w:hAnsi="Times New Roman" w:cs="Times New Roman"/>
          <w:sz w:val="24"/>
          <w:szCs w:val="24"/>
        </w:rPr>
        <w:tab/>
      </w:r>
      <w:r>
        <w:rPr>
          <w:rFonts w:ascii="Times New Roman" w:hAnsi="Times New Roman" w:cs="Times New Roman"/>
          <w:sz w:val="24"/>
          <w:szCs w:val="24"/>
        </w:rPr>
        <w:tab/>
        <w:t>$6.00</w:t>
      </w:r>
    </w:p>
    <w:p w14:paraId="1FEAE469" w14:textId="77777777" w:rsidR="00D56A3B" w:rsidRDefault="00D56A3B" w:rsidP="00D56A3B">
      <w:pPr>
        <w:widowControl w:val="0"/>
        <w:tabs>
          <w:tab w:val="left" w:pos="6480"/>
          <w:tab w:val="decimal" w:pos="8640"/>
        </w:tabs>
        <w:ind w:left="900"/>
        <w:jc w:val="both"/>
      </w:pPr>
      <w:r>
        <w:t>Call Blocking:</w:t>
      </w:r>
    </w:p>
    <w:p w14:paraId="1149529C" w14:textId="77777777" w:rsidR="00D56A3B" w:rsidRDefault="00D56A3B" w:rsidP="00D56A3B">
      <w:pPr>
        <w:widowControl w:val="0"/>
        <w:tabs>
          <w:tab w:val="left" w:pos="1260"/>
          <w:tab w:val="left" w:pos="6480"/>
          <w:tab w:val="decimal" w:pos="8640"/>
        </w:tabs>
        <w:ind w:left="900"/>
        <w:jc w:val="both"/>
      </w:pPr>
      <w:r>
        <w:tab/>
        <w:t>Directory Assistance Call Completion</w:t>
      </w:r>
      <w:r>
        <w:tab/>
      </w:r>
      <w:r>
        <w:tab/>
        <w:t>$0.00</w:t>
      </w:r>
    </w:p>
    <w:p w14:paraId="44F2E292" w14:textId="77777777" w:rsidR="00D56A3B" w:rsidRDefault="00D56A3B" w:rsidP="00D56A3B">
      <w:pPr>
        <w:widowControl w:val="0"/>
        <w:tabs>
          <w:tab w:val="left" w:pos="1260"/>
          <w:tab w:val="left" w:pos="6480"/>
          <w:tab w:val="decimal" w:pos="8640"/>
        </w:tabs>
        <w:ind w:left="900"/>
        <w:jc w:val="both"/>
      </w:pPr>
      <w:r>
        <w:tab/>
        <w:t>Originate</w:t>
      </w:r>
      <w:r>
        <w:tab/>
      </w:r>
      <w:r>
        <w:tab/>
        <w:t>$0.00</w:t>
      </w:r>
    </w:p>
    <w:p w14:paraId="34EAC1D9" w14:textId="77777777" w:rsidR="00D56A3B" w:rsidRDefault="00D56A3B" w:rsidP="00D56A3B">
      <w:pPr>
        <w:widowControl w:val="0"/>
        <w:tabs>
          <w:tab w:val="left" w:pos="1260"/>
          <w:tab w:val="left" w:pos="6480"/>
          <w:tab w:val="decimal" w:pos="8640"/>
        </w:tabs>
        <w:ind w:left="900"/>
        <w:jc w:val="both"/>
      </w:pPr>
      <w:r>
        <w:tab/>
        <w:t>Terminate</w:t>
      </w:r>
      <w:r>
        <w:tab/>
      </w:r>
      <w:r>
        <w:tab/>
        <w:t>$0.00</w:t>
      </w:r>
    </w:p>
    <w:p w14:paraId="2D1B6E43" w14:textId="77777777" w:rsidR="00D56A3B" w:rsidRDefault="00D56A3B" w:rsidP="00D56A3B">
      <w:pPr>
        <w:widowControl w:val="0"/>
        <w:tabs>
          <w:tab w:val="left" w:pos="1260"/>
          <w:tab w:val="left" w:pos="6480"/>
          <w:tab w:val="decimal" w:pos="8640"/>
        </w:tabs>
        <w:ind w:left="900"/>
        <w:jc w:val="both"/>
      </w:pPr>
      <w:r>
        <w:tab/>
        <w:t>Prompt Repeat Dialing</w:t>
      </w:r>
      <w:r>
        <w:tab/>
      </w:r>
      <w:r>
        <w:tab/>
        <w:t>$0.00</w:t>
      </w:r>
    </w:p>
    <w:p w14:paraId="1061BE4F" w14:textId="77777777" w:rsidR="00D56A3B" w:rsidRDefault="00D56A3B" w:rsidP="00D56A3B">
      <w:pPr>
        <w:widowControl w:val="0"/>
        <w:tabs>
          <w:tab w:val="left" w:pos="1260"/>
          <w:tab w:val="left" w:pos="6480"/>
          <w:tab w:val="decimal" w:pos="8640"/>
        </w:tabs>
        <w:ind w:left="900"/>
        <w:jc w:val="both"/>
      </w:pPr>
      <w:r>
        <w:tab/>
        <w:t>Pay Per use of Three-Way Calling</w:t>
      </w:r>
      <w:r>
        <w:tab/>
      </w:r>
      <w:r>
        <w:tab/>
        <w:t>$0.00</w:t>
      </w:r>
    </w:p>
    <w:p w14:paraId="10CE987F" w14:textId="77777777" w:rsidR="00D56A3B" w:rsidRDefault="00D56A3B" w:rsidP="00D56A3B">
      <w:pPr>
        <w:widowControl w:val="0"/>
        <w:tabs>
          <w:tab w:val="left" w:pos="1260"/>
          <w:tab w:val="left" w:pos="6480"/>
          <w:tab w:val="decimal" w:pos="8640"/>
        </w:tabs>
        <w:ind w:left="900"/>
        <w:jc w:val="both"/>
      </w:pPr>
      <w:r>
        <w:tab/>
        <w:t>Collect and Third Number Billing</w:t>
      </w:r>
      <w:r>
        <w:tab/>
      </w:r>
      <w:r>
        <w:tab/>
        <w:t>$0.00</w:t>
      </w:r>
    </w:p>
    <w:p w14:paraId="60BCF1AA" w14:textId="77777777" w:rsidR="00D56A3B" w:rsidRDefault="00D56A3B" w:rsidP="00D56A3B">
      <w:pPr>
        <w:widowControl w:val="0"/>
        <w:tabs>
          <w:tab w:val="left" w:pos="1260"/>
          <w:tab w:val="left" w:pos="6480"/>
          <w:tab w:val="decimal" w:pos="8640"/>
        </w:tabs>
        <w:ind w:left="900"/>
        <w:jc w:val="both"/>
      </w:pPr>
      <w:r>
        <w:tab/>
        <w:t>International Call</w:t>
      </w:r>
      <w:r>
        <w:tab/>
      </w:r>
      <w:r>
        <w:tab/>
        <w:t>$0.00</w:t>
      </w:r>
    </w:p>
    <w:p w14:paraId="4B8FE312" w14:textId="77777777" w:rsidR="00D56A3B" w:rsidRDefault="00D56A3B" w:rsidP="00D56A3B">
      <w:pPr>
        <w:widowControl w:val="0"/>
        <w:tabs>
          <w:tab w:val="left" w:pos="1260"/>
          <w:tab w:val="left" w:pos="6480"/>
          <w:tab w:val="decimal" w:pos="8640"/>
        </w:tabs>
        <w:ind w:left="900"/>
        <w:jc w:val="both"/>
      </w:pPr>
      <w:r>
        <w:tab/>
        <w:t>International Direct Dial</w:t>
      </w:r>
      <w:r>
        <w:tab/>
      </w:r>
      <w:r>
        <w:tab/>
        <w:t>$0.00</w:t>
      </w:r>
    </w:p>
    <w:p w14:paraId="6A06FAFC" w14:textId="77777777" w:rsidR="00D56A3B" w:rsidRDefault="00D56A3B" w:rsidP="00D56A3B">
      <w:pPr>
        <w:widowControl w:val="0"/>
        <w:tabs>
          <w:tab w:val="left" w:pos="1260"/>
          <w:tab w:val="left" w:pos="6480"/>
          <w:tab w:val="decimal" w:pos="8640"/>
        </w:tabs>
        <w:ind w:left="900"/>
        <w:jc w:val="both"/>
      </w:pPr>
      <w:r>
        <w:tab/>
        <w:t>Long Distance</w:t>
      </w:r>
      <w:r>
        <w:tab/>
      </w:r>
      <w:r>
        <w:tab/>
        <w:t>$0.00</w:t>
      </w:r>
    </w:p>
    <w:p w14:paraId="28D78065" w14:textId="77777777" w:rsidR="00D56A3B" w:rsidRDefault="00D56A3B" w:rsidP="00D56A3B">
      <w:pPr>
        <w:widowControl w:val="0"/>
        <w:tabs>
          <w:tab w:val="left" w:pos="1260"/>
          <w:tab w:val="left" w:pos="6480"/>
          <w:tab w:val="decimal" w:pos="8640"/>
        </w:tabs>
        <w:ind w:left="900"/>
        <w:jc w:val="both"/>
      </w:pPr>
      <w:r>
        <w:tab/>
        <w:t>National Directory Assistance</w:t>
      </w:r>
      <w:r>
        <w:tab/>
      </w:r>
      <w:r>
        <w:tab/>
        <w:t>$0.00</w:t>
      </w:r>
    </w:p>
    <w:p w14:paraId="6E657D47" w14:textId="77777777" w:rsidR="00D56A3B" w:rsidRDefault="00D56A3B" w:rsidP="00D56A3B">
      <w:pPr>
        <w:widowControl w:val="0"/>
        <w:tabs>
          <w:tab w:val="left" w:pos="1260"/>
          <w:tab w:val="left" w:pos="6480"/>
          <w:tab w:val="decimal" w:pos="8640"/>
        </w:tabs>
        <w:ind w:left="900"/>
        <w:jc w:val="both"/>
      </w:pPr>
      <w:r>
        <w:tab/>
        <w:t>Operator Screening</w:t>
      </w:r>
      <w:r>
        <w:tab/>
      </w:r>
      <w:r>
        <w:tab/>
        <w:t>$0.97</w:t>
      </w:r>
    </w:p>
    <w:p w14:paraId="4683FDC9" w14:textId="77777777" w:rsidR="00D56A3B" w:rsidRDefault="00D56A3B" w:rsidP="00D56A3B">
      <w:pPr>
        <w:widowControl w:val="0"/>
        <w:tabs>
          <w:tab w:val="left" w:pos="1260"/>
          <w:tab w:val="left" w:pos="6480"/>
          <w:tab w:val="decimal" w:pos="8640"/>
        </w:tabs>
        <w:ind w:left="900"/>
        <w:jc w:val="both"/>
      </w:pPr>
      <w:r>
        <w:tab/>
        <w:t>Selective Blocking</w:t>
      </w:r>
      <w:r>
        <w:tab/>
      </w:r>
      <w:r>
        <w:tab/>
        <w:t>$0.00</w:t>
      </w:r>
    </w:p>
    <w:p w14:paraId="50ABDE90" w14:textId="77777777" w:rsidR="00D56A3B" w:rsidRDefault="00D56A3B" w:rsidP="00D56A3B">
      <w:pPr>
        <w:widowControl w:val="0"/>
        <w:tabs>
          <w:tab w:val="left" w:pos="1260"/>
          <w:tab w:val="left" w:pos="6480"/>
          <w:tab w:val="decimal" w:pos="8640"/>
        </w:tabs>
        <w:ind w:left="900"/>
        <w:jc w:val="both"/>
      </w:pPr>
      <w:r>
        <w:tab/>
        <w:t>Selective Call Screening</w:t>
      </w:r>
      <w:r>
        <w:tab/>
      </w:r>
      <w:r>
        <w:tab/>
        <w:t>$5.25</w:t>
      </w:r>
    </w:p>
    <w:p w14:paraId="6C860C48" w14:textId="77777777" w:rsidR="00D56A3B" w:rsidRDefault="00D56A3B" w:rsidP="00D56A3B">
      <w:pPr>
        <w:widowControl w:val="0"/>
        <w:tabs>
          <w:tab w:val="left" w:pos="1260"/>
          <w:tab w:val="left" w:pos="6480"/>
          <w:tab w:val="decimal" w:pos="8640"/>
        </w:tabs>
        <w:ind w:left="900"/>
        <w:jc w:val="both"/>
      </w:pPr>
      <w:r>
        <w:tab/>
        <w:t>Toll Diversion</w:t>
      </w:r>
      <w:r>
        <w:tab/>
      </w:r>
      <w:r>
        <w:tab/>
        <w:t>$7.02</w:t>
      </w:r>
    </w:p>
    <w:p w14:paraId="6D921B6B" w14:textId="77777777" w:rsidR="00D56A3B" w:rsidRDefault="00D56A3B" w:rsidP="00D56A3B">
      <w:pPr>
        <w:widowControl w:val="0"/>
        <w:tabs>
          <w:tab w:val="left" w:pos="1260"/>
          <w:tab w:val="left" w:pos="6480"/>
          <w:tab w:val="decimal" w:pos="8640"/>
        </w:tabs>
        <w:ind w:left="900"/>
        <w:jc w:val="both"/>
      </w:pPr>
      <w:r>
        <w:tab/>
        <w:t>Toll Restriction</w:t>
      </w:r>
      <w:r>
        <w:tab/>
      </w:r>
      <w:r>
        <w:tab/>
        <w:t>$0.00</w:t>
      </w:r>
    </w:p>
    <w:p w14:paraId="1932BC0E" w14:textId="77777777" w:rsidR="00D56A3B" w:rsidRDefault="00D56A3B" w:rsidP="00D56A3B">
      <w:pPr>
        <w:widowControl w:val="0"/>
        <w:tabs>
          <w:tab w:val="left" w:pos="1260"/>
          <w:tab w:val="left" w:pos="6480"/>
          <w:tab w:val="decimal" w:pos="8640"/>
        </w:tabs>
        <w:ind w:left="900"/>
        <w:jc w:val="both"/>
      </w:pPr>
      <w:r>
        <w:tab/>
        <w:t>Prohibit Adult Group Bridging</w:t>
      </w:r>
      <w:r>
        <w:tab/>
      </w:r>
      <w:r>
        <w:tab/>
        <w:t>$0.00</w:t>
      </w:r>
    </w:p>
    <w:p w14:paraId="4A651304" w14:textId="77777777" w:rsidR="00D56A3B" w:rsidRDefault="00D56A3B" w:rsidP="00D56A3B">
      <w:pPr>
        <w:widowControl w:val="0"/>
        <w:tabs>
          <w:tab w:val="left" w:pos="1260"/>
          <w:tab w:val="left" w:pos="6480"/>
          <w:tab w:val="decimal" w:pos="8640"/>
        </w:tabs>
        <w:ind w:left="900"/>
        <w:jc w:val="both"/>
      </w:pPr>
      <w:r>
        <w:tab/>
        <w:t>Deny 1+ and 411</w:t>
      </w:r>
      <w:r>
        <w:tab/>
      </w:r>
      <w:r>
        <w:tab/>
        <w:t xml:space="preserve">$2.11 </w:t>
      </w:r>
    </w:p>
    <w:p w14:paraId="2297678E" w14:textId="77777777" w:rsidR="00D56A3B" w:rsidRDefault="00D56A3B" w:rsidP="00D56A3B">
      <w:pPr>
        <w:widowControl w:val="0"/>
        <w:tabs>
          <w:tab w:val="left" w:pos="1260"/>
          <w:tab w:val="left" w:pos="6480"/>
          <w:tab w:val="decimal" w:pos="8640"/>
        </w:tabs>
        <w:ind w:left="900"/>
        <w:jc w:val="both"/>
      </w:pPr>
      <w:r>
        <w:tab/>
        <w:t>Toll Restriction – Outgoing</w:t>
      </w:r>
      <w:r>
        <w:tab/>
      </w:r>
      <w:r>
        <w:tab/>
        <w:t>$0.97</w:t>
      </w:r>
    </w:p>
    <w:p w14:paraId="256C8A07" w14:textId="77777777" w:rsidR="00D56A3B" w:rsidRDefault="00D56A3B" w:rsidP="00D56A3B">
      <w:pPr>
        <w:widowControl w:val="0"/>
        <w:tabs>
          <w:tab w:val="left" w:pos="1260"/>
          <w:tab w:val="left" w:pos="6480"/>
          <w:tab w:val="decimal" w:pos="8640"/>
        </w:tabs>
        <w:ind w:left="900"/>
        <w:jc w:val="both"/>
      </w:pPr>
      <w:r>
        <w:tab/>
      </w:r>
    </w:p>
    <w:p w14:paraId="4FF80768" w14:textId="77777777" w:rsidR="00D56A3B" w:rsidRDefault="00D56A3B" w:rsidP="00D56A3B">
      <w:pPr>
        <w:widowControl w:val="0"/>
        <w:tabs>
          <w:tab w:val="left" w:pos="6480"/>
          <w:tab w:val="decimal" w:pos="8640"/>
        </w:tabs>
        <w:ind w:left="900"/>
        <w:jc w:val="both"/>
      </w:pPr>
      <w:r>
        <w:t>Call Forwarding Busy</w:t>
      </w:r>
      <w:r>
        <w:tab/>
      </w:r>
      <w:r>
        <w:tab/>
        <w:t>$6.00</w:t>
      </w:r>
    </w:p>
    <w:p w14:paraId="79410AF4" w14:textId="77777777" w:rsidR="00D56A3B" w:rsidRDefault="00D56A3B" w:rsidP="00D56A3B">
      <w:pPr>
        <w:widowControl w:val="0"/>
        <w:tabs>
          <w:tab w:val="left" w:pos="6480"/>
          <w:tab w:val="decimal" w:pos="8640"/>
        </w:tabs>
        <w:ind w:left="900"/>
        <w:jc w:val="both"/>
      </w:pPr>
      <w:r>
        <w:t>Call Forwarding Busy/Do Not Answer</w:t>
      </w:r>
      <w:r>
        <w:tab/>
      </w:r>
      <w:r>
        <w:tab/>
        <w:t>$10.00</w:t>
      </w:r>
    </w:p>
    <w:p w14:paraId="4F4E1B3D" w14:textId="77777777" w:rsidR="00D56A3B" w:rsidRDefault="00D56A3B" w:rsidP="00D56A3B">
      <w:pPr>
        <w:widowControl w:val="0"/>
        <w:tabs>
          <w:tab w:val="left" w:pos="6480"/>
          <w:tab w:val="decimal" w:pos="8640"/>
        </w:tabs>
        <w:ind w:left="900"/>
        <w:jc w:val="both"/>
      </w:pPr>
      <w:r>
        <w:t>Call Forwarding Do Not Answer</w:t>
      </w:r>
      <w:r>
        <w:tab/>
      </w:r>
      <w:r>
        <w:tab/>
        <w:t>$7.00</w:t>
      </w:r>
    </w:p>
    <w:p w14:paraId="0277E2E2" w14:textId="77777777" w:rsidR="00D56A3B" w:rsidRDefault="00D56A3B" w:rsidP="00D56A3B">
      <w:pPr>
        <w:widowControl w:val="0"/>
        <w:tabs>
          <w:tab w:val="left" w:pos="6480"/>
        </w:tabs>
        <w:ind w:left="900"/>
        <w:jc w:val="both"/>
      </w:pPr>
    </w:p>
    <w:p w14:paraId="4C47A4E9" w14:textId="77777777" w:rsidR="00D56A3B" w:rsidRDefault="00D56A3B" w:rsidP="00D56A3B">
      <w:pPr>
        <w:widowControl w:val="0"/>
        <w:tabs>
          <w:tab w:val="left" w:pos="6480"/>
        </w:tabs>
        <w:ind w:left="900"/>
        <w:jc w:val="both"/>
        <w:sectPr w:rsidR="00D56A3B">
          <w:headerReference w:type="first" r:id="rId27"/>
          <w:pgSz w:w="12240" w:h="15840" w:code="1"/>
          <w:pgMar w:top="1152" w:right="1440" w:bottom="1152" w:left="1440" w:header="720" w:footer="720" w:gutter="0"/>
          <w:cols w:space="720"/>
          <w:noEndnote/>
          <w:titlePg/>
        </w:sectPr>
      </w:pPr>
    </w:p>
    <w:p w14:paraId="738E49F2"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rPr>
      </w:pPr>
    </w:p>
    <w:p w14:paraId="34B7CED0"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r>
        <w:rPr>
          <w:b/>
        </w:rPr>
        <w:t>SECTION 4 - LOCAL EXCHANGE SERVICE RATES AND CHARGES</w:t>
      </w:r>
      <w:r>
        <w:t>, Continued</w:t>
      </w:r>
    </w:p>
    <w:p w14:paraId="0A85CBD2"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rPr>
          <w:b/>
        </w:rPr>
      </w:pPr>
    </w:p>
    <w:p w14:paraId="49E8EAFD"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pPr>
      <w:r>
        <w:rPr>
          <w:b/>
        </w:rPr>
        <w:t>4.1.</w:t>
      </w:r>
      <w:r>
        <w:rPr>
          <w:b/>
        </w:rPr>
        <w:tab/>
      </w:r>
      <w:r>
        <w:rPr>
          <w:b/>
        </w:rPr>
        <w:tab/>
        <w:t>SERVICE CHARGES</w:t>
      </w:r>
      <w:r>
        <w:t>, Continued</w:t>
      </w:r>
    </w:p>
    <w:p w14:paraId="078BD27E"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tbl>
      <w:tblPr>
        <w:tblpPr w:leftFromText="180" w:rightFromText="180" w:vertAnchor="text" w:horzAnchor="page" w:tblpX="11137"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tblGrid>
      <w:tr w:rsidR="00D56A3B" w14:paraId="12EA9130" w14:textId="77777777" w:rsidTr="00DF62F2">
        <w:tblPrEx>
          <w:tblCellMar>
            <w:top w:w="0" w:type="dxa"/>
            <w:bottom w:w="0" w:type="dxa"/>
          </w:tblCellMar>
        </w:tblPrEx>
        <w:trPr>
          <w:trHeight w:val="6588"/>
        </w:trPr>
        <w:tc>
          <w:tcPr>
            <w:tcW w:w="516" w:type="dxa"/>
            <w:tcBorders>
              <w:top w:val="nil"/>
              <w:left w:val="nil"/>
              <w:bottom w:val="nil"/>
              <w:right w:val="nil"/>
            </w:tcBorders>
          </w:tcPr>
          <w:p w14:paraId="1A16D270"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7893E209"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5C535AD2"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04D00555"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(I)</w:t>
            </w:r>
          </w:p>
          <w:p w14:paraId="3B693597"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4E39C609"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196F1B7E"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(I)</w:t>
            </w:r>
          </w:p>
          <w:p w14:paraId="567E6A8B"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4ACA320F"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49EF41F0"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7AC181E1"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6CA091F1"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670BB878"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47B0BF6A"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62AC2DF5"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(D)</w:t>
            </w:r>
          </w:p>
          <w:p w14:paraId="026BF1CA"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02278770"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(D)</w:t>
            </w:r>
          </w:p>
          <w:p w14:paraId="418377E1"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(D)</w:t>
            </w:r>
          </w:p>
          <w:p w14:paraId="6B9AD94F"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(I)</w:t>
            </w:r>
          </w:p>
          <w:p w14:paraId="2E8F9773"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(I)</w:t>
            </w:r>
          </w:p>
          <w:p w14:paraId="55B1D20B"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21D3E3D6"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58D85B89"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7F3C8BF4"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50D21324"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26351D87"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5EBA8887"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35147DA2"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(I)</w:t>
            </w:r>
          </w:p>
          <w:p w14:paraId="6E247A7A"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087B973B"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08655E1F"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33D87AC4" w14:textId="77777777" w:rsidR="00D56A3B" w:rsidRDefault="00D56A3B" w:rsidP="00DF62F2">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tc>
      </w:tr>
    </w:tbl>
    <w:p w14:paraId="4BD0AC10"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r>
        <w:t xml:space="preserve"> 4.1.4.</w:t>
      </w:r>
      <w:r>
        <w:tab/>
      </w:r>
      <w:r>
        <w:tab/>
        <w:t>Custom Calling Features, Continued</w:t>
      </w:r>
    </w:p>
    <w:p w14:paraId="1F65C28C" w14:textId="77777777" w:rsidR="00D56A3B" w:rsidRDefault="00D56A3B" w:rsidP="00D56A3B">
      <w:pPr>
        <w:widowControl w:val="0"/>
        <w:tabs>
          <w:tab w:val="left" w:pos="8280"/>
        </w:tabs>
        <w:jc w:val="both"/>
        <w:rPr>
          <w:u w:val="single"/>
        </w:rPr>
      </w:pPr>
      <w:r>
        <w:tab/>
      </w:r>
      <w:r>
        <w:rPr>
          <w:u w:val="single"/>
        </w:rPr>
        <w:t>Monthly</w:t>
      </w:r>
    </w:p>
    <w:p w14:paraId="1DE53B72" w14:textId="77777777" w:rsidR="00D56A3B" w:rsidRDefault="00D56A3B" w:rsidP="00D56A3B">
      <w:pPr>
        <w:widowControl w:val="0"/>
        <w:tabs>
          <w:tab w:val="left" w:pos="6480"/>
        </w:tabs>
        <w:ind w:left="900"/>
        <w:jc w:val="both"/>
      </w:pPr>
    </w:p>
    <w:p w14:paraId="7E263BEF" w14:textId="77777777" w:rsidR="00D56A3B" w:rsidRDefault="00D56A3B" w:rsidP="00D56A3B">
      <w:pPr>
        <w:widowControl w:val="0"/>
        <w:tabs>
          <w:tab w:val="left" w:pos="6480"/>
          <w:tab w:val="decimal" w:pos="8640"/>
        </w:tabs>
        <w:ind w:left="900"/>
        <w:jc w:val="both"/>
      </w:pPr>
      <w:r>
        <w:t>Call Forwarding Variable</w:t>
      </w:r>
      <w:r>
        <w:tab/>
      </w:r>
      <w:r>
        <w:tab/>
        <w:t>$12.50</w:t>
      </w:r>
    </w:p>
    <w:p w14:paraId="1BD63085" w14:textId="77777777" w:rsidR="00D56A3B" w:rsidRDefault="00D56A3B" w:rsidP="00D56A3B">
      <w:pPr>
        <w:widowControl w:val="0"/>
        <w:tabs>
          <w:tab w:val="left" w:pos="-720"/>
          <w:tab w:val="left" w:pos="6480"/>
          <w:tab w:val="decimal" w:pos="8640"/>
        </w:tabs>
        <w:ind w:left="900"/>
        <w:jc w:val="both"/>
      </w:pPr>
      <w:r>
        <w:t>Call Trace (*57)</w:t>
      </w:r>
      <w:r>
        <w:tab/>
      </w:r>
      <w:r>
        <w:tab/>
        <w:t>$0.00</w:t>
      </w:r>
    </w:p>
    <w:p w14:paraId="031018FD" w14:textId="77777777" w:rsidR="00D56A3B" w:rsidRDefault="00D56A3B" w:rsidP="00D56A3B">
      <w:pPr>
        <w:widowControl w:val="0"/>
        <w:tabs>
          <w:tab w:val="left" w:pos="-720"/>
          <w:tab w:val="left" w:pos="6480"/>
          <w:tab w:val="decimal" w:pos="8640"/>
        </w:tabs>
        <w:ind w:left="900"/>
        <w:jc w:val="both"/>
      </w:pPr>
      <w:r>
        <w:t>Call Trace Denial</w:t>
      </w:r>
      <w:r>
        <w:tab/>
      </w:r>
      <w:r>
        <w:tab/>
        <w:t>$0.50</w:t>
      </w:r>
    </w:p>
    <w:p w14:paraId="1B9B5E01" w14:textId="77777777" w:rsidR="00D56A3B" w:rsidRDefault="00D56A3B" w:rsidP="00D56A3B">
      <w:pPr>
        <w:widowControl w:val="0"/>
        <w:tabs>
          <w:tab w:val="left" w:pos="-720"/>
          <w:tab w:val="left" w:pos="6480"/>
          <w:tab w:val="decimal" w:pos="8640"/>
        </w:tabs>
        <w:ind w:left="900"/>
        <w:jc w:val="both"/>
      </w:pPr>
      <w:r>
        <w:t xml:space="preserve">Call Waiting </w:t>
      </w:r>
      <w:r>
        <w:tab/>
      </w:r>
      <w:r>
        <w:tab/>
        <w:t>$13.00</w:t>
      </w:r>
    </w:p>
    <w:p w14:paraId="327219C5" w14:textId="77777777" w:rsidR="00D56A3B" w:rsidRDefault="00D56A3B" w:rsidP="00D56A3B">
      <w:pPr>
        <w:widowControl w:val="0"/>
        <w:tabs>
          <w:tab w:val="left" w:pos="-720"/>
          <w:tab w:val="left" w:pos="6480"/>
          <w:tab w:val="decimal" w:pos="8640"/>
        </w:tabs>
        <w:ind w:left="900"/>
        <w:jc w:val="both"/>
      </w:pPr>
      <w:r>
        <w:t xml:space="preserve">Call Waiting ID </w:t>
      </w:r>
      <w:r>
        <w:tab/>
      </w:r>
      <w:r>
        <w:tab/>
        <w:t>$9.50</w:t>
      </w:r>
    </w:p>
    <w:p w14:paraId="5E535708" w14:textId="77777777" w:rsidR="00D56A3B" w:rsidRDefault="00D56A3B" w:rsidP="00D56A3B">
      <w:pPr>
        <w:widowControl w:val="0"/>
        <w:tabs>
          <w:tab w:val="left" w:pos="-720"/>
          <w:tab w:val="left" w:pos="6480"/>
          <w:tab w:val="decimal" w:pos="8640"/>
        </w:tabs>
        <w:ind w:left="900"/>
        <w:jc w:val="both"/>
      </w:pPr>
      <w:r>
        <w:t>Call Waiting ID w/Name</w:t>
      </w:r>
      <w:r>
        <w:tab/>
      </w:r>
      <w:r>
        <w:tab/>
        <w:t>$11.50</w:t>
      </w:r>
    </w:p>
    <w:p w14:paraId="3E3EBE26" w14:textId="77777777" w:rsidR="00D56A3B" w:rsidRDefault="00D56A3B" w:rsidP="00D56A3B">
      <w:pPr>
        <w:widowControl w:val="0"/>
        <w:tabs>
          <w:tab w:val="left" w:pos="-720"/>
          <w:tab w:val="left" w:pos="6480"/>
          <w:tab w:val="decimal" w:pos="8640"/>
        </w:tabs>
        <w:ind w:left="900"/>
        <w:jc w:val="both"/>
      </w:pPr>
      <w:r>
        <w:t>Caller ID Number Only</w:t>
      </w:r>
      <w:r>
        <w:tab/>
      </w:r>
      <w:r>
        <w:tab/>
        <w:t>$11.00</w:t>
      </w:r>
    </w:p>
    <w:p w14:paraId="08119565" w14:textId="77777777" w:rsidR="00D56A3B" w:rsidRDefault="00D56A3B" w:rsidP="00D56A3B">
      <w:pPr>
        <w:widowControl w:val="0"/>
        <w:tabs>
          <w:tab w:val="left" w:pos="-720"/>
          <w:tab w:val="left" w:pos="6480"/>
          <w:tab w:val="decimal" w:pos="8640"/>
        </w:tabs>
        <w:ind w:left="900"/>
        <w:jc w:val="both"/>
      </w:pPr>
    </w:p>
    <w:p w14:paraId="259CF226" w14:textId="77777777" w:rsidR="00D56A3B" w:rsidRDefault="00D56A3B" w:rsidP="00D56A3B">
      <w:pPr>
        <w:widowControl w:val="0"/>
        <w:tabs>
          <w:tab w:val="left" w:pos="-720"/>
          <w:tab w:val="left" w:pos="6480"/>
          <w:tab w:val="decimal" w:pos="8640"/>
        </w:tabs>
        <w:ind w:left="900"/>
        <w:jc w:val="both"/>
      </w:pPr>
      <w:r>
        <w:t>Distinctive Ring I</w:t>
      </w:r>
      <w:r>
        <w:tab/>
      </w:r>
      <w:r>
        <w:tab/>
        <w:t>$10.50</w:t>
      </w:r>
    </w:p>
    <w:p w14:paraId="110266F6" w14:textId="77777777" w:rsidR="00D56A3B" w:rsidRDefault="00D56A3B" w:rsidP="00D56A3B">
      <w:pPr>
        <w:widowControl w:val="0"/>
        <w:tabs>
          <w:tab w:val="left" w:pos="-720"/>
          <w:tab w:val="left" w:pos="6480"/>
          <w:tab w:val="decimal" w:pos="8640"/>
        </w:tabs>
        <w:ind w:left="900"/>
        <w:jc w:val="both"/>
      </w:pPr>
      <w:r>
        <w:t xml:space="preserve">Distinctive Ring II </w:t>
      </w:r>
      <w:r>
        <w:tab/>
      </w:r>
      <w:r>
        <w:tab/>
        <w:t>$11.50</w:t>
      </w:r>
    </w:p>
    <w:p w14:paraId="2434A5F7" w14:textId="77777777" w:rsidR="00D56A3B" w:rsidRDefault="00D56A3B" w:rsidP="00D56A3B">
      <w:pPr>
        <w:widowControl w:val="0"/>
        <w:tabs>
          <w:tab w:val="left" w:pos="-720"/>
          <w:tab w:val="left" w:pos="6480"/>
          <w:tab w:val="decimal" w:pos="8640"/>
        </w:tabs>
        <w:ind w:left="900"/>
        <w:jc w:val="both"/>
      </w:pPr>
      <w:r>
        <w:t>Repeat Dialing Denial</w:t>
      </w:r>
      <w:r>
        <w:tab/>
      </w:r>
      <w:r>
        <w:tab/>
        <w:t>$0.50</w:t>
      </w:r>
    </w:p>
    <w:p w14:paraId="12CFA9DC" w14:textId="77777777" w:rsidR="00D56A3B" w:rsidRDefault="00D56A3B" w:rsidP="00D56A3B">
      <w:pPr>
        <w:widowControl w:val="0"/>
        <w:tabs>
          <w:tab w:val="left" w:pos="-720"/>
          <w:tab w:val="left" w:pos="6480"/>
          <w:tab w:val="decimal" w:pos="8640"/>
        </w:tabs>
        <w:ind w:left="900"/>
        <w:jc w:val="both"/>
      </w:pPr>
      <w:r>
        <w:t>Speed Calling 8</w:t>
      </w:r>
      <w:r>
        <w:tab/>
      </w:r>
      <w:r>
        <w:tab/>
        <w:t>$7.70</w:t>
      </w:r>
    </w:p>
    <w:p w14:paraId="43B40815" w14:textId="77777777" w:rsidR="00D56A3B" w:rsidRDefault="00D56A3B" w:rsidP="00D56A3B">
      <w:pPr>
        <w:widowControl w:val="0"/>
        <w:tabs>
          <w:tab w:val="left" w:pos="-720"/>
          <w:tab w:val="left" w:pos="6480"/>
          <w:tab w:val="decimal" w:pos="8640"/>
        </w:tabs>
        <w:ind w:left="900"/>
        <w:jc w:val="both"/>
      </w:pPr>
      <w:r>
        <w:t>Remote Call Forwarding</w:t>
      </w:r>
      <w:r>
        <w:tab/>
      </w:r>
      <w:r>
        <w:tab/>
        <w:t>$34.00</w:t>
      </w:r>
    </w:p>
    <w:p w14:paraId="6CA6D914" w14:textId="77777777" w:rsidR="00D56A3B" w:rsidRDefault="00D56A3B" w:rsidP="00D56A3B">
      <w:pPr>
        <w:widowControl w:val="0"/>
        <w:tabs>
          <w:tab w:val="left" w:pos="-720"/>
          <w:tab w:val="left" w:pos="6480"/>
          <w:tab w:val="decimal" w:pos="8640"/>
        </w:tabs>
        <w:ind w:left="900"/>
        <w:jc w:val="both"/>
      </w:pPr>
      <w:r>
        <w:t>Remote Call Forwarding Additional Path</w:t>
      </w:r>
      <w:r>
        <w:tab/>
      </w:r>
      <w:r>
        <w:tab/>
        <w:t>$34.00</w:t>
      </w:r>
    </w:p>
    <w:p w14:paraId="57E2D118" w14:textId="77777777" w:rsidR="00D56A3B" w:rsidRDefault="00D56A3B" w:rsidP="00D56A3B">
      <w:pPr>
        <w:widowControl w:val="0"/>
        <w:tabs>
          <w:tab w:val="left" w:pos="-720"/>
          <w:tab w:val="left" w:pos="6480"/>
          <w:tab w:val="decimal" w:pos="8640"/>
        </w:tabs>
        <w:ind w:left="900"/>
        <w:jc w:val="both"/>
      </w:pPr>
      <w:r>
        <w:t>Stop Hunt Arrangement</w:t>
      </w:r>
      <w:r>
        <w:tab/>
      </w:r>
      <w:r>
        <w:tab/>
        <w:t>$5.29</w:t>
      </w:r>
    </w:p>
    <w:p w14:paraId="337C773C" w14:textId="77777777" w:rsidR="00D56A3B" w:rsidRDefault="00D56A3B" w:rsidP="00D56A3B">
      <w:pPr>
        <w:widowControl w:val="0"/>
        <w:tabs>
          <w:tab w:val="left" w:pos="-720"/>
          <w:tab w:val="left" w:pos="6480"/>
          <w:tab w:val="decimal" w:pos="8640"/>
        </w:tabs>
        <w:ind w:left="900"/>
        <w:jc w:val="both"/>
      </w:pPr>
      <w:r>
        <w:t>Three-Way Calling</w:t>
      </w:r>
      <w:r>
        <w:tab/>
      </w:r>
      <w:r>
        <w:tab/>
        <w:t>$8.00</w:t>
      </w:r>
    </w:p>
    <w:p w14:paraId="48F719C1" w14:textId="77777777" w:rsidR="00D56A3B" w:rsidRDefault="00D56A3B" w:rsidP="00D56A3B">
      <w:pPr>
        <w:widowControl w:val="0"/>
        <w:tabs>
          <w:tab w:val="left" w:pos="-720"/>
          <w:tab w:val="left" w:pos="6480"/>
          <w:tab w:val="decimal" w:pos="8640"/>
        </w:tabs>
        <w:ind w:left="900"/>
        <w:jc w:val="both"/>
      </w:pPr>
      <w:r>
        <w:t>Touch Tone</w:t>
      </w:r>
      <w:r>
        <w:tab/>
      </w:r>
      <w:r>
        <w:tab/>
        <w:t>$0.00</w:t>
      </w:r>
    </w:p>
    <w:p w14:paraId="4AA3DC9A" w14:textId="77777777" w:rsidR="00D56A3B" w:rsidRDefault="00D56A3B" w:rsidP="00D56A3B">
      <w:pPr>
        <w:widowControl w:val="0"/>
        <w:tabs>
          <w:tab w:val="left" w:pos="-720"/>
          <w:tab w:val="left" w:pos="6480"/>
          <w:tab w:val="decimal" w:pos="8640"/>
        </w:tabs>
        <w:ind w:left="900"/>
        <w:jc w:val="both"/>
      </w:pPr>
      <w:r>
        <w:t>Ultra Forward</w:t>
      </w:r>
      <w:r>
        <w:tab/>
      </w:r>
      <w:r>
        <w:tab/>
        <w:t>$2.50</w:t>
      </w:r>
    </w:p>
    <w:p w14:paraId="0B52D179" w14:textId="77777777" w:rsidR="00D56A3B" w:rsidRDefault="00D56A3B" w:rsidP="00D56A3B">
      <w:pPr>
        <w:widowControl w:val="0"/>
        <w:tabs>
          <w:tab w:val="left" w:pos="-720"/>
          <w:tab w:val="left" w:pos="6480"/>
          <w:tab w:val="decimal" w:pos="8640"/>
        </w:tabs>
        <w:ind w:left="900"/>
        <w:jc w:val="both"/>
      </w:pPr>
    </w:p>
    <w:p w14:paraId="033AB40D" w14:textId="77777777" w:rsidR="00D56A3B" w:rsidRDefault="00D56A3B" w:rsidP="00D56A3B">
      <w:pPr>
        <w:widowControl w:val="0"/>
        <w:tabs>
          <w:tab w:val="left" w:pos="-720"/>
          <w:tab w:val="left" w:pos="6480"/>
          <w:tab w:val="decimal" w:pos="8640"/>
        </w:tabs>
        <w:ind w:left="900"/>
        <w:jc w:val="both"/>
      </w:pPr>
      <w:r>
        <w:t>Verizon Massachusetts service territory only</w:t>
      </w:r>
    </w:p>
    <w:p w14:paraId="7E1A06D3" w14:textId="77777777" w:rsidR="00D56A3B" w:rsidRDefault="00D56A3B" w:rsidP="00D56A3B">
      <w:pPr>
        <w:widowControl w:val="0"/>
        <w:tabs>
          <w:tab w:val="left" w:pos="-720"/>
          <w:tab w:val="left" w:pos="6480"/>
          <w:tab w:val="decimal" w:pos="8640"/>
        </w:tabs>
        <w:ind w:left="900"/>
        <w:jc w:val="both"/>
      </w:pPr>
    </w:p>
    <w:p w14:paraId="4784BE05" w14:textId="77777777" w:rsidR="00D56A3B" w:rsidRDefault="00D56A3B" w:rsidP="00D56A3B">
      <w:pPr>
        <w:widowControl w:val="0"/>
        <w:tabs>
          <w:tab w:val="left" w:pos="-720"/>
          <w:tab w:val="left" w:pos="6480"/>
          <w:tab w:val="decimal" w:pos="8640"/>
        </w:tabs>
        <w:ind w:left="900"/>
        <w:jc w:val="both"/>
      </w:pPr>
      <w:r>
        <w:t>Call Waiting ID Deluxe</w:t>
      </w:r>
      <w:r>
        <w:tab/>
      </w:r>
      <w:r>
        <w:tab/>
        <w:t>$11.50</w:t>
      </w:r>
    </w:p>
    <w:p w14:paraId="4A7AAFD7" w14:textId="77777777" w:rsidR="00D56A3B" w:rsidRDefault="00D56A3B" w:rsidP="00D56A3B">
      <w:pPr>
        <w:widowControl w:val="0"/>
        <w:tabs>
          <w:tab w:val="left" w:pos="-720"/>
          <w:tab w:val="left" w:pos="6480"/>
          <w:tab w:val="decimal" w:pos="8640"/>
        </w:tabs>
        <w:ind w:left="900"/>
        <w:jc w:val="both"/>
      </w:pPr>
      <w:r>
        <w:t>Caller ID with Name and Number</w:t>
      </w:r>
      <w:r>
        <w:tab/>
      </w:r>
      <w:r>
        <w:tab/>
        <w:t>$12.00</w:t>
      </w:r>
    </w:p>
    <w:p w14:paraId="5FB8A5C4" w14:textId="77777777" w:rsidR="00D56A3B" w:rsidRDefault="00D56A3B" w:rsidP="00D56A3B">
      <w:pPr>
        <w:pStyle w:val="9TableHeadsColumn"/>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rPr>
          <w:bCs w:val="0"/>
          <w:snapToGrid/>
          <w:szCs w:val="24"/>
        </w:rPr>
      </w:pPr>
    </w:p>
    <w:p w14:paraId="49BC482A"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pPr>
    </w:p>
    <w:p w14:paraId="572945AE" w14:textId="77777777" w:rsidR="00D56A3B" w:rsidRDefault="00D56A3B" w:rsidP="00D56A3B">
      <w:pPr>
        <w:widowControl w:val="0"/>
        <w:tabs>
          <w:tab w:val="left" w:pos="900"/>
          <w:tab w:val="left" w:pos="1440"/>
          <w:tab w:val="left" w:pos="6480"/>
        </w:tabs>
        <w:jc w:val="both"/>
        <w:rPr>
          <w:bCs/>
        </w:rPr>
        <w:sectPr w:rsidR="00D56A3B">
          <w:pgSz w:w="12240" w:h="15840" w:code="1"/>
          <w:pgMar w:top="1152" w:right="1440" w:bottom="1152" w:left="1440" w:header="720" w:footer="720" w:gutter="0"/>
          <w:cols w:space="720"/>
          <w:noEndnote/>
          <w:titlePg/>
        </w:sectPr>
      </w:pPr>
    </w:p>
    <w:p w14:paraId="6562F68E"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rPr>
      </w:pPr>
    </w:p>
    <w:p w14:paraId="20999754"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r>
        <w:rPr>
          <w:b/>
        </w:rPr>
        <w:t>SECTION 4 - LOCAL EXCHANGE SERVICE RATES AND CHARGES</w:t>
      </w:r>
      <w:r>
        <w:t>, Continued</w:t>
      </w:r>
    </w:p>
    <w:p w14:paraId="3F4F4104"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rPr>
          <w:b/>
        </w:rPr>
      </w:pPr>
    </w:p>
    <w:p w14:paraId="5E7E0593"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pPr>
      <w:r>
        <w:rPr>
          <w:b/>
        </w:rPr>
        <w:t>4.1.</w:t>
      </w:r>
      <w:r>
        <w:rPr>
          <w:b/>
        </w:rPr>
        <w:tab/>
      </w:r>
      <w:r>
        <w:rPr>
          <w:b/>
        </w:rPr>
        <w:tab/>
        <w:t>SERVICE CHARGES</w:t>
      </w:r>
      <w:r>
        <w:t>, Continued</w:t>
      </w:r>
    </w:p>
    <w:p w14:paraId="23A8D16A"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1E769066" w14:textId="77777777" w:rsidR="00D56A3B" w:rsidRDefault="00D56A3B" w:rsidP="00D56A3B">
      <w:pPr>
        <w:widowControl w:val="0"/>
        <w:tabs>
          <w:tab w:val="left" w:pos="900"/>
          <w:tab w:val="left" w:pos="1440"/>
          <w:tab w:val="left" w:pos="6480"/>
        </w:tabs>
        <w:jc w:val="both"/>
      </w:pPr>
      <w:r>
        <w:rPr>
          <w:bCs/>
        </w:rPr>
        <w:t>4.1.5.</w:t>
      </w:r>
      <w:r>
        <w:rPr>
          <w:bCs/>
        </w:rPr>
        <w:tab/>
        <w:t xml:space="preserve">Custom Calling </w:t>
      </w:r>
      <w:r>
        <w:t>Feature Packages</w:t>
      </w:r>
    </w:p>
    <w:p w14:paraId="458E5812" w14:textId="77777777" w:rsidR="00D56A3B" w:rsidRDefault="00D56A3B" w:rsidP="00D56A3B">
      <w:pPr>
        <w:tabs>
          <w:tab w:val="left" w:pos="900"/>
          <w:tab w:val="left" w:pos="1440"/>
          <w:tab w:val="left" w:pos="8100"/>
        </w:tabs>
        <w:rPr>
          <w:u w:val="single"/>
        </w:rPr>
      </w:pPr>
      <w:r>
        <w:tab/>
      </w:r>
      <w:r>
        <w:tab/>
      </w:r>
      <w:r>
        <w:tab/>
      </w:r>
      <w:r>
        <w:rPr>
          <w:u w:val="single"/>
        </w:rPr>
        <w:t>Monthly</w:t>
      </w:r>
    </w:p>
    <w:tbl>
      <w:tblPr>
        <w:tblpPr w:leftFromText="180" w:rightFromText="180" w:vertAnchor="text" w:horzAnchor="page" w:tblpX="11269"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tblGrid>
      <w:tr w:rsidR="00D56A3B" w14:paraId="0170B43B" w14:textId="77777777" w:rsidTr="00DF62F2">
        <w:tblPrEx>
          <w:tblCellMar>
            <w:top w:w="0" w:type="dxa"/>
            <w:bottom w:w="0" w:type="dxa"/>
          </w:tblCellMar>
        </w:tblPrEx>
        <w:trPr>
          <w:trHeight w:val="5820"/>
        </w:trPr>
        <w:tc>
          <w:tcPr>
            <w:tcW w:w="456" w:type="dxa"/>
            <w:tcBorders>
              <w:top w:val="nil"/>
              <w:left w:val="nil"/>
              <w:bottom w:val="nil"/>
              <w:right w:val="nil"/>
            </w:tcBorders>
          </w:tcPr>
          <w:p w14:paraId="00D57B2B" w14:textId="77777777" w:rsidR="00D56A3B" w:rsidRDefault="00D56A3B" w:rsidP="00DF62F2">
            <w:pPr>
              <w:tabs>
                <w:tab w:val="left" w:pos="900"/>
                <w:tab w:val="left" w:pos="1440"/>
                <w:tab w:val="left" w:pos="7740"/>
              </w:tabs>
            </w:pPr>
          </w:p>
          <w:p w14:paraId="18E2BED2" w14:textId="77777777" w:rsidR="00D56A3B" w:rsidRDefault="00D56A3B" w:rsidP="00DF62F2">
            <w:pPr>
              <w:tabs>
                <w:tab w:val="left" w:pos="900"/>
                <w:tab w:val="left" w:pos="1440"/>
                <w:tab w:val="left" w:pos="7740"/>
              </w:tabs>
            </w:pPr>
            <w:r>
              <w:t>(I)</w:t>
            </w:r>
          </w:p>
          <w:p w14:paraId="4DBF397C" w14:textId="77777777" w:rsidR="00D56A3B" w:rsidRDefault="00D56A3B" w:rsidP="00DF62F2">
            <w:pPr>
              <w:tabs>
                <w:tab w:val="left" w:pos="900"/>
                <w:tab w:val="left" w:pos="1440"/>
                <w:tab w:val="left" w:pos="7740"/>
              </w:tabs>
            </w:pPr>
          </w:p>
          <w:p w14:paraId="3C0D1C0E" w14:textId="77777777" w:rsidR="00D56A3B" w:rsidRDefault="00D56A3B" w:rsidP="00DF62F2">
            <w:pPr>
              <w:tabs>
                <w:tab w:val="left" w:pos="900"/>
                <w:tab w:val="left" w:pos="1440"/>
                <w:tab w:val="left" w:pos="7740"/>
              </w:tabs>
            </w:pPr>
          </w:p>
          <w:p w14:paraId="5DFA2AB0" w14:textId="77777777" w:rsidR="00D56A3B" w:rsidRDefault="00D56A3B" w:rsidP="00DF62F2">
            <w:pPr>
              <w:tabs>
                <w:tab w:val="left" w:pos="900"/>
                <w:tab w:val="left" w:pos="1440"/>
                <w:tab w:val="left" w:pos="7740"/>
              </w:tabs>
            </w:pPr>
          </w:p>
          <w:p w14:paraId="61448777" w14:textId="77777777" w:rsidR="00D56A3B" w:rsidRDefault="00D56A3B" w:rsidP="00DF62F2">
            <w:pPr>
              <w:tabs>
                <w:tab w:val="left" w:pos="900"/>
                <w:tab w:val="left" w:pos="1440"/>
                <w:tab w:val="left" w:pos="7740"/>
              </w:tabs>
            </w:pPr>
          </w:p>
          <w:p w14:paraId="1D0DBECB" w14:textId="77777777" w:rsidR="00D56A3B" w:rsidRDefault="00D56A3B" w:rsidP="00DF62F2">
            <w:pPr>
              <w:tabs>
                <w:tab w:val="left" w:pos="900"/>
                <w:tab w:val="left" w:pos="1440"/>
                <w:tab w:val="left" w:pos="7740"/>
              </w:tabs>
            </w:pPr>
            <w:r>
              <w:t>(D)</w:t>
            </w:r>
          </w:p>
          <w:p w14:paraId="335D2E11" w14:textId="77777777" w:rsidR="00D56A3B" w:rsidRDefault="00D56A3B" w:rsidP="00DF62F2">
            <w:pPr>
              <w:tabs>
                <w:tab w:val="bar" w:pos="180"/>
                <w:tab w:val="left" w:pos="900"/>
                <w:tab w:val="left" w:pos="1440"/>
                <w:tab w:val="left" w:pos="7740"/>
              </w:tabs>
            </w:pPr>
          </w:p>
          <w:p w14:paraId="18BCFE1F" w14:textId="77777777" w:rsidR="00D56A3B" w:rsidRDefault="00D56A3B" w:rsidP="00DF62F2">
            <w:pPr>
              <w:tabs>
                <w:tab w:val="left" w:pos="900"/>
                <w:tab w:val="left" w:pos="1440"/>
                <w:tab w:val="left" w:pos="7740"/>
              </w:tabs>
            </w:pPr>
            <w:r>
              <w:t>(D)</w:t>
            </w:r>
          </w:p>
          <w:p w14:paraId="256DAABA" w14:textId="77777777" w:rsidR="00D56A3B" w:rsidRDefault="00D56A3B" w:rsidP="00DF62F2">
            <w:pPr>
              <w:tabs>
                <w:tab w:val="left" w:pos="900"/>
                <w:tab w:val="left" w:pos="1440"/>
                <w:tab w:val="left" w:pos="7740"/>
              </w:tabs>
            </w:pPr>
          </w:p>
          <w:p w14:paraId="7B3B75A3" w14:textId="77777777" w:rsidR="00D56A3B" w:rsidRDefault="00D56A3B" w:rsidP="00DF62F2">
            <w:pPr>
              <w:tabs>
                <w:tab w:val="left" w:pos="900"/>
                <w:tab w:val="left" w:pos="1440"/>
                <w:tab w:val="left" w:pos="7740"/>
              </w:tabs>
            </w:pPr>
          </w:p>
          <w:p w14:paraId="331CE6C7" w14:textId="77777777" w:rsidR="00D56A3B" w:rsidRDefault="00D56A3B" w:rsidP="00DF62F2">
            <w:pPr>
              <w:tabs>
                <w:tab w:val="left" w:pos="900"/>
                <w:tab w:val="left" w:pos="1440"/>
                <w:tab w:val="left" w:pos="7740"/>
              </w:tabs>
            </w:pPr>
          </w:p>
          <w:p w14:paraId="76CE1DCE" w14:textId="77777777" w:rsidR="00D56A3B" w:rsidRDefault="00D56A3B" w:rsidP="00DF62F2">
            <w:pPr>
              <w:tabs>
                <w:tab w:val="left" w:pos="900"/>
                <w:tab w:val="left" w:pos="1440"/>
                <w:tab w:val="left" w:pos="7740"/>
              </w:tabs>
            </w:pPr>
          </w:p>
          <w:p w14:paraId="5C5A6CE8" w14:textId="77777777" w:rsidR="00D56A3B" w:rsidRDefault="00D56A3B" w:rsidP="00DF62F2">
            <w:pPr>
              <w:tabs>
                <w:tab w:val="left" w:pos="900"/>
                <w:tab w:val="left" w:pos="1440"/>
                <w:tab w:val="left" w:pos="7740"/>
              </w:tabs>
            </w:pPr>
          </w:p>
          <w:p w14:paraId="1410F0E7" w14:textId="77777777" w:rsidR="00D56A3B" w:rsidRDefault="00D56A3B" w:rsidP="00DF62F2">
            <w:pPr>
              <w:tabs>
                <w:tab w:val="left" w:pos="900"/>
                <w:tab w:val="left" w:pos="1440"/>
                <w:tab w:val="left" w:pos="7740"/>
              </w:tabs>
            </w:pPr>
          </w:p>
          <w:p w14:paraId="68F6819E" w14:textId="77777777" w:rsidR="00D56A3B" w:rsidRDefault="00D56A3B" w:rsidP="00DF62F2">
            <w:pPr>
              <w:tabs>
                <w:tab w:val="left" w:pos="900"/>
                <w:tab w:val="left" w:pos="1440"/>
                <w:tab w:val="left" w:pos="7740"/>
              </w:tabs>
            </w:pPr>
          </w:p>
          <w:p w14:paraId="53D770F9" w14:textId="77777777" w:rsidR="00D56A3B" w:rsidRDefault="00D56A3B" w:rsidP="00DF62F2">
            <w:pPr>
              <w:tabs>
                <w:tab w:val="left" w:pos="900"/>
                <w:tab w:val="left" w:pos="1440"/>
                <w:tab w:val="left" w:pos="7740"/>
              </w:tabs>
            </w:pPr>
            <w:r>
              <w:t>(I)</w:t>
            </w:r>
          </w:p>
          <w:p w14:paraId="0B15F3DA" w14:textId="77777777" w:rsidR="00D56A3B" w:rsidRDefault="00D56A3B" w:rsidP="00DF62F2">
            <w:pPr>
              <w:tabs>
                <w:tab w:val="left" w:pos="900"/>
                <w:tab w:val="left" w:pos="1440"/>
                <w:tab w:val="left" w:pos="7740"/>
              </w:tabs>
            </w:pPr>
          </w:p>
          <w:p w14:paraId="64389B2E" w14:textId="77777777" w:rsidR="00D56A3B" w:rsidRDefault="00D56A3B" w:rsidP="00DF62F2">
            <w:pPr>
              <w:tabs>
                <w:tab w:val="left" w:pos="900"/>
                <w:tab w:val="left" w:pos="1440"/>
                <w:tab w:val="left" w:pos="7740"/>
              </w:tabs>
            </w:pPr>
          </w:p>
          <w:p w14:paraId="6AA61B42" w14:textId="77777777" w:rsidR="00D56A3B" w:rsidRDefault="00D56A3B" w:rsidP="00DF62F2">
            <w:pPr>
              <w:tabs>
                <w:tab w:val="left" w:pos="900"/>
                <w:tab w:val="left" w:pos="1440"/>
                <w:tab w:val="left" w:pos="7740"/>
              </w:tabs>
            </w:pPr>
            <w:r>
              <w:t>(D)</w:t>
            </w:r>
          </w:p>
        </w:tc>
      </w:tr>
    </w:tbl>
    <w:p w14:paraId="5BBEFB92" w14:textId="77777777" w:rsidR="00D56A3B" w:rsidRDefault="00D56A3B" w:rsidP="00D56A3B">
      <w:pPr>
        <w:tabs>
          <w:tab w:val="left" w:pos="900"/>
          <w:tab w:val="left" w:pos="1440"/>
          <w:tab w:val="left" w:pos="7740"/>
        </w:tabs>
      </w:pPr>
      <w:r>
        <w:tab/>
        <w:t>Cornerstone Feature Package 1</w:t>
      </w:r>
    </w:p>
    <w:p w14:paraId="48C5FC76" w14:textId="77777777" w:rsidR="00D56A3B" w:rsidRDefault="00D56A3B" w:rsidP="00D56A3B">
      <w:pPr>
        <w:tabs>
          <w:tab w:val="left" w:pos="900"/>
          <w:tab w:val="left" w:pos="1440"/>
          <w:tab w:val="left" w:pos="7740"/>
          <w:tab w:val="decimal" w:pos="8640"/>
        </w:tabs>
      </w:pPr>
      <w:r>
        <w:tab/>
        <w:t xml:space="preserve">   (Call Waiting, Call Forwarding Variable, 3-Way Calling)</w:t>
      </w:r>
      <w:r>
        <w:tab/>
      </w:r>
      <w:r>
        <w:tab/>
        <w:t>$20.00</w:t>
      </w:r>
    </w:p>
    <w:p w14:paraId="6E7319CC" w14:textId="77777777" w:rsidR="00D56A3B" w:rsidRDefault="00D56A3B" w:rsidP="00D56A3B">
      <w:pPr>
        <w:tabs>
          <w:tab w:val="left" w:pos="900"/>
          <w:tab w:val="left" w:pos="1440"/>
          <w:tab w:val="left" w:pos="7740"/>
          <w:tab w:val="decimal" w:pos="8640"/>
        </w:tabs>
      </w:pPr>
      <w:r>
        <w:tab/>
        <w:t>Custom Calling Package</w:t>
      </w:r>
      <w:r>
        <w:tab/>
      </w:r>
    </w:p>
    <w:p w14:paraId="50B1ACA2" w14:textId="77777777" w:rsidR="00D56A3B" w:rsidRDefault="00D56A3B" w:rsidP="00D56A3B">
      <w:pPr>
        <w:tabs>
          <w:tab w:val="left" w:pos="900"/>
          <w:tab w:val="left" w:pos="1440"/>
          <w:tab w:val="left" w:pos="7740"/>
          <w:tab w:val="decimal" w:pos="8640"/>
        </w:tabs>
      </w:pPr>
    </w:p>
    <w:p w14:paraId="4B3890B4" w14:textId="77777777" w:rsidR="00D56A3B" w:rsidRDefault="00D56A3B" w:rsidP="00D56A3B">
      <w:pPr>
        <w:tabs>
          <w:tab w:val="left" w:pos="900"/>
          <w:tab w:val="left" w:pos="1440"/>
          <w:tab w:val="left" w:pos="7740"/>
          <w:tab w:val="decimal" w:pos="8640"/>
        </w:tabs>
      </w:pPr>
      <w:r>
        <w:tab/>
        <w:t>Repeat Dialing and Call Return</w:t>
      </w:r>
      <w:r>
        <w:tab/>
      </w:r>
      <w:r>
        <w:tab/>
        <w:t>$8.75</w:t>
      </w:r>
    </w:p>
    <w:p w14:paraId="541418AA" w14:textId="77777777" w:rsidR="00D56A3B" w:rsidRDefault="00D56A3B" w:rsidP="00D56A3B">
      <w:pPr>
        <w:tabs>
          <w:tab w:val="left" w:pos="900"/>
          <w:tab w:val="left" w:pos="1440"/>
          <w:tab w:val="left" w:pos="7740"/>
          <w:tab w:val="decimal" w:pos="8640"/>
        </w:tabs>
      </w:pPr>
      <w:r>
        <w:tab/>
      </w:r>
    </w:p>
    <w:p w14:paraId="22031258" w14:textId="77777777" w:rsidR="00D56A3B" w:rsidRDefault="00D56A3B" w:rsidP="00D56A3B">
      <w:pPr>
        <w:tabs>
          <w:tab w:val="left" w:pos="900"/>
          <w:tab w:val="left" w:pos="1440"/>
          <w:tab w:val="left" w:pos="7740"/>
          <w:tab w:val="decimal" w:pos="8640"/>
        </w:tabs>
      </w:pPr>
      <w:r>
        <w:tab/>
      </w:r>
    </w:p>
    <w:p w14:paraId="6AE3729D" w14:textId="77777777" w:rsidR="00D56A3B" w:rsidRDefault="00D56A3B" w:rsidP="00D56A3B">
      <w:pPr>
        <w:pStyle w:val="BodyText2"/>
        <w:jc w:val="center"/>
        <w:rPr>
          <w:sz w:val="24"/>
        </w:rPr>
      </w:pPr>
    </w:p>
    <w:p w14:paraId="32B0D72A" w14:textId="77777777" w:rsidR="00D56A3B" w:rsidRDefault="00D56A3B" w:rsidP="00D56A3B">
      <w:pPr>
        <w:tabs>
          <w:tab w:val="left" w:pos="900"/>
          <w:tab w:val="left" w:pos="5040"/>
        </w:tabs>
      </w:pPr>
      <w:r>
        <w:t>4.1.6.</w:t>
      </w:r>
      <w:r>
        <w:tab/>
        <w:t>Centrex Service*</w:t>
      </w:r>
    </w:p>
    <w:p w14:paraId="453B2FEA" w14:textId="77777777" w:rsidR="00D56A3B" w:rsidRDefault="00D56A3B" w:rsidP="00D56A3B">
      <w:pPr>
        <w:tabs>
          <w:tab w:val="left" w:pos="900"/>
          <w:tab w:val="left" w:pos="1440"/>
          <w:tab w:val="left" w:pos="8100"/>
        </w:tabs>
        <w:rPr>
          <w:u w:val="single"/>
        </w:rPr>
      </w:pPr>
      <w:r>
        <w:tab/>
      </w:r>
      <w:r>
        <w:tab/>
      </w:r>
      <w:r>
        <w:tab/>
      </w:r>
      <w:r>
        <w:rPr>
          <w:u w:val="single"/>
        </w:rPr>
        <w:t>Monthly</w:t>
      </w:r>
    </w:p>
    <w:p w14:paraId="0AA9ECB1" w14:textId="77777777" w:rsidR="00D56A3B" w:rsidRDefault="00D56A3B" w:rsidP="00D56A3B">
      <w:pPr>
        <w:tabs>
          <w:tab w:val="left" w:pos="900"/>
          <w:tab w:val="left" w:pos="7020"/>
        </w:tabs>
      </w:pPr>
    </w:p>
    <w:p w14:paraId="33E9FD1F" w14:textId="77777777" w:rsidR="00D56A3B" w:rsidRDefault="00D56A3B" w:rsidP="00D56A3B">
      <w:pPr>
        <w:tabs>
          <w:tab w:val="left" w:pos="900"/>
          <w:tab w:val="left" w:pos="1440"/>
          <w:tab w:val="left" w:pos="7020"/>
        </w:tabs>
      </w:pPr>
      <w:r>
        <w:tab/>
        <w:t>A.</w:t>
      </w:r>
      <w:r>
        <w:tab/>
        <w:t>Service Charges</w:t>
      </w:r>
    </w:p>
    <w:p w14:paraId="32A0584B" w14:textId="77777777" w:rsidR="00D56A3B" w:rsidRDefault="00D56A3B" w:rsidP="00D56A3B">
      <w:pPr>
        <w:tabs>
          <w:tab w:val="left" w:pos="900"/>
          <w:tab w:val="left" w:pos="1440"/>
          <w:tab w:val="left" w:pos="6480"/>
        </w:tabs>
      </w:pPr>
    </w:p>
    <w:p w14:paraId="4C67FA68" w14:textId="77777777" w:rsidR="00D56A3B" w:rsidRDefault="00D56A3B" w:rsidP="00D56A3B">
      <w:pPr>
        <w:tabs>
          <w:tab w:val="left" w:pos="900"/>
          <w:tab w:val="left" w:pos="1440"/>
          <w:tab w:val="left" w:pos="6480"/>
        </w:tabs>
      </w:pPr>
      <w:r>
        <w:tab/>
      </w:r>
      <w:r>
        <w:tab/>
      </w:r>
    </w:p>
    <w:p w14:paraId="4BFE345C" w14:textId="77777777" w:rsidR="00D56A3B" w:rsidRDefault="00D56A3B" w:rsidP="00D56A3B">
      <w:pPr>
        <w:tabs>
          <w:tab w:val="left" w:pos="900"/>
          <w:tab w:val="left" w:pos="1440"/>
          <w:tab w:val="left" w:pos="6480"/>
          <w:tab w:val="decimal" w:pos="8640"/>
        </w:tabs>
      </w:pPr>
      <w:r>
        <w:tab/>
      </w:r>
      <w:r>
        <w:tab/>
        <w:t>Main Station Line</w:t>
      </w:r>
      <w:r>
        <w:tab/>
      </w:r>
      <w:r>
        <w:tab/>
        <w:t>$39.65</w:t>
      </w:r>
    </w:p>
    <w:p w14:paraId="722B7952" w14:textId="77777777" w:rsidR="00D56A3B" w:rsidRDefault="00D56A3B" w:rsidP="00D56A3B">
      <w:pPr>
        <w:tabs>
          <w:tab w:val="left" w:pos="900"/>
          <w:tab w:val="left" w:pos="1440"/>
          <w:tab w:val="left" w:pos="6480"/>
          <w:tab w:val="decimal" w:pos="8640"/>
        </w:tabs>
      </w:pPr>
      <w:r>
        <w:tab/>
      </w:r>
      <w:r>
        <w:tab/>
        <w:t>Common Equipment</w:t>
      </w:r>
      <w:r>
        <w:tab/>
      </w:r>
      <w:r>
        <w:tab/>
        <w:t>$14.61</w:t>
      </w:r>
    </w:p>
    <w:p w14:paraId="08DA3F12" w14:textId="77777777" w:rsidR="00D56A3B" w:rsidRPr="00D643D3" w:rsidRDefault="00D56A3B" w:rsidP="00D56A3B">
      <w:pPr>
        <w:tabs>
          <w:tab w:val="left" w:pos="900"/>
          <w:tab w:val="left" w:pos="1440"/>
          <w:tab w:val="left" w:pos="6480"/>
          <w:tab w:val="decimal" w:pos="8640"/>
        </w:tabs>
        <w:rPr>
          <w:color w:val="FF0000"/>
        </w:rPr>
      </w:pPr>
      <w:r>
        <w:tab/>
      </w:r>
      <w:r>
        <w:tab/>
        <w:t xml:space="preserve">Connecting Arrangement </w:t>
      </w:r>
      <w:r>
        <w:tab/>
      </w:r>
      <w:r>
        <w:tab/>
        <w:t>$2.09</w:t>
      </w:r>
    </w:p>
    <w:p w14:paraId="37B247D1" w14:textId="77777777" w:rsidR="00D56A3B" w:rsidRDefault="00D56A3B" w:rsidP="00D56A3B">
      <w:pPr>
        <w:tabs>
          <w:tab w:val="left" w:pos="900"/>
          <w:tab w:val="left" w:pos="1440"/>
          <w:tab w:val="left" w:pos="6480"/>
          <w:tab w:val="decimal" w:pos="8640"/>
        </w:tabs>
      </w:pPr>
      <w:r>
        <w:tab/>
      </w:r>
    </w:p>
    <w:p w14:paraId="4D79F232" w14:textId="77777777" w:rsidR="00D56A3B" w:rsidRDefault="00D56A3B" w:rsidP="00D56A3B">
      <w:pPr>
        <w:tabs>
          <w:tab w:val="left" w:pos="720"/>
          <w:tab w:val="left" w:pos="5040"/>
        </w:tabs>
      </w:pPr>
    </w:p>
    <w:p w14:paraId="5A4D36C3" w14:textId="77777777" w:rsidR="00D56A3B" w:rsidRDefault="00D56A3B" w:rsidP="00D56A3B">
      <w:pPr>
        <w:tabs>
          <w:tab w:val="left" w:pos="900"/>
          <w:tab w:val="left" w:pos="1440"/>
          <w:tab w:val="left" w:pos="6480"/>
        </w:tabs>
      </w:pPr>
    </w:p>
    <w:p w14:paraId="5F3AC56F" w14:textId="77777777" w:rsidR="00D56A3B" w:rsidRDefault="00D56A3B" w:rsidP="00D56A3B">
      <w:pPr>
        <w:tabs>
          <w:tab w:val="left" w:pos="900"/>
          <w:tab w:val="left" w:pos="1440"/>
          <w:tab w:val="left" w:pos="6480"/>
        </w:tabs>
      </w:pPr>
    </w:p>
    <w:p w14:paraId="6CB5110F" w14:textId="77777777" w:rsidR="00D56A3B" w:rsidRDefault="00D56A3B" w:rsidP="00D56A3B">
      <w:pPr>
        <w:tabs>
          <w:tab w:val="left" w:pos="900"/>
          <w:tab w:val="left" w:pos="1440"/>
          <w:tab w:val="left" w:pos="6480"/>
        </w:tabs>
      </w:pPr>
    </w:p>
    <w:p w14:paraId="795C4F34" w14:textId="77777777" w:rsidR="00D56A3B" w:rsidRDefault="00D56A3B" w:rsidP="00D56A3B">
      <w:pPr>
        <w:tabs>
          <w:tab w:val="left" w:pos="900"/>
          <w:tab w:val="left" w:pos="1440"/>
          <w:tab w:val="left" w:pos="6480"/>
        </w:tabs>
      </w:pPr>
    </w:p>
    <w:p w14:paraId="65576750" w14:textId="77777777" w:rsidR="00D56A3B" w:rsidRDefault="00D56A3B" w:rsidP="00D56A3B">
      <w:pPr>
        <w:tabs>
          <w:tab w:val="left" w:pos="900"/>
          <w:tab w:val="left" w:pos="1440"/>
          <w:tab w:val="left" w:pos="6480"/>
        </w:tabs>
      </w:pPr>
    </w:p>
    <w:p w14:paraId="652357C7" w14:textId="77777777" w:rsidR="00D56A3B" w:rsidRDefault="00D56A3B" w:rsidP="00D56A3B">
      <w:pPr>
        <w:tabs>
          <w:tab w:val="left" w:pos="900"/>
          <w:tab w:val="left" w:pos="1440"/>
          <w:tab w:val="left" w:pos="6480"/>
        </w:tabs>
      </w:pPr>
    </w:p>
    <w:p w14:paraId="17EB66D4" w14:textId="77777777" w:rsidR="00D56A3B" w:rsidRDefault="00D56A3B" w:rsidP="00D56A3B">
      <w:pPr>
        <w:tabs>
          <w:tab w:val="left" w:pos="900"/>
          <w:tab w:val="left" w:pos="1440"/>
          <w:tab w:val="left" w:pos="6480"/>
        </w:tabs>
      </w:pPr>
    </w:p>
    <w:p w14:paraId="3CD49E52" w14:textId="77777777" w:rsidR="00D56A3B" w:rsidRDefault="00D56A3B" w:rsidP="00D56A3B">
      <w:pPr>
        <w:tabs>
          <w:tab w:val="left" w:pos="900"/>
          <w:tab w:val="left" w:pos="1440"/>
          <w:tab w:val="left" w:pos="6480"/>
        </w:tabs>
      </w:pPr>
    </w:p>
    <w:p w14:paraId="43CA7852" w14:textId="77777777" w:rsidR="00D56A3B" w:rsidRDefault="00D56A3B" w:rsidP="00D56A3B">
      <w:pPr>
        <w:tabs>
          <w:tab w:val="left" w:pos="900"/>
          <w:tab w:val="left" w:pos="1440"/>
          <w:tab w:val="left" w:pos="6480"/>
        </w:tabs>
      </w:pPr>
    </w:p>
    <w:p w14:paraId="4976B509" w14:textId="77777777" w:rsidR="00D56A3B" w:rsidRDefault="00D56A3B" w:rsidP="00D56A3B">
      <w:pPr>
        <w:tabs>
          <w:tab w:val="left" w:pos="900"/>
          <w:tab w:val="left" w:pos="1440"/>
          <w:tab w:val="left" w:pos="6480"/>
        </w:tabs>
      </w:pPr>
    </w:p>
    <w:p w14:paraId="6A0BEC8A" w14:textId="77777777" w:rsidR="00D56A3B" w:rsidRDefault="00D56A3B" w:rsidP="00D56A3B">
      <w:pPr>
        <w:tabs>
          <w:tab w:val="left" w:pos="900"/>
          <w:tab w:val="left" w:pos="1440"/>
          <w:tab w:val="left" w:pos="6480"/>
        </w:tabs>
      </w:pPr>
    </w:p>
    <w:p w14:paraId="667E54E7" w14:textId="77777777" w:rsidR="00D56A3B" w:rsidRDefault="00D56A3B" w:rsidP="00D56A3B">
      <w:pPr>
        <w:tabs>
          <w:tab w:val="left" w:pos="900"/>
          <w:tab w:val="left" w:pos="1440"/>
          <w:tab w:val="left" w:pos="6480"/>
        </w:tabs>
        <w:ind w:left="900"/>
        <w:jc w:val="both"/>
        <w:rPr>
          <w:sz w:val="20"/>
          <w:szCs w:val="20"/>
        </w:rPr>
      </w:pPr>
      <w:r>
        <w:rPr>
          <w:sz w:val="20"/>
          <w:szCs w:val="20"/>
        </w:rPr>
        <w:t xml:space="preserve">* As of May 18, 2013, Customers located in Verizon service territory </w:t>
      </w:r>
      <w:r w:rsidRPr="0026538C">
        <w:rPr>
          <w:sz w:val="20"/>
          <w:szCs w:val="20"/>
        </w:rPr>
        <w:t xml:space="preserve">may retain the service at existing locations. Additions, rearrangements and </w:t>
      </w:r>
      <w:r>
        <w:rPr>
          <w:sz w:val="20"/>
          <w:szCs w:val="20"/>
        </w:rPr>
        <w:t xml:space="preserve">service </w:t>
      </w:r>
      <w:r w:rsidRPr="0026538C">
        <w:rPr>
          <w:sz w:val="20"/>
          <w:szCs w:val="20"/>
        </w:rPr>
        <w:t>moves</w:t>
      </w:r>
      <w:r>
        <w:rPr>
          <w:sz w:val="20"/>
          <w:szCs w:val="20"/>
        </w:rPr>
        <w:t xml:space="preserve"> are</w:t>
      </w:r>
      <w:r w:rsidRPr="0026538C">
        <w:rPr>
          <w:sz w:val="20"/>
          <w:szCs w:val="20"/>
        </w:rPr>
        <w:t xml:space="preserve"> not permitted..</w:t>
      </w:r>
    </w:p>
    <w:p w14:paraId="178C1BE7" w14:textId="77777777" w:rsidR="00D56A3B" w:rsidRDefault="00D56A3B" w:rsidP="00D56A3B">
      <w:pPr>
        <w:tabs>
          <w:tab w:val="left" w:pos="900"/>
          <w:tab w:val="left" w:pos="1440"/>
          <w:tab w:val="left" w:pos="6480"/>
        </w:tabs>
        <w:sectPr w:rsidR="00D56A3B">
          <w:pgSz w:w="12240" w:h="15840" w:code="1"/>
          <w:pgMar w:top="1152" w:right="1440" w:bottom="1152" w:left="1440" w:header="720" w:footer="720" w:gutter="0"/>
          <w:cols w:space="720"/>
          <w:noEndnote/>
          <w:titlePg/>
        </w:sectPr>
      </w:pPr>
    </w:p>
    <w:p w14:paraId="75173BAA"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rPr>
      </w:pPr>
    </w:p>
    <w:p w14:paraId="1758E54B"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r>
        <w:rPr>
          <w:b/>
        </w:rPr>
        <w:t>SECTION 4 - LOCAL EXCHANGE SERVICE RATES AND CHARGES</w:t>
      </w:r>
      <w:r>
        <w:t>, Continued</w:t>
      </w:r>
    </w:p>
    <w:p w14:paraId="48611D87"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rPr>
          <w:b/>
        </w:rPr>
      </w:pPr>
    </w:p>
    <w:p w14:paraId="50B68F1F"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pPr>
      <w:r>
        <w:rPr>
          <w:b/>
        </w:rPr>
        <w:t>4.1.</w:t>
      </w:r>
      <w:r>
        <w:rPr>
          <w:b/>
        </w:rPr>
        <w:tab/>
      </w:r>
      <w:r>
        <w:rPr>
          <w:b/>
        </w:rPr>
        <w:tab/>
        <w:t>SERVICE CHARGES</w:t>
      </w:r>
      <w:r>
        <w:t>, Continued</w:t>
      </w:r>
    </w:p>
    <w:p w14:paraId="069D7241"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6134E0DB" w14:textId="77777777" w:rsidR="00D56A3B" w:rsidRDefault="00D56A3B" w:rsidP="00D56A3B">
      <w:pPr>
        <w:tabs>
          <w:tab w:val="left" w:pos="900"/>
          <w:tab w:val="left" w:pos="5040"/>
        </w:tabs>
      </w:pPr>
      <w:r>
        <w:t>4.1.6.</w:t>
      </w:r>
      <w:r>
        <w:tab/>
        <w:t>Centrex Service, Continued</w:t>
      </w:r>
    </w:p>
    <w:p w14:paraId="44A32912" w14:textId="77777777" w:rsidR="00D56A3B" w:rsidRDefault="00D56A3B" w:rsidP="00D56A3B">
      <w:pPr>
        <w:tabs>
          <w:tab w:val="left" w:pos="900"/>
          <w:tab w:val="left" w:pos="5040"/>
        </w:tabs>
      </w:pPr>
    </w:p>
    <w:p w14:paraId="426B6683" w14:textId="77777777" w:rsidR="00D56A3B" w:rsidRDefault="00D56A3B" w:rsidP="00D56A3B">
      <w:pPr>
        <w:tabs>
          <w:tab w:val="left" w:pos="900"/>
          <w:tab w:val="left" w:pos="1440"/>
          <w:tab w:val="left" w:pos="6480"/>
        </w:tabs>
      </w:pPr>
      <w:r>
        <w:tab/>
        <w:t>B.</w:t>
      </w:r>
      <w:r>
        <w:tab/>
        <w:t>Centrex Features</w:t>
      </w:r>
    </w:p>
    <w:tbl>
      <w:tblPr>
        <w:tblpPr w:leftFromText="180" w:rightFromText="180" w:vertAnchor="text" w:tblpX="9889"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tblGrid>
      <w:tr w:rsidR="00D56A3B" w14:paraId="2BE120A7" w14:textId="77777777" w:rsidTr="00DF62F2">
        <w:tblPrEx>
          <w:tblCellMar>
            <w:top w:w="0" w:type="dxa"/>
            <w:bottom w:w="0" w:type="dxa"/>
          </w:tblCellMar>
        </w:tblPrEx>
        <w:trPr>
          <w:trHeight w:val="5112"/>
        </w:trPr>
        <w:tc>
          <w:tcPr>
            <w:tcW w:w="528" w:type="dxa"/>
            <w:tcBorders>
              <w:top w:val="nil"/>
              <w:left w:val="nil"/>
              <w:bottom w:val="nil"/>
              <w:right w:val="nil"/>
            </w:tcBorders>
          </w:tcPr>
          <w:p w14:paraId="2D489AAA" w14:textId="77777777" w:rsidR="00D56A3B" w:rsidRDefault="00D56A3B" w:rsidP="00DF62F2">
            <w:pPr>
              <w:tabs>
                <w:tab w:val="left" w:pos="900"/>
                <w:tab w:val="left" w:pos="1440"/>
                <w:tab w:val="left" w:pos="8100"/>
              </w:tabs>
            </w:pPr>
          </w:p>
          <w:p w14:paraId="556234E3" w14:textId="77777777" w:rsidR="00D56A3B" w:rsidRDefault="00D56A3B" w:rsidP="00DF62F2">
            <w:pPr>
              <w:tabs>
                <w:tab w:val="left" w:pos="900"/>
                <w:tab w:val="left" w:pos="1440"/>
                <w:tab w:val="left" w:pos="8100"/>
              </w:tabs>
            </w:pPr>
            <w:r>
              <w:t>(I)</w:t>
            </w:r>
          </w:p>
          <w:p w14:paraId="3393CD18" w14:textId="77777777" w:rsidR="00D56A3B" w:rsidRDefault="00D56A3B" w:rsidP="00DF62F2">
            <w:pPr>
              <w:tabs>
                <w:tab w:val="left" w:pos="900"/>
                <w:tab w:val="left" w:pos="1440"/>
                <w:tab w:val="left" w:pos="8100"/>
              </w:tabs>
            </w:pPr>
          </w:p>
          <w:p w14:paraId="482FE962" w14:textId="77777777" w:rsidR="00D56A3B" w:rsidRDefault="00D56A3B" w:rsidP="00DF62F2">
            <w:pPr>
              <w:tabs>
                <w:tab w:val="left" w:pos="900"/>
                <w:tab w:val="left" w:pos="1440"/>
                <w:tab w:val="left" w:pos="8100"/>
              </w:tabs>
            </w:pPr>
          </w:p>
          <w:p w14:paraId="7119425E" w14:textId="77777777" w:rsidR="00D56A3B" w:rsidRDefault="00D56A3B" w:rsidP="00DF62F2">
            <w:pPr>
              <w:tabs>
                <w:tab w:val="left" w:pos="900"/>
                <w:tab w:val="left" w:pos="1440"/>
                <w:tab w:val="left" w:pos="8100"/>
              </w:tabs>
            </w:pPr>
            <w:r>
              <w:t>(I)</w:t>
            </w:r>
          </w:p>
          <w:p w14:paraId="71141452" w14:textId="77777777" w:rsidR="00D56A3B" w:rsidRDefault="00D56A3B" w:rsidP="00DF62F2">
            <w:pPr>
              <w:tabs>
                <w:tab w:val="left" w:pos="900"/>
                <w:tab w:val="left" w:pos="1440"/>
                <w:tab w:val="left" w:pos="8100"/>
              </w:tabs>
            </w:pPr>
            <w:r>
              <w:t>(I)</w:t>
            </w:r>
          </w:p>
          <w:p w14:paraId="2A5C7784" w14:textId="77777777" w:rsidR="00D56A3B" w:rsidRDefault="00D56A3B" w:rsidP="00DF62F2">
            <w:pPr>
              <w:tabs>
                <w:tab w:val="left" w:pos="900"/>
                <w:tab w:val="left" w:pos="1440"/>
                <w:tab w:val="left" w:pos="8100"/>
              </w:tabs>
            </w:pPr>
          </w:p>
          <w:p w14:paraId="3861C1D2" w14:textId="77777777" w:rsidR="00D56A3B" w:rsidRDefault="00D56A3B" w:rsidP="00DF62F2">
            <w:pPr>
              <w:tabs>
                <w:tab w:val="left" w:pos="900"/>
                <w:tab w:val="left" w:pos="1440"/>
                <w:tab w:val="left" w:pos="8100"/>
              </w:tabs>
            </w:pPr>
            <w:r>
              <w:t>(I)</w:t>
            </w:r>
          </w:p>
          <w:p w14:paraId="195557FA" w14:textId="77777777" w:rsidR="00D56A3B" w:rsidRDefault="00D56A3B" w:rsidP="00DF62F2">
            <w:pPr>
              <w:tabs>
                <w:tab w:val="bar" w:pos="156"/>
                <w:tab w:val="left" w:pos="900"/>
                <w:tab w:val="left" w:pos="1440"/>
                <w:tab w:val="left" w:pos="8100"/>
              </w:tabs>
            </w:pPr>
          </w:p>
          <w:p w14:paraId="7A1CDE9E" w14:textId="77777777" w:rsidR="00D56A3B" w:rsidRDefault="00D56A3B" w:rsidP="00DF62F2">
            <w:pPr>
              <w:tabs>
                <w:tab w:val="left" w:pos="900"/>
                <w:tab w:val="left" w:pos="1440"/>
                <w:tab w:val="left" w:pos="8100"/>
              </w:tabs>
            </w:pPr>
            <w:r>
              <w:t>(I)</w:t>
            </w:r>
          </w:p>
          <w:p w14:paraId="40955A92" w14:textId="77777777" w:rsidR="00D56A3B" w:rsidRDefault="00D56A3B" w:rsidP="00DF62F2">
            <w:pPr>
              <w:tabs>
                <w:tab w:val="left" w:pos="900"/>
                <w:tab w:val="left" w:pos="1440"/>
                <w:tab w:val="left" w:pos="8100"/>
              </w:tabs>
            </w:pPr>
          </w:p>
          <w:p w14:paraId="3CC06097" w14:textId="77777777" w:rsidR="00D56A3B" w:rsidRDefault="00D56A3B" w:rsidP="00DF62F2">
            <w:pPr>
              <w:tabs>
                <w:tab w:val="left" w:pos="900"/>
                <w:tab w:val="left" w:pos="1440"/>
                <w:tab w:val="left" w:pos="8100"/>
              </w:tabs>
            </w:pPr>
            <w:r>
              <w:t>(D)</w:t>
            </w:r>
          </w:p>
          <w:p w14:paraId="3B465A9F" w14:textId="77777777" w:rsidR="00D56A3B" w:rsidRDefault="00D56A3B" w:rsidP="00DF62F2">
            <w:pPr>
              <w:tabs>
                <w:tab w:val="left" w:pos="900"/>
                <w:tab w:val="left" w:pos="1440"/>
                <w:tab w:val="left" w:pos="8100"/>
              </w:tabs>
            </w:pPr>
          </w:p>
          <w:p w14:paraId="150F5078" w14:textId="77777777" w:rsidR="00D56A3B" w:rsidRDefault="00D56A3B" w:rsidP="00DF62F2">
            <w:pPr>
              <w:tabs>
                <w:tab w:val="left" w:pos="900"/>
                <w:tab w:val="left" w:pos="1440"/>
                <w:tab w:val="left" w:pos="8100"/>
              </w:tabs>
            </w:pPr>
          </w:p>
          <w:p w14:paraId="078EC2BF" w14:textId="77777777" w:rsidR="00D56A3B" w:rsidRDefault="00D56A3B" w:rsidP="00DF62F2">
            <w:pPr>
              <w:tabs>
                <w:tab w:val="left" w:pos="900"/>
                <w:tab w:val="left" w:pos="1440"/>
                <w:tab w:val="left" w:pos="8100"/>
              </w:tabs>
            </w:pPr>
          </w:p>
          <w:p w14:paraId="0AD1C0E1" w14:textId="77777777" w:rsidR="00D56A3B" w:rsidRDefault="00D56A3B" w:rsidP="00DF62F2">
            <w:pPr>
              <w:tabs>
                <w:tab w:val="left" w:pos="900"/>
                <w:tab w:val="left" w:pos="1440"/>
                <w:tab w:val="left" w:pos="8100"/>
              </w:tabs>
            </w:pPr>
          </w:p>
        </w:tc>
      </w:tr>
    </w:tbl>
    <w:p w14:paraId="76AE60E2" w14:textId="77777777" w:rsidR="00D56A3B" w:rsidRDefault="00D56A3B" w:rsidP="00D56A3B">
      <w:pPr>
        <w:tabs>
          <w:tab w:val="left" w:pos="900"/>
          <w:tab w:val="left" w:pos="1440"/>
          <w:tab w:val="left" w:pos="8100"/>
        </w:tabs>
        <w:rPr>
          <w:u w:val="single"/>
        </w:rPr>
      </w:pPr>
      <w:r>
        <w:tab/>
      </w:r>
      <w:r>
        <w:tab/>
      </w:r>
      <w:r>
        <w:tab/>
      </w:r>
      <w:r>
        <w:rPr>
          <w:u w:val="single"/>
        </w:rPr>
        <w:t>Monthly</w:t>
      </w:r>
    </w:p>
    <w:p w14:paraId="1AC7C37A" w14:textId="77777777" w:rsidR="00D56A3B" w:rsidRDefault="00D56A3B" w:rsidP="00D56A3B">
      <w:pPr>
        <w:tabs>
          <w:tab w:val="left" w:pos="900"/>
          <w:tab w:val="left" w:pos="1440"/>
          <w:tab w:val="left" w:pos="6480"/>
        </w:tabs>
      </w:pPr>
    </w:p>
    <w:p w14:paraId="7CA2DF15" w14:textId="77777777" w:rsidR="00D56A3B" w:rsidRDefault="00D56A3B" w:rsidP="00D56A3B">
      <w:pPr>
        <w:tabs>
          <w:tab w:val="left" w:pos="900"/>
          <w:tab w:val="left" w:pos="1440"/>
          <w:tab w:val="left" w:pos="6480"/>
          <w:tab w:val="decimal" w:pos="8640"/>
        </w:tabs>
      </w:pPr>
      <w:r>
        <w:tab/>
      </w:r>
      <w:r>
        <w:tab/>
        <w:t>Call Forwarding</w:t>
      </w:r>
      <w:r>
        <w:tab/>
      </w:r>
      <w:r>
        <w:tab/>
        <w:t>$5.24</w:t>
      </w:r>
    </w:p>
    <w:p w14:paraId="0F551893" w14:textId="77777777" w:rsidR="00D56A3B" w:rsidRDefault="00D56A3B" w:rsidP="00D56A3B">
      <w:pPr>
        <w:tabs>
          <w:tab w:val="left" w:pos="900"/>
          <w:tab w:val="left" w:pos="1440"/>
          <w:tab w:val="left" w:pos="6480"/>
          <w:tab w:val="decimal" w:pos="8640"/>
        </w:tabs>
      </w:pPr>
      <w:r>
        <w:tab/>
      </w:r>
      <w:r>
        <w:tab/>
        <w:t>Call Hold</w:t>
      </w:r>
      <w:r>
        <w:tab/>
      </w:r>
      <w:r>
        <w:tab/>
        <w:t>$0.00</w:t>
      </w:r>
    </w:p>
    <w:p w14:paraId="4E9C8144" w14:textId="77777777" w:rsidR="00D56A3B" w:rsidRDefault="00D56A3B" w:rsidP="00D56A3B">
      <w:pPr>
        <w:tabs>
          <w:tab w:val="left" w:pos="900"/>
          <w:tab w:val="left" w:pos="1440"/>
          <w:tab w:val="left" w:pos="6480"/>
          <w:tab w:val="decimal" w:pos="8640"/>
        </w:tabs>
      </w:pPr>
      <w:r>
        <w:tab/>
      </w:r>
      <w:r>
        <w:tab/>
        <w:t>Call Pick Up</w:t>
      </w:r>
      <w:r>
        <w:tab/>
      </w:r>
      <w:r>
        <w:tab/>
        <w:t>$1.07</w:t>
      </w:r>
    </w:p>
    <w:p w14:paraId="6517DA94" w14:textId="77777777" w:rsidR="00D56A3B" w:rsidRDefault="00D56A3B" w:rsidP="00D56A3B">
      <w:pPr>
        <w:tabs>
          <w:tab w:val="left" w:pos="900"/>
          <w:tab w:val="left" w:pos="1440"/>
          <w:tab w:val="left" w:pos="6480"/>
          <w:tab w:val="decimal" w:pos="8640"/>
        </w:tabs>
      </w:pPr>
      <w:r>
        <w:tab/>
      </w:r>
      <w:r>
        <w:tab/>
        <w:t>Call Waiting</w:t>
      </w:r>
      <w:r>
        <w:tab/>
      </w:r>
      <w:r>
        <w:tab/>
        <w:t>$6.50</w:t>
      </w:r>
    </w:p>
    <w:p w14:paraId="5F29478A" w14:textId="77777777" w:rsidR="00D56A3B" w:rsidRDefault="00D56A3B" w:rsidP="00D56A3B">
      <w:pPr>
        <w:tabs>
          <w:tab w:val="left" w:pos="900"/>
          <w:tab w:val="left" w:pos="1440"/>
          <w:tab w:val="left" w:pos="6480"/>
          <w:tab w:val="decimal" w:pos="8640"/>
        </w:tabs>
      </w:pPr>
      <w:r>
        <w:tab/>
      </w:r>
      <w:r>
        <w:tab/>
        <w:t>Speed Dialing</w:t>
      </w:r>
      <w:r>
        <w:tab/>
      </w:r>
      <w:r>
        <w:tab/>
        <w:t>$3.05</w:t>
      </w:r>
    </w:p>
    <w:p w14:paraId="4DAA68ED" w14:textId="77777777" w:rsidR="00D56A3B" w:rsidRDefault="00D56A3B" w:rsidP="00D56A3B">
      <w:pPr>
        <w:tabs>
          <w:tab w:val="left" w:pos="900"/>
          <w:tab w:val="left" w:pos="1440"/>
          <w:tab w:val="left" w:pos="6480"/>
          <w:tab w:val="decimal" w:pos="8640"/>
        </w:tabs>
      </w:pPr>
      <w:r>
        <w:tab/>
      </w:r>
      <w:r>
        <w:tab/>
        <w:t>Touch Tone</w:t>
      </w:r>
      <w:r>
        <w:tab/>
      </w:r>
      <w:r>
        <w:tab/>
        <w:t>$0.54</w:t>
      </w:r>
    </w:p>
    <w:p w14:paraId="1D88263D" w14:textId="77777777" w:rsidR="00D56A3B" w:rsidRDefault="00D56A3B" w:rsidP="00D56A3B">
      <w:pPr>
        <w:tabs>
          <w:tab w:val="left" w:pos="900"/>
          <w:tab w:val="left" w:pos="1440"/>
          <w:tab w:val="left" w:pos="6480"/>
          <w:tab w:val="decimal" w:pos="8640"/>
        </w:tabs>
      </w:pPr>
      <w:r>
        <w:tab/>
      </w:r>
      <w:r>
        <w:tab/>
        <w:t>Call Forwarding Busy</w:t>
      </w:r>
      <w:r>
        <w:tab/>
      </w:r>
      <w:r>
        <w:tab/>
        <w:t>$5.24</w:t>
      </w:r>
    </w:p>
    <w:p w14:paraId="0B2FB958" w14:textId="77777777" w:rsidR="00D56A3B" w:rsidRDefault="00D56A3B" w:rsidP="00D56A3B">
      <w:pPr>
        <w:tabs>
          <w:tab w:val="left" w:pos="900"/>
          <w:tab w:val="left" w:pos="1440"/>
          <w:tab w:val="left" w:pos="6480"/>
          <w:tab w:val="decimal" w:pos="8640"/>
        </w:tabs>
      </w:pPr>
      <w:r>
        <w:tab/>
      </w:r>
      <w:r>
        <w:tab/>
        <w:t>Call Forwarding Don’t Answer</w:t>
      </w:r>
      <w:r>
        <w:tab/>
      </w:r>
      <w:r>
        <w:tab/>
        <w:t>$5.24</w:t>
      </w:r>
    </w:p>
    <w:p w14:paraId="40E62DE0" w14:textId="77777777" w:rsidR="00D56A3B" w:rsidRDefault="00D56A3B" w:rsidP="00D56A3B">
      <w:pPr>
        <w:tabs>
          <w:tab w:val="left" w:pos="900"/>
          <w:tab w:val="left" w:pos="1440"/>
          <w:tab w:val="left" w:pos="6480"/>
          <w:tab w:val="decimal" w:pos="8640"/>
        </w:tabs>
      </w:pPr>
      <w:r>
        <w:tab/>
      </w:r>
      <w:r>
        <w:tab/>
        <w:t>Call Return (*69)</w:t>
      </w:r>
      <w:r>
        <w:tab/>
      </w:r>
      <w:r>
        <w:tab/>
        <w:t>$2.95</w:t>
      </w:r>
    </w:p>
    <w:p w14:paraId="597ABA19" w14:textId="77777777" w:rsidR="00D56A3B" w:rsidRDefault="00D56A3B" w:rsidP="00D56A3B">
      <w:pPr>
        <w:tabs>
          <w:tab w:val="left" w:pos="900"/>
          <w:tab w:val="left" w:pos="1440"/>
          <w:tab w:val="left" w:pos="6480"/>
          <w:tab w:val="decimal" w:pos="8640"/>
        </w:tabs>
      </w:pPr>
      <w:r>
        <w:tab/>
      </w:r>
      <w:r>
        <w:tab/>
        <w:t>Caller ID</w:t>
      </w:r>
      <w:r>
        <w:tab/>
      </w:r>
      <w:r>
        <w:tab/>
        <w:t>$6.50</w:t>
      </w:r>
    </w:p>
    <w:p w14:paraId="5442351C" w14:textId="77777777" w:rsidR="00D56A3B" w:rsidRDefault="00D56A3B" w:rsidP="00D56A3B">
      <w:pPr>
        <w:tabs>
          <w:tab w:val="left" w:pos="900"/>
          <w:tab w:val="left" w:pos="1440"/>
          <w:tab w:val="left" w:pos="6480"/>
          <w:tab w:val="decimal" w:pos="8640"/>
        </w:tabs>
      </w:pPr>
      <w:r>
        <w:tab/>
      </w:r>
      <w:r>
        <w:tab/>
      </w:r>
      <w:r>
        <w:tab/>
        <w:t>Call Forwarding Variable</w:t>
      </w:r>
      <w:r>
        <w:tab/>
      </w:r>
      <w:r>
        <w:tab/>
        <w:t>$5.24</w:t>
      </w:r>
    </w:p>
    <w:p w14:paraId="0AFC5FD2" w14:textId="77777777" w:rsidR="00D56A3B" w:rsidRDefault="00D56A3B" w:rsidP="00D56A3B">
      <w:pPr>
        <w:tabs>
          <w:tab w:val="left" w:pos="900"/>
          <w:tab w:val="left" w:pos="1440"/>
          <w:tab w:val="left" w:pos="6480"/>
          <w:tab w:val="decimal" w:pos="8640"/>
        </w:tabs>
      </w:pPr>
      <w:r>
        <w:tab/>
      </w:r>
    </w:p>
    <w:p w14:paraId="0EF4BD4E" w14:textId="77777777" w:rsidR="00D56A3B" w:rsidRDefault="00D56A3B" w:rsidP="00D56A3B">
      <w:pPr>
        <w:widowControl w:val="0"/>
        <w:tabs>
          <w:tab w:val="left" w:pos="-720"/>
          <w:tab w:val="left" w:pos="6480"/>
          <w:tab w:val="decimal" w:pos="8640"/>
        </w:tabs>
        <w:ind w:left="1440"/>
        <w:jc w:val="both"/>
      </w:pPr>
      <w:r>
        <w:t>Verizon Massachusetts service territory only</w:t>
      </w:r>
    </w:p>
    <w:p w14:paraId="5E0F0DC9" w14:textId="77777777" w:rsidR="00D56A3B" w:rsidRDefault="00D56A3B" w:rsidP="00D56A3B">
      <w:pPr>
        <w:widowControl w:val="0"/>
        <w:tabs>
          <w:tab w:val="left" w:pos="-720"/>
          <w:tab w:val="left" w:pos="6480"/>
          <w:tab w:val="decimal" w:pos="8640"/>
        </w:tabs>
        <w:ind w:left="900"/>
        <w:jc w:val="both"/>
      </w:pPr>
    </w:p>
    <w:p w14:paraId="0290B78F" w14:textId="77777777" w:rsidR="00D56A3B" w:rsidRDefault="00D56A3B" w:rsidP="00D56A3B">
      <w:pPr>
        <w:tabs>
          <w:tab w:val="left" w:pos="900"/>
          <w:tab w:val="left" w:pos="1440"/>
          <w:tab w:val="left" w:pos="6480"/>
          <w:tab w:val="decimal" w:pos="8640"/>
        </w:tabs>
        <w:ind w:left="1440"/>
      </w:pPr>
      <w:r>
        <w:t>Caller ID Number Only</w:t>
      </w:r>
      <w:r>
        <w:tab/>
      </w:r>
      <w:r>
        <w:tab/>
        <w:t>$3.95</w:t>
      </w:r>
    </w:p>
    <w:p w14:paraId="04DE8CC5" w14:textId="77777777" w:rsidR="00D56A3B" w:rsidRDefault="00D56A3B" w:rsidP="00D56A3B">
      <w:pPr>
        <w:tabs>
          <w:tab w:val="left" w:pos="900"/>
          <w:tab w:val="left" w:pos="1440"/>
          <w:tab w:val="left" w:pos="6480"/>
          <w:tab w:val="decimal" w:pos="8640"/>
        </w:tabs>
        <w:ind w:left="1440"/>
      </w:pPr>
    </w:p>
    <w:p w14:paraId="68CB0E4C" w14:textId="77777777" w:rsidR="00D56A3B" w:rsidRDefault="00D56A3B" w:rsidP="00D56A3B">
      <w:pPr>
        <w:tabs>
          <w:tab w:val="left" w:pos="900"/>
          <w:tab w:val="left" w:pos="1440"/>
          <w:tab w:val="left" w:pos="6480"/>
          <w:tab w:val="decimal" w:pos="8640"/>
        </w:tabs>
      </w:pPr>
      <w:r>
        <w:t>4.1.7.</w:t>
      </w:r>
      <w:r>
        <w:tab/>
        <w:t xml:space="preserve">Foreign Exchange </w:t>
      </w:r>
      <w:commentRangeStart w:id="19"/>
      <w:r>
        <w:t>Services</w:t>
      </w:r>
      <w:commentRangeEnd w:id="19"/>
      <w:r>
        <w:rPr>
          <w:rStyle w:val="CommentReference"/>
        </w:rPr>
        <w:commentReference w:id="19"/>
      </w:r>
    </w:p>
    <w:p w14:paraId="50F07B4D" w14:textId="77777777" w:rsidR="00D56A3B" w:rsidRDefault="00D56A3B" w:rsidP="00D56A3B">
      <w:pPr>
        <w:tabs>
          <w:tab w:val="left" w:pos="900"/>
          <w:tab w:val="left" w:pos="1440"/>
          <w:tab w:val="left" w:pos="6480"/>
          <w:tab w:val="decimal" w:pos="8640"/>
        </w:tabs>
      </w:pPr>
    </w:p>
    <w:p w14:paraId="34B713A3" w14:textId="77777777" w:rsidR="00D56A3B" w:rsidRDefault="00D56A3B" w:rsidP="00D56A3B">
      <w:pPr>
        <w:tabs>
          <w:tab w:val="left" w:pos="900"/>
          <w:tab w:val="left" w:pos="1440"/>
          <w:tab w:val="left" w:pos="6480"/>
          <w:tab w:val="decimal" w:pos="8640"/>
        </w:tabs>
      </w:pPr>
      <w:r>
        <w:tab/>
        <w:t>Monthly Recurring Charge</w:t>
      </w:r>
      <w:r>
        <w:tab/>
      </w:r>
      <w:r>
        <w:tab/>
      </w:r>
      <w:r w:rsidRPr="001C4364">
        <w:rPr>
          <w:highlight w:val="yellow"/>
        </w:rPr>
        <w:t>$24.49</w:t>
      </w:r>
    </w:p>
    <w:p w14:paraId="6E7925CF" w14:textId="77777777" w:rsidR="00D56A3B" w:rsidRDefault="00D56A3B" w:rsidP="00D56A3B">
      <w:pPr>
        <w:tabs>
          <w:tab w:val="left" w:pos="900"/>
          <w:tab w:val="left" w:pos="1440"/>
          <w:tab w:val="left" w:pos="6480"/>
          <w:tab w:val="decimal" w:pos="8640"/>
        </w:tabs>
      </w:pPr>
      <w:r>
        <w:tab/>
        <w:t>Unlimited Service Additional Line</w:t>
      </w:r>
      <w:r>
        <w:tab/>
      </w:r>
      <w:r>
        <w:tab/>
        <w:t>$26.77</w:t>
      </w:r>
    </w:p>
    <w:p w14:paraId="38AC6EFC" w14:textId="77777777" w:rsidR="00D56A3B" w:rsidRDefault="00D56A3B" w:rsidP="00D56A3B">
      <w:pPr>
        <w:tabs>
          <w:tab w:val="left" w:pos="900"/>
          <w:tab w:val="left" w:pos="1440"/>
          <w:tab w:val="left" w:pos="6480"/>
        </w:tabs>
      </w:pPr>
    </w:p>
    <w:p w14:paraId="4A2A8BE5" w14:textId="77777777" w:rsidR="00D56A3B" w:rsidRDefault="00D56A3B" w:rsidP="00D56A3B">
      <w:pPr>
        <w:tabs>
          <w:tab w:val="left" w:pos="900"/>
          <w:tab w:val="left" w:pos="1440"/>
          <w:tab w:val="left" w:pos="6480"/>
        </w:tabs>
      </w:pPr>
    </w:p>
    <w:p w14:paraId="5D459B91" w14:textId="77777777" w:rsidR="00D56A3B" w:rsidRDefault="00D56A3B" w:rsidP="00D56A3B">
      <w:pPr>
        <w:tabs>
          <w:tab w:val="left" w:pos="900"/>
          <w:tab w:val="left" w:pos="1440"/>
          <w:tab w:val="left" w:pos="6480"/>
        </w:tabs>
      </w:pPr>
    </w:p>
    <w:p w14:paraId="526DFF8A" w14:textId="77777777" w:rsidR="00D56A3B" w:rsidRDefault="00D56A3B" w:rsidP="00D56A3B">
      <w:pPr>
        <w:tabs>
          <w:tab w:val="left" w:pos="900"/>
          <w:tab w:val="left" w:pos="1440"/>
          <w:tab w:val="left" w:pos="6480"/>
        </w:tabs>
      </w:pPr>
    </w:p>
    <w:p w14:paraId="60F12041" w14:textId="77777777" w:rsidR="00D56A3B" w:rsidRDefault="00D56A3B" w:rsidP="00D56A3B">
      <w:pPr>
        <w:tabs>
          <w:tab w:val="left" w:pos="900"/>
          <w:tab w:val="left" w:pos="1440"/>
          <w:tab w:val="left" w:pos="6480"/>
        </w:tabs>
      </w:pPr>
    </w:p>
    <w:p w14:paraId="1D6F56A0" w14:textId="77777777" w:rsidR="00D56A3B" w:rsidRDefault="00D56A3B" w:rsidP="00D56A3B">
      <w:pPr>
        <w:tabs>
          <w:tab w:val="left" w:pos="900"/>
          <w:tab w:val="left" w:pos="1440"/>
          <w:tab w:val="left" w:pos="6480"/>
        </w:tabs>
      </w:pPr>
    </w:p>
    <w:p w14:paraId="535AF903" w14:textId="77777777" w:rsidR="00D56A3B" w:rsidRDefault="00D56A3B" w:rsidP="00D56A3B">
      <w:pPr>
        <w:tabs>
          <w:tab w:val="left" w:pos="900"/>
          <w:tab w:val="left" w:pos="1440"/>
          <w:tab w:val="left" w:pos="6480"/>
        </w:tabs>
      </w:pPr>
    </w:p>
    <w:p w14:paraId="640FCD77" w14:textId="77777777" w:rsidR="00D56A3B" w:rsidRDefault="00D56A3B" w:rsidP="00D56A3B">
      <w:pPr>
        <w:tabs>
          <w:tab w:val="left" w:pos="900"/>
          <w:tab w:val="left" w:pos="1440"/>
          <w:tab w:val="left" w:pos="6480"/>
        </w:tabs>
      </w:pPr>
    </w:p>
    <w:p w14:paraId="4D4A4537" w14:textId="77777777" w:rsidR="00D56A3B" w:rsidRPr="0026538C" w:rsidRDefault="00D56A3B" w:rsidP="00D56A3B">
      <w:pPr>
        <w:tabs>
          <w:tab w:val="left" w:pos="900"/>
          <w:tab w:val="left" w:pos="1440"/>
          <w:tab w:val="left" w:pos="6480"/>
        </w:tabs>
        <w:ind w:left="900"/>
        <w:jc w:val="both"/>
        <w:rPr>
          <w:sz w:val="20"/>
          <w:szCs w:val="20"/>
        </w:rPr>
        <w:sectPr w:rsidR="00D56A3B" w:rsidRPr="0026538C">
          <w:pgSz w:w="12240" w:h="15840" w:code="1"/>
          <w:pgMar w:top="1152" w:right="1440" w:bottom="1152" w:left="1440" w:header="720" w:footer="720" w:gutter="0"/>
          <w:cols w:space="720"/>
          <w:noEndnote/>
          <w:titlePg/>
        </w:sectPr>
      </w:pPr>
    </w:p>
    <w:p w14:paraId="354E39E7"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rPr>
      </w:pPr>
    </w:p>
    <w:p w14:paraId="1510347A"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r>
        <w:rPr>
          <w:b/>
        </w:rPr>
        <w:t>SECTION 4 - LOCAL EXCHANGE SERVICE RATES AND CHARGES</w:t>
      </w:r>
      <w:r>
        <w:t>, Continued</w:t>
      </w:r>
    </w:p>
    <w:p w14:paraId="29B9F2D4"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rPr>
          <w:b/>
        </w:rPr>
      </w:pPr>
    </w:p>
    <w:p w14:paraId="5DA585EE"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pPr>
      <w:r>
        <w:rPr>
          <w:b/>
        </w:rPr>
        <w:t>4.1.</w:t>
      </w:r>
      <w:r>
        <w:rPr>
          <w:b/>
        </w:rPr>
        <w:tab/>
      </w:r>
      <w:r>
        <w:rPr>
          <w:b/>
        </w:rPr>
        <w:tab/>
        <w:t>SERVICE CHARGES</w:t>
      </w:r>
      <w:r>
        <w:t>, Continued</w:t>
      </w:r>
    </w:p>
    <w:p w14:paraId="320FF046"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tbl>
      <w:tblPr>
        <w:tblpPr w:leftFromText="180" w:rightFromText="180" w:vertAnchor="text" w:horzAnchor="page" w:tblpX="11113"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tblGrid>
      <w:tr w:rsidR="00D56A3B" w14:paraId="45F6394C" w14:textId="77777777" w:rsidTr="00DF62F2">
        <w:tblPrEx>
          <w:tblCellMar>
            <w:top w:w="0" w:type="dxa"/>
            <w:bottom w:w="0" w:type="dxa"/>
          </w:tblCellMar>
        </w:tblPrEx>
        <w:trPr>
          <w:trHeight w:val="6540"/>
        </w:trPr>
        <w:tc>
          <w:tcPr>
            <w:tcW w:w="600" w:type="dxa"/>
            <w:tcBorders>
              <w:top w:val="nil"/>
              <w:left w:val="nil"/>
              <w:bottom w:val="nil"/>
              <w:right w:val="nil"/>
            </w:tcBorders>
          </w:tcPr>
          <w:p w14:paraId="28818E17" w14:textId="77777777" w:rsidR="00D56A3B" w:rsidRDefault="00D56A3B" w:rsidP="00DF62F2">
            <w:pPr>
              <w:tabs>
                <w:tab w:val="left" w:pos="900"/>
                <w:tab w:val="left" w:pos="1440"/>
                <w:tab w:val="left" w:pos="6480"/>
              </w:tabs>
            </w:pPr>
          </w:p>
          <w:p w14:paraId="0D34C7F9" w14:textId="77777777" w:rsidR="00D56A3B" w:rsidRDefault="00D56A3B" w:rsidP="00DF62F2">
            <w:pPr>
              <w:tabs>
                <w:tab w:val="left" w:pos="900"/>
                <w:tab w:val="left" w:pos="1440"/>
                <w:tab w:val="left" w:pos="6480"/>
              </w:tabs>
            </w:pPr>
          </w:p>
          <w:p w14:paraId="3CE8571A" w14:textId="77777777" w:rsidR="00D56A3B" w:rsidRDefault="00D56A3B" w:rsidP="00DF62F2">
            <w:pPr>
              <w:tabs>
                <w:tab w:val="left" w:pos="900"/>
                <w:tab w:val="left" w:pos="1440"/>
                <w:tab w:val="left" w:pos="6480"/>
              </w:tabs>
            </w:pPr>
            <w:r>
              <w:t>(I)</w:t>
            </w:r>
          </w:p>
          <w:p w14:paraId="38624A66" w14:textId="77777777" w:rsidR="00D56A3B" w:rsidRDefault="00D56A3B" w:rsidP="00DF62F2">
            <w:pPr>
              <w:tabs>
                <w:tab w:val="left" w:pos="900"/>
                <w:tab w:val="left" w:pos="1440"/>
                <w:tab w:val="left" w:pos="6480"/>
              </w:tabs>
            </w:pPr>
          </w:p>
          <w:p w14:paraId="2DCD0F9C" w14:textId="77777777" w:rsidR="00D56A3B" w:rsidRDefault="00D56A3B" w:rsidP="00DF62F2">
            <w:pPr>
              <w:tabs>
                <w:tab w:val="left" w:pos="900"/>
                <w:tab w:val="left" w:pos="1440"/>
                <w:tab w:val="left" w:pos="6480"/>
              </w:tabs>
            </w:pPr>
          </w:p>
          <w:p w14:paraId="2EDCA45F" w14:textId="77777777" w:rsidR="00D56A3B" w:rsidRDefault="00D56A3B" w:rsidP="00DF62F2">
            <w:pPr>
              <w:tabs>
                <w:tab w:val="left" w:pos="900"/>
                <w:tab w:val="left" w:pos="1440"/>
                <w:tab w:val="left" w:pos="6480"/>
              </w:tabs>
            </w:pPr>
          </w:p>
          <w:p w14:paraId="619A9C0A" w14:textId="77777777" w:rsidR="00D56A3B" w:rsidRDefault="00D56A3B" w:rsidP="00DF62F2">
            <w:pPr>
              <w:tabs>
                <w:tab w:val="left" w:pos="900"/>
                <w:tab w:val="left" w:pos="1440"/>
                <w:tab w:val="left" w:pos="6480"/>
              </w:tabs>
            </w:pPr>
          </w:p>
          <w:p w14:paraId="03610913" w14:textId="77777777" w:rsidR="00D56A3B" w:rsidRDefault="00D56A3B" w:rsidP="00DF62F2">
            <w:pPr>
              <w:tabs>
                <w:tab w:val="left" w:pos="900"/>
                <w:tab w:val="left" w:pos="1440"/>
                <w:tab w:val="left" w:pos="6480"/>
              </w:tabs>
            </w:pPr>
          </w:p>
          <w:p w14:paraId="3CA5BE6C" w14:textId="77777777" w:rsidR="00D56A3B" w:rsidRDefault="00D56A3B" w:rsidP="00DF62F2">
            <w:pPr>
              <w:tabs>
                <w:tab w:val="left" w:pos="900"/>
                <w:tab w:val="left" w:pos="1440"/>
                <w:tab w:val="left" w:pos="6480"/>
              </w:tabs>
            </w:pPr>
            <w:r>
              <w:t>(I)</w:t>
            </w:r>
          </w:p>
          <w:p w14:paraId="3D8708A1" w14:textId="77777777" w:rsidR="00D56A3B" w:rsidRDefault="00D56A3B" w:rsidP="00DF62F2">
            <w:pPr>
              <w:tabs>
                <w:tab w:val="left" w:pos="900"/>
                <w:tab w:val="left" w:pos="1440"/>
                <w:tab w:val="left" w:pos="6480"/>
              </w:tabs>
            </w:pPr>
          </w:p>
          <w:p w14:paraId="0062E8B3" w14:textId="77777777" w:rsidR="00D56A3B" w:rsidRDefault="00D56A3B" w:rsidP="00DF62F2">
            <w:pPr>
              <w:tabs>
                <w:tab w:val="left" w:pos="900"/>
                <w:tab w:val="left" w:pos="1440"/>
                <w:tab w:val="left" w:pos="6480"/>
              </w:tabs>
            </w:pPr>
            <w:r>
              <w:t>(D)</w:t>
            </w:r>
          </w:p>
          <w:p w14:paraId="6D85D731" w14:textId="77777777" w:rsidR="00D56A3B" w:rsidRDefault="00D56A3B" w:rsidP="00DF62F2">
            <w:pPr>
              <w:tabs>
                <w:tab w:val="left" w:pos="900"/>
                <w:tab w:val="left" w:pos="1440"/>
                <w:tab w:val="left" w:pos="6480"/>
              </w:tabs>
            </w:pPr>
          </w:p>
          <w:p w14:paraId="429D6D89" w14:textId="77777777" w:rsidR="00D56A3B" w:rsidRDefault="00D56A3B" w:rsidP="00DF62F2">
            <w:pPr>
              <w:tabs>
                <w:tab w:val="left" w:pos="900"/>
                <w:tab w:val="left" w:pos="1440"/>
                <w:tab w:val="left" w:pos="6480"/>
              </w:tabs>
            </w:pPr>
            <w:r>
              <w:t>(I)</w:t>
            </w:r>
          </w:p>
          <w:p w14:paraId="2C7FF6DD" w14:textId="77777777" w:rsidR="00D56A3B" w:rsidRDefault="00D56A3B" w:rsidP="00DF62F2">
            <w:pPr>
              <w:tabs>
                <w:tab w:val="left" w:pos="900"/>
                <w:tab w:val="left" w:pos="1440"/>
                <w:tab w:val="left" w:pos="6480"/>
              </w:tabs>
            </w:pPr>
          </w:p>
          <w:p w14:paraId="442E4ACF" w14:textId="77777777" w:rsidR="00D56A3B" w:rsidRDefault="00D56A3B" w:rsidP="00DF62F2">
            <w:pPr>
              <w:tabs>
                <w:tab w:val="left" w:pos="900"/>
                <w:tab w:val="left" w:pos="1440"/>
                <w:tab w:val="left" w:pos="6480"/>
              </w:tabs>
            </w:pPr>
          </w:p>
          <w:p w14:paraId="3EF8CED3" w14:textId="77777777" w:rsidR="00D56A3B" w:rsidRDefault="00D56A3B" w:rsidP="00DF62F2">
            <w:pPr>
              <w:tabs>
                <w:tab w:val="left" w:pos="900"/>
                <w:tab w:val="left" w:pos="1440"/>
                <w:tab w:val="left" w:pos="6480"/>
              </w:tabs>
            </w:pPr>
            <w:r>
              <w:t>(I)</w:t>
            </w:r>
          </w:p>
          <w:p w14:paraId="6A235682" w14:textId="77777777" w:rsidR="00D56A3B" w:rsidRDefault="00D56A3B" w:rsidP="00DF62F2">
            <w:pPr>
              <w:tabs>
                <w:tab w:val="left" w:pos="900"/>
                <w:tab w:val="left" w:pos="1440"/>
                <w:tab w:val="left" w:pos="6480"/>
              </w:tabs>
            </w:pPr>
          </w:p>
          <w:p w14:paraId="68BA9B9B" w14:textId="77777777" w:rsidR="00D56A3B" w:rsidRDefault="00D56A3B" w:rsidP="00DF62F2">
            <w:pPr>
              <w:tabs>
                <w:tab w:val="left" w:pos="900"/>
                <w:tab w:val="left" w:pos="1440"/>
                <w:tab w:val="left" w:pos="6480"/>
              </w:tabs>
            </w:pPr>
          </w:p>
          <w:p w14:paraId="59F0761A" w14:textId="77777777" w:rsidR="00D56A3B" w:rsidRDefault="00D56A3B" w:rsidP="00DF62F2">
            <w:pPr>
              <w:tabs>
                <w:tab w:val="left" w:pos="900"/>
                <w:tab w:val="left" w:pos="1440"/>
                <w:tab w:val="left" w:pos="6480"/>
              </w:tabs>
            </w:pPr>
          </w:p>
          <w:p w14:paraId="78EFB9C1" w14:textId="77777777" w:rsidR="00D56A3B" w:rsidRDefault="00D56A3B" w:rsidP="00DF62F2">
            <w:pPr>
              <w:tabs>
                <w:tab w:val="left" w:pos="900"/>
                <w:tab w:val="left" w:pos="1440"/>
                <w:tab w:val="left" w:pos="6480"/>
              </w:tabs>
            </w:pPr>
          </w:p>
          <w:p w14:paraId="1FB61A0D" w14:textId="77777777" w:rsidR="00D56A3B" w:rsidRDefault="00D56A3B" w:rsidP="00DF62F2">
            <w:pPr>
              <w:tabs>
                <w:tab w:val="left" w:pos="900"/>
                <w:tab w:val="left" w:pos="1440"/>
                <w:tab w:val="left" w:pos="6480"/>
              </w:tabs>
            </w:pPr>
            <w:r>
              <w:t>(I)</w:t>
            </w:r>
          </w:p>
          <w:p w14:paraId="28121ECB" w14:textId="77777777" w:rsidR="00D56A3B" w:rsidRDefault="00D56A3B" w:rsidP="00DF62F2">
            <w:pPr>
              <w:tabs>
                <w:tab w:val="left" w:pos="900"/>
                <w:tab w:val="left" w:pos="1440"/>
                <w:tab w:val="left" w:pos="6480"/>
              </w:tabs>
            </w:pPr>
          </w:p>
          <w:p w14:paraId="5A3422D1" w14:textId="77777777" w:rsidR="00D56A3B" w:rsidRDefault="00D56A3B" w:rsidP="00DF62F2">
            <w:pPr>
              <w:tabs>
                <w:tab w:val="left" w:pos="900"/>
                <w:tab w:val="left" w:pos="1440"/>
                <w:tab w:val="left" w:pos="6480"/>
              </w:tabs>
            </w:pPr>
          </w:p>
          <w:p w14:paraId="1D289A4C" w14:textId="77777777" w:rsidR="00D56A3B" w:rsidRDefault="00D56A3B" w:rsidP="00DF62F2">
            <w:pPr>
              <w:tabs>
                <w:tab w:val="left" w:pos="900"/>
                <w:tab w:val="left" w:pos="1440"/>
                <w:tab w:val="left" w:pos="6480"/>
              </w:tabs>
            </w:pPr>
            <w:r>
              <w:t>(I)</w:t>
            </w:r>
          </w:p>
          <w:p w14:paraId="39B41E71" w14:textId="77777777" w:rsidR="00D56A3B" w:rsidRDefault="00D56A3B" w:rsidP="00DF62F2">
            <w:pPr>
              <w:tabs>
                <w:tab w:val="left" w:pos="900"/>
                <w:tab w:val="left" w:pos="1440"/>
                <w:tab w:val="left" w:pos="6480"/>
              </w:tabs>
            </w:pPr>
          </w:p>
          <w:p w14:paraId="4E009DCE" w14:textId="77777777" w:rsidR="00D56A3B" w:rsidRDefault="00D56A3B" w:rsidP="00DF62F2">
            <w:pPr>
              <w:tabs>
                <w:tab w:val="left" w:pos="900"/>
                <w:tab w:val="left" w:pos="1440"/>
                <w:tab w:val="left" w:pos="6480"/>
              </w:tabs>
            </w:pPr>
          </w:p>
          <w:p w14:paraId="08B2CFFD" w14:textId="77777777" w:rsidR="00D56A3B" w:rsidRDefault="00D56A3B" w:rsidP="00DF62F2">
            <w:pPr>
              <w:tabs>
                <w:tab w:val="left" w:pos="900"/>
                <w:tab w:val="left" w:pos="1440"/>
                <w:tab w:val="left" w:pos="6480"/>
              </w:tabs>
            </w:pPr>
          </w:p>
          <w:p w14:paraId="4EE1E2D1" w14:textId="77777777" w:rsidR="00D56A3B" w:rsidRDefault="00D56A3B" w:rsidP="00DF62F2">
            <w:pPr>
              <w:tabs>
                <w:tab w:val="left" w:pos="900"/>
                <w:tab w:val="left" w:pos="1440"/>
                <w:tab w:val="left" w:pos="6480"/>
              </w:tabs>
            </w:pPr>
          </w:p>
          <w:p w14:paraId="4AC757D2" w14:textId="77777777" w:rsidR="00D56A3B" w:rsidRDefault="00D56A3B" w:rsidP="00DF62F2">
            <w:pPr>
              <w:tabs>
                <w:tab w:val="left" w:pos="900"/>
                <w:tab w:val="left" w:pos="1440"/>
                <w:tab w:val="left" w:pos="6480"/>
              </w:tabs>
            </w:pPr>
            <w:r>
              <w:t>(I)</w:t>
            </w:r>
          </w:p>
          <w:p w14:paraId="5C8102B5" w14:textId="77777777" w:rsidR="00D56A3B" w:rsidRDefault="00D56A3B" w:rsidP="00DF62F2">
            <w:pPr>
              <w:tabs>
                <w:tab w:val="left" w:pos="900"/>
                <w:tab w:val="left" w:pos="1440"/>
                <w:tab w:val="left" w:pos="6480"/>
              </w:tabs>
            </w:pPr>
            <w:r>
              <w:t>(D)</w:t>
            </w:r>
          </w:p>
          <w:p w14:paraId="5C51B76A" w14:textId="77777777" w:rsidR="00D56A3B" w:rsidRDefault="00D56A3B" w:rsidP="00DF62F2">
            <w:pPr>
              <w:tabs>
                <w:tab w:val="left" w:pos="900"/>
                <w:tab w:val="left" w:pos="1440"/>
                <w:tab w:val="left" w:pos="6480"/>
              </w:tabs>
            </w:pPr>
            <w:r>
              <w:t>(I)</w:t>
            </w:r>
          </w:p>
        </w:tc>
      </w:tr>
    </w:tbl>
    <w:p w14:paraId="1200DFA5" w14:textId="77777777" w:rsidR="00D56A3B" w:rsidRDefault="00D56A3B" w:rsidP="00D56A3B">
      <w:pPr>
        <w:tabs>
          <w:tab w:val="left" w:pos="900"/>
          <w:tab w:val="left" w:pos="1440"/>
          <w:tab w:val="left" w:pos="6480"/>
        </w:tabs>
      </w:pPr>
      <w:r>
        <w:t>4.1.8.</w:t>
      </w:r>
      <w:r>
        <w:tab/>
        <w:t xml:space="preserve">ISDN Services </w:t>
      </w:r>
    </w:p>
    <w:p w14:paraId="469077E9" w14:textId="77777777" w:rsidR="00D56A3B" w:rsidRDefault="00D56A3B" w:rsidP="00D56A3B">
      <w:pPr>
        <w:tabs>
          <w:tab w:val="left" w:pos="900"/>
          <w:tab w:val="left" w:pos="1440"/>
          <w:tab w:val="left" w:pos="8100"/>
        </w:tabs>
        <w:rPr>
          <w:u w:val="single"/>
        </w:rPr>
      </w:pPr>
      <w:r>
        <w:tab/>
      </w:r>
      <w:r>
        <w:tab/>
      </w:r>
      <w:r>
        <w:tab/>
      </w:r>
      <w:r>
        <w:rPr>
          <w:u w:val="single"/>
        </w:rPr>
        <w:t>Monthly</w:t>
      </w:r>
    </w:p>
    <w:p w14:paraId="2F54FD9D" w14:textId="77777777" w:rsidR="00D56A3B" w:rsidRDefault="00D56A3B" w:rsidP="00D56A3B">
      <w:pPr>
        <w:tabs>
          <w:tab w:val="left" w:pos="900"/>
          <w:tab w:val="left" w:pos="1440"/>
          <w:tab w:val="left" w:pos="6480"/>
        </w:tabs>
      </w:pPr>
    </w:p>
    <w:p w14:paraId="6A922CF3" w14:textId="77777777" w:rsidR="00D56A3B" w:rsidRDefault="00D56A3B" w:rsidP="00D56A3B">
      <w:pPr>
        <w:tabs>
          <w:tab w:val="left" w:pos="900"/>
          <w:tab w:val="left" w:pos="1440"/>
          <w:tab w:val="left" w:pos="6480"/>
          <w:tab w:val="decimal" w:pos="8640"/>
        </w:tabs>
      </w:pPr>
      <w:r>
        <w:tab/>
        <w:t>Alternate Circuit Switched Voice &amp; Circuit</w:t>
      </w:r>
      <w:r>
        <w:tab/>
      </w:r>
      <w:r>
        <w:tab/>
        <w:t>$8.05</w:t>
      </w:r>
    </w:p>
    <w:p w14:paraId="04D359F8" w14:textId="77777777" w:rsidR="00D56A3B" w:rsidRDefault="00D56A3B" w:rsidP="00D56A3B">
      <w:pPr>
        <w:tabs>
          <w:tab w:val="left" w:pos="900"/>
          <w:tab w:val="left" w:pos="1440"/>
          <w:tab w:val="left" w:pos="6480"/>
          <w:tab w:val="decimal" w:pos="8640"/>
        </w:tabs>
      </w:pPr>
      <w:r>
        <w:tab/>
        <w:t>Alternate ID Voice Mail</w:t>
      </w:r>
      <w:r>
        <w:tab/>
      </w:r>
      <w:r>
        <w:tab/>
        <w:t xml:space="preserve">$3.00 </w:t>
      </w:r>
    </w:p>
    <w:p w14:paraId="3B2F43F4" w14:textId="77777777" w:rsidR="00D56A3B" w:rsidRDefault="00D56A3B" w:rsidP="00D56A3B">
      <w:pPr>
        <w:tabs>
          <w:tab w:val="left" w:pos="900"/>
          <w:tab w:val="left" w:pos="1440"/>
          <w:tab w:val="left" w:pos="6480"/>
          <w:tab w:val="decimal" w:pos="8640"/>
        </w:tabs>
      </w:pPr>
      <w:r>
        <w:tab/>
        <w:t>X25 Virtual Circuit</w:t>
      </w:r>
      <w:r>
        <w:tab/>
      </w:r>
      <w:r>
        <w:tab/>
        <w:t>$3.00</w:t>
      </w:r>
    </w:p>
    <w:p w14:paraId="1F4EBEB6" w14:textId="77777777" w:rsidR="00D56A3B" w:rsidRDefault="00D56A3B" w:rsidP="00D56A3B">
      <w:pPr>
        <w:tabs>
          <w:tab w:val="left" w:pos="900"/>
          <w:tab w:val="left" w:pos="1440"/>
          <w:tab w:val="left" w:pos="6480"/>
          <w:tab w:val="decimal" w:pos="8640"/>
        </w:tabs>
      </w:pPr>
      <w:r>
        <w:tab/>
        <w:t>Basic Exchange Digital Electronic</w:t>
      </w:r>
      <w:r>
        <w:tab/>
      </w:r>
    </w:p>
    <w:p w14:paraId="2AF70224" w14:textId="77777777" w:rsidR="00D56A3B" w:rsidRDefault="00D56A3B" w:rsidP="00D56A3B">
      <w:pPr>
        <w:tabs>
          <w:tab w:val="left" w:pos="900"/>
          <w:tab w:val="left" w:pos="1440"/>
          <w:tab w:val="left" w:pos="6480"/>
          <w:tab w:val="decimal" w:pos="8640"/>
        </w:tabs>
      </w:pPr>
      <w:r>
        <w:tab/>
        <w:t xml:space="preserve">       Telephone Service Arrangement</w:t>
      </w:r>
      <w:r>
        <w:tab/>
      </w:r>
      <w:r>
        <w:tab/>
        <w:t>$5.50</w:t>
      </w:r>
    </w:p>
    <w:p w14:paraId="6119F77E" w14:textId="77777777" w:rsidR="00D56A3B" w:rsidRDefault="00D56A3B" w:rsidP="00D56A3B">
      <w:pPr>
        <w:tabs>
          <w:tab w:val="left" w:pos="900"/>
          <w:tab w:val="left" w:pos="1440"/>
          <w:tab w:val="left" w:pos="6480"/>
          <w:tab w:val="decimal" w:pos="8640"/>
        </w:tabs>
      </w:pPr>
      <w:r>
        <w:tab/>
        <w:t>Basic Link Facility</w:t>
      </w:r>
      <w:r>
        <w:tab/>
      </w:r>
      <w:r>
        <w:tab/>
        <w:t>$0.00</w:t>
      </w:r>
    </w:p>
    <w:p w14:paraId="3C388380" w14:textId="77777777" w:rsidR="00D56A3B" w:rsidRDefault="00D56A3B" w:rsidP="00D56A3B">
      <w:pPr>
        <w:tabs>
          <w:tab w:val="left" w:pos="900"/>
          <w:tab w:val="left" w:pos="1440"/>
          <w:tab w:val="left" w:pos="6480"/>
          <w:tab w:val="decimal" w:pos="8640"/>
        </w:tabs>
      </w:pPr>
      <w:r>
        <w:tab/>
        <w:t>Basic Optional Local Usage Package</w:t>
      </w:r>
      <w:r>
        <w:tab/>
      </w:r>
      <w:r>
        <w:tab/>
        <w:t>$57.40</w:t>
      </w:r>
    </w:p>
    <w:p w14:paraId="5F19A076" w14:textId="77777777" w:rsidR="00D56A3B" w:rsidRDefault="00D56A3B" w:rsidP="00D56A3B">
      <w:pPr>
        <w:tabs>
          <w:tab w:val="left" w:pos="900"/>
          <w:tab w:val="left" w:pos="1440"/>
          <w:tab w:val="left" w:pos="6480"/>
          <w:tab w:val="decimal" w:pos="8640"/>
        </w:tabs>
      </w:pPr>
      <w:r>
        <w:tab/>
        <w:t>Circuit Switched Voice</w:t>
      </w:r>
      <w:r>
        <w:tab/>
      </w:r>
      <w:r>
        <w:tab/>
        <w:t>$0.00</w:t>
      </w:r>
    </w:p>
    <w:p w14:paraId="752DBC56" w14:textId="77777777" w:rsidR="00D56A3B" w:rsidRDefault="00D56A3B" w:rsidP="00D56A3B">
      <w:pPr>
        <w:tabs>
          <w:tab w:val="left" w:pos="900"/>
          <w:tab w:val="left" w:pos="1440"/>
          <w:tab w:val="left" w:pos="6480"/>
          <w:tab w:val="decimal" w:pos="8640"/>
        </w:tabs>
      </w:pPr>
      <w:r>
        <w:tab/>
      </w:r>
      <w:r>
        <w:tab/>
        <w:t>Display</w:t>
      </w:r>
      <w:r>
        <w:tab/>
      </w:r>
      <w:r>
        <w:tab/>
        <w:t>$1.00</w:t>
      </w:r>
    </w:p>
    <w:p w14:paraId="769F178A" w14:textId="77777777" w:rsidR="00D56A3B" w:rsidRDefault="00D56A3B" w:rsidP="00D56A3B">
      <w:pPr>
        <w:tabs>
          <w:tab w:val="left" w:pos="900"/>
          <w:tab w:val="left" w:pos="1440"/>
          <w:tab w:val="left" w:pos="6480"/>
          <w:tab w:val="decimal" w:pos="8640"/>
        </w:tabs>
      </w:pPr>
      <w:r>
        <w:tab/>
        <w:t>Line</w:t>
      </w:r>
      <w:r>
        <w:tab/>
      </w:r>
      <w:r>
        <w:tab/>
      </w:r>
      <w:r>
        <w:tab/>
        <w:t>$19.34</w:t>
      </w:r>
    </w:p>
    <w:p w14:paraId="50570357" w14:textId="77777777" w:rsidR="00D56A3B" w:rsidRDefault="00D56A3B" w:rsidP="00D56A3B">
      <w:pPr>
        <w:tabs>
          <w:tab w:val="left" w:pos="900"/>
          <w:tab w:val="left" w:pos="1440"/>
          <w:tab w:val="left" w:pos="6480"/>
          <w:tab w:val="decimal" w:pos="8640"/>
        </w:tabs>
      </w:pPr>
      <w:r>
        <w:tab/>
        <w:t>Remote Access Service Package</w:t>
      </w:r>
      <w:r>
        <w:tab/>
      </w:r>
      <w:r>
        <w:tab/>
        <w:t>$70.00</w:t>
      </w:r>
    </w:p>
    <w:p w14:paraId="35280456" w14:textId="77777777" w:rsidR="00D56A3B" w:rsidRDefault="00D56A3B" w:rsidP="00D56A3B">
      <w:pPr>
        <w:tabs>
          <w:tab w:val="left" w:pos="900"/>
          <w:tab w:val="left" w:pos="1440"/>
          <w:tab w:val="left" w:pos="6480"/>
          <w:tab w:val="decimal" w:pos="8640"/>
        </w:tabs>
      </w:pPr>
      <w:r>
        <w:tab/>
        <w:t>Virtual Arrangement</w:t>
      </w:r>
      <w:r>
        <w:tab/>
      </w:r>
      <w:r>
        <w:tab/>
        <w:t>$3.00</w:t>
      </w:r>
    </w:p>
    <w:p w14:paraId="5B3B2803" w14:textId="77777777" w:rsidR="00D56A3B" w:rsidRDefault="00D56A3B" w:rsidP="00D56A3B">
      <w:pPr>
        <w:tabs>
          <w:tab w:val="left" w:pos="900"/>
          <w:tab w:val="left" w:pos="1440"/>
          <w:tab w:val="left" w:pos="6480"/>
          <w:tab w:val="decimal" w:pos="8640"/>
        </w:tabs>
      </w:pPr>
      <w:r>
        <w:tab/>
        <w:t xml:space="preserve">Low Speed Packet Switched Data Exchange Service </w:t>
      </w:r>
      <w:r>
        <w:tab/>
      </w:r>
      <w:r>
        <w:tab/>
        <w:t>$7.26</w:t>
      </w:r>
    </w:p>
    <w:p w14:paraId="077AF3F4" w14:textId="77777777" w:rsidR="00D56A3B" w:rsidRDefault="00D56A3B" w:rsidP="00D56A3B">
      <w:pPr>
        <w:tabs>
          <w:tab w:val="left" w:pos="900"/>
          <w:tab w:val="left" w:pos="1440"/>
          <w:tab w:val="left" w:pos="6480"/>
          <w:tab w:val="decimal" w:pos="8640"/>
        </w:tabs>
      </w:pPr>
    </w:p>
    <w:p w14:paraId="12ED8A98" w14:textId="77777777" w:rsidR="00D56A3B" w:rsidRDefault="00D56A3B" w:rsidP="00D56A3B">
      <w:pPr>
        <w:widowControl w:val="0"/>
        <w:tabs>
          <w:tab w:val="left" w:pos="-720"/>
          <w:tab w:val="left" w:pos="6480"/>
          <w:tab w:val="decimal" w:pos="8640"/>
        </w:tabs>
        <w:ind w:left="900"/>
        <w:jc w:val="both"/>
      </w:pPr>
      <w:r>
        <w:t>Verizon Massachusetts service territory only</w:t>
      </w:r>
    </w:p>
    <w:p w14:paraId="3DEAB07A" w14:textId="77777777" w:rsidR="00D56A3B" w:rsidRDefault="00D56A3B" w:rsidP="00D56A3B">
      <w:pPr>
        <w:widowControl w:val="0"/>
        <w:tabs>
          <w:tab w:val="left" w:pos="-720"/>
          <w:tab w:val="left" w:pos="6480"/>
          <w:tab w:val="decimal" w:pos="8640"/>
        </w:tabs>
        <w:ind w:left="900"/>
        <w:jc w:val="both"/>
      </w:pPr>
    </w:p>
    <w:p w14:paraId="6F810831" w14:textId="77777777" w:rsidR="00D56A3B" w:rsidRDefault="00D56A3B" w:rsidP="00D56A3B">
      <w:pPr>
        <w:tabs>
          <w:tab w:val="left" w:pos="1440"/>
          <w:tab w:val="decimal" w:pos="8640"/>
        </w:tabs>
        <w:ind w:left="900"/>
      </w:pPr>
      <w:r w:rsidRPr="00E34DF6">
        <w:t>Additional Call Offering, per directory number</w:t>
      </w:r>
      <w:r>
        <w:tab/>
        <w:t>$2.00</w:t>
      </w:r>
    </w:p>
    <w:p w14:paraId="442431C4" w14:textId="77777777" w:rsidR="00D56A3B" w:rsidRDefault="00D56A3B" w:rsidP="00D56A3B">
      <w:pPr>
        <w:tabs>
          <w:tab w:val="left" w:pos="900"/>
          <w:tab w:val="left" w:pos="1440"/>
          <w:tab w:val="left" w:pos="6480"/>
          <w:tab w:val="decimal" w:pos="8640"/>
        </w:tabs>
        <w:ind w:left="900"/>
      </w:pPr>
      <w:r>
        <w:t>Basic Exchange Digital Electronic 10 call</w:t>
      </w:r>
      <w:r>
        <w:tab/>
      </w:r>
      <w:r>
        <w:tab/>
        <w:t>$5.50</w:t>
      </w:r>
    </w:p>
    <w:p w14:paraId="3B9610AF" w14:textId="77777777" w:rsidR="00D56A3B" w:rsidRDefault="00D56A3B" w:rsidP="00D56A3B">
      <w:pPr>
        <w:tabs>
          <w:tab w:val="left" w:pos="900"/>
          <w:tab w:val="left" w:pos="1440"/>
          <w:tab w:val="left" w:pos="6480"/>
          <w:tab w:val="decimal" w:pos="8640"/>
        </w:tabs>
        <w:ind w:left="900"/>
      </w:pPr>
      <w:r>
        <w:t>Basic Exchange Digital Electronic 30 call</w:t>
      </w:r>
      <w:r>
        <w:tab/>
      </w:r>
      <w:r>
        <w:tab/>
        <w:t>$7.00</w:t>
      </w:r>
    </w:p>
    <w:p w14:paraId="070AD34F" w14:textId="77777777" w:rsidR="00D56A3B" w:rsidRDefault="00D56A3B" w:rsidP="00D56A3B">
      <w:pPr>
        <w:tabs>
          <w:tab w:val="left" w:pos="1440"/>
          <w:tab w:val="decimal" w:pos="8640"/>
        </w:tabs>
        <w:ind w:left="900"/>
      </w:pPr>
      <w:r>
        <w:t>Call Forward Variable data</w:t>
      </w:r>
      <w:r>
        <w:tab/>
        <w:t>$2.00</w:t>
      </w:r>
    </w:p>
    <w:p w14:paraId="455926FC" w14:textId="77777777" w:rsidR="00D56A3B" w:rsidRDefault="00D56A3B" w:rsidP="00D56A3B">
      <w:pPr>
        <w:tabs>
          <w:tab w:val="left" w:pos="900"/>
          <w:tab w:val="left" w:pos="1440"/>
          <w:tab w:val="left" w:pos="6480"/>
          <w:tab w:val="decimal" w:pos="8640"/>
        </w:tabs>
        <w:ind w:left="900"/>
      </w:pPr>
      <w:r>
        <w:t>Circuit Switched data</w:t>
      </w:r>
      <w:r>
        <w:tab/>
      </w:r>
      <w:r>
        <w:tab/>
        <w:t>$20.00</w:t>
      </w:r>
    </w:p>
    <w:p w14:paraId="08396E9D" w14:textId="77777777" w:rsidR="00D56A3B" w:rsidRDefault="00D56A3B" w:rsidP="00D56A3B">
      <w:pPr>
        <w:tabs>
          <w:tab w:val="left" w:pos="900"/>
          <w:tab w:val="left" w:pos="1440"/>
          <w:tab w:val="left" w:pos="6480"/>
          <w:tab w:val="decimal" w:pos="8640"/>
        </w:tabs>
        <w:ind w:left="900"/>
      </w:pPr>
    </w:p>
    <w:p w14:paraId="1E552114" w14:textId="77777777" w:rsidR="00D56A3B" w:rsidRDefault="00D56A3B" w:rsidP="00D56A3B">
      <w:pPr>
        <w:tabs>
          <w:tab w:val="left" w:pos="900"/>
          <w:tab w:val="left" w:pos="1440"/>
          <w:tab w:val="left" w:pos="6480"/>
          <w:tab w:val="decimal" w:pos="8640"/>
        </w:tabs>
      </w:pPr>
      <w:r>
        <w:t>4.1.9.</w:t>
      </w:r>
      <w:r>
        <w:tab/>
        <w:t>PBX Services</w:t>
      </w:r>
    </w:p>
    <w:p w14:paraId="42E2BDE7" w14:textId="77777777" w:rsidR="00D56A3B" w:rsidRDefault="00D56A3B" w:rsidP="00D56A3B">
      <w:pPr>
        <w:tabs>
          <w:tab w:val="left" w:pos="900"/>
          <w:tab w:val="left" w:pos="1440"/>
          <w:tab w:val="left" w:pos="8100"/>
        </w:tabs>
        <w:rPr>
          <w:u w:val="single"/>
        </w:rPr>
      </w:pPr>
      <w:r>
        <w:tab/>
      </w:r>
      <w:r>
        <w:tab/>
      </w:r>
      <w:r>
        <w:tab/>
      </w:r>
      <w:r>
        <w:rPr>
          <w:u w:val="single"/>
        </w:rPr>
        <w:t>Monthly</w:t>
      </w:r>
    </w:p>
    <w:p w14:paraId="0F9C2542" w14:textId="77777777" w:rsidR="00D56A3B" w:rsidRDefault="00D56A3B" w:rsidP="00D56A3B">
      <w:pPr>
        <w:tabs>
          <w:tab w:val="left" w:pos="900"/>
          <w:tab w:val="left" w:pos="1440"/>
          <w:tab w:val="left" w:pos="6480"/>
          <w:tab w:val="decimal" w:pos="8640"/>
        </w:tabs>
      </w:pPr>
    </w:p>
    <w:p w14:paraId="744DFC63" w14:textId="77777777" w:rsidR="00D56A3B" w:rsidRDefault="00D56A3B" w:rsidP="00D56A3B">
      <w:pPr>
        <w:tabs>
          <w:tab w:val="left" w:pos="900"/>
          <w:tab w:val="left" w:pos="1440"/>
          <w:tab w:val="left" w:pos="6480"/>
          <w:tab w:val="decimal" w:pos="8640"/>
        </w:tabs>
      </w:pPr>
      <w:r>
        <w:tab/>
        <w:t>Trunk Arrangement</w:t>
      </w:r>
      <w:r>
        <w:tab/>
      </w:r>
      <w:r>
        <w:tab/>
        <w:t>$9.46</w:t>
      </w:r>
    </w:p>
    <w:p w14:paraId="6ED850A2" w14:textId="77777777" w:rsidR="00D56A3B" w:rsidRDefault="00D56A3B" w:rsidP="00D56A3B">
      <w:pPr>
        <w:tabs>
          <w:tab w:val="left" w:pos="900"/>
          <w:tab w:val="left" w:pos="1440"/>
          <w:tab w:val="left" w:pos="6480"/>
          <w:tab w:val="decimal" w:pos="8640"/>
        </w:tabs>
      </w:pPr>
      <w:r>
        <w:tab/>
        <w:t>Flat Rate PBX Trunk</w:t>
      </w:r>
      <w:r>
        <w:tab/>
      </w:r>
      <w:r>
        <w:tab/>
        <w:t>$78.13</w:t>
      </w:r>
    </w:p>
    <w:p w14:paraId="7B9A3BA0" w14:textId="77777777" w:rsidR="00D56A3B" w:rsidRDefault="00D56A3B" w:rsidP="00D56A3B">
      <w:pPr>
        <w:tabs>
          <w:tab w:val="left" w:pos="900"/>
          <w:tab w:val="left" w:pos="1440"/>
          <w:tab w:val="left" w:pos="6480"/>
        </w:tabs>
      </w:pPr>
    </w:p>
    <w:p w14:paraId="66EE752A" w14:textId="77777777" w:rsidR="00D56A3B" w:rsidRDefault="00D56A3B" w:rsidP="00D56A3B">
      <w:pPr>
        <w:tabs>
          <w:tab w:val="left" w:pos="900"/>
          <w:tab w:val="left" w:pos="1440"/>
          <w:tab w:val="left" w:pos="6480"/>
        </w:tabs>
      </w:pPr>
    </w:p>
    <w:p w14:paraId="6511B8D4" w14:textId="77777777" w:rsidR="00D56A3B" w:rsidRDefault="00D56A3B" w:rsidP="00D56A3B">
      <w:pPr>
        <w:tabs>
          <w:tab w:val="left" w:pos="900"/>
          <w:tab w:val="left" w:pos="1440"/>
          <w:tab w:val="left" w:pos="6480"/>
        </w:tabs>
      </w:pPr>
    </w:p>
    <w:p w14:paraId="73EC7E6B" w14:textId="77777777" w:rsidR="00D56A3B" w:rsidRDefault="00D56A3B" w:rsidP="00D56A3B">
      <w:pPr>
        <w:tabs>
          <w:tab w:val="left" w:pos="900"/>
          <w:tab w:val="left" w:pos="1440"/>
          <w:tab w:val="left" w:pos="6480"/>
        </w:tabs>
      </w:pPr>
    </w:p>
    <w:p w14:paraId="52BAD42B" w14:textId="77777777" w:rsidR="00D56A3B" w:rsidRPr="0026538C" w:rsidRDefault="00D56A3B" w:rsidP="00D56A3B">
      <w:pPr>
        <w:tabs>
          <w:tab w:val="left" w:pos="900"/>
          <w:tab w:val="left" w:pos="1440"/>
          <w:tab w:val="left" w:pos="6480"/>
        </w:tabs>
        <w:ind w:left="900"/>
        <w:rPr>
          <w:sz w:val="18"/>
          <w:szCs w:val="18"/>
        </w:rPr>
        <w:sectPr w:rsidR="00D56A3B" w:rsidRPr="0026538C">
          <w:pgSz w:w="12240" w:h="15840" w:code="1"/>
          <w:pgMar w:top="1152" w:right="1440" w:bottom="1152" w:left="1440" w:header="720" w:footer="720" w:gutter="0"/>
          <w:cols w:space="720"/>
          <w:noEndnote/>
          <w:titlePg/>
        </w:sectPr>
      </w:pPr>
    </w:p>
    <w:p w14:paraId="646A54DA"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rPr>
          <w:b/>
        </w:rPr>
      </w:pPr>
    </w:p>
    <w:p w14:paraId="5E462A3A" w14:textId="77777777" w:rsidR="00D56A3B" w:rsidRDefault="00D56A3B" w:rsidP="00D56A3B">
      <w:pPr>
        <w:widowControl w:val="0"/>
        <w:tabs>
          <w:tab w:val="left" w:pos="-1440"/>
          <w:tab w:val="left" w:pos="-720"/>
          <w:tab w:val="left" w:pos="900"/>
          <w:tab w:val="left" w:pos="936"/>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center"/>
      </w:pPr>
      <w:r>
        <w:rPr>
          <w:b/>
        </w:rPr>
        <w:t>SECTION 4 - LOCAL EXCHANGE SERVICE RATES AND CHARGES</w:t>
      </w:r>
      <w:r>
        <w:t>, Continued</w:t>
      </w:r>
    </w:p>
    <w:p w14:paraId="44CED6A6"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rPr>
          <w:b/>
        </w:rPr>
      </w:pPr>
    </w:p>
    <w:p w14:paraId="4E0D8781"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pPr>
      <w:r>
        <w:rPr>
          <w:b/>
        </w:rPr>
        <w:t>4.1.</w:t>
      </w:r>
      <w:r>
        <w:rPr>
          <w:b/>
        </w:rPr>
        <w:tab/>
      </w:r>
      <w:r>
        <w:rPr>
          <w:b/>
        </w:rPr>
        <w:tab/>
        <w:t>SERVICE CHARGES</w:t>
      </w:r>
      <w:r>
        <w:t xml:space="preserve">, Continued   </w:t>
      </w:r>
    </w:p>
    <w:p w14:paraId="78143A99"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pPr>
    </w:p>
    <w:p w14:paraId="3B18FE83" w14:textId="77777777" w:rsidR="00D56A3B" w:rsidRDefault="00D56A3B" w:rsidP="00D56A3B">
      <w:pPr>
        <w:tabs>
          <w:tab w:val="left" w:pos="900"/>
          <w:tab w:val="left" w:pos="1440"/>
          <w:tab w:val="left" w:pos="6480"/>
        </w:tabs>
      </w:pPr>
      <w:r>
        <w:t>4.1.10.</w:t>
      </w:r>
      <w:r>
        <w:tab/>
        <w:t>Private Line Services</w:t>
      </w:r>
    </w:p>
    <w:tbl>
      <w:tblPr>
        <w:tblpPr w:leftFromText="180" w:rightFromText="180" w:vertAnchor="text" w:tblpX="9841" w:tblpY="2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
      </w:tblGrid>
      <w:tr w:rsidR="00D56A3B" w14:paraId="609733EA" w14:textId="77777777" w:rsidTr="00DF62F2">
        <w:tblPrEx>
          <w:tblCellMar>
            <w:top w:w="0" w:type="dxa"/>
            <w:bottom w:w="0" w:type="dxa"/>
          </w:tblCellMar>
        </w:tblPrEx>
        <w:trPr>
          <w:trHeight w:val="3732"/>
        </w:trPr>
        <w:tc>
          <w:tcPr>
            <w:tcW w:w="444" w:type="dxa"/>
            <w:tcBorders>
              <w:top w:val="nil"/>
              <w:left w:val="nil"/>
              <w:bottom w:val="nil"/>
              <w:right w:val="nil"/>
            </w:tcBorders>
          </w:tcPr>
          <w:p w14:paraId="48E8B60A" w14:textId="77777777" w:rsidR="00D56A3B" w:rsidRDefault="00D56A3B" w:rsidP="00DF62F2">
            <w:pPr>
              <w:tabs>
                <w:tab w:val="left" w:pos="900"/>
                <w:tab w:val="left" w:pos="1440"/>
                <w:tab w:val="left" w:pos="8100"/>
              </w:tabs>
            </w:pPr>
          </w:p>
          <w:p w14:paraId="229C7E4B" w14:textId="77777777" w:rsidR="00D56A3B" w:rsidRDefault="00D56A3B" w:rsidP="00DF62F2">
            <w:pPr>
              <w:tabs>
                <w:tab w:val="left" w:pos="900"/>
                <w:tab w:val="left" w:pos="1440"/>
                <w:tab w:val="left" w:pos="8100"/>
              </w:tabs>
            </w:pPr>
            <w:r>
              <w:t>(I)</w:t>
            </w:r>
          </w:p>
          <w:p w14:paraId="68A5C2DC" w14:textId="77777777" w:rsidR="00D56A3B" w:rsidRDefault="00D56A3B" w:rsidP="00DF62F2">
            <w:pPr>
              <w:tabs>
                <w:tab w:val="left" w:pos="900"/>
                <w:tab w:val="left" w:pos="1440"/>
                <w:tab w:val="left" w:pos="8100"/>
              </w:tabs>
            </w:pPr>
            <w:r>
              <w:t>(R)</w:t>
            </w:r>
          </w:p>
          <w:p w14:paraId="3A3153EE" w14:textId="77777777" w:rsidR="00D56A3B" w:rsidRDefault="00D56A3B" w:rsidP="00DF62F2">
            <w:pPr>
              <w:tabs>
                <w:tab w:val="left" w:pos="900"/>
                <w:tab w:val="left" w:pos="1440"/>
                <w:tab w:val="left" w:pos="8100"/>
              </w:tabs>
            </w:pPr>
          </w:p>
          <w:p w14:paraId="116D9B6B" w14:textId="77777777" w:rsidR="00D56A3B" w:rsidRDefault="00D56A3B" w:rsidP="00DF62F2">
            <w:pPr>
              <w:tabs>
                <w:tab w:val="left" w:pos="900"/>
                <w:tab w:val="left" w:pos="1440"/>
                <w:tab w:val="left" w:pos="8100"/>
              </w:tabs>
            </w:pPr>
          </w:p>
          <w:p w14:paraId="34F01610" w14:textId="77777777" w:rsidR="00D56A3B" w:rsidRDefault="00D56A3B" w:rsidP="00DF62F2">
            <w:pPr>
              <w:tabs>
                <w:tab w:val="left" w:pos="900"/>
                <w:tab w:val="left" w:pos="1440"/>
                <w:tab w:val="left" w:pos="8100"/>
              </w:tabs>
            </w:pPr>
            <w:r>
              <w:t>(D)</w:t>
            </w:r>
          </w:p>
          <w:p w14:paraId="798B3482" w14:textId="77777777" w:rsidR="00D56A3B" w:rsidRDefault="00D56A3B" w:rsidP="00DF62F2">
            <w:pPr>
              <w:tabs>
                <w:tab w:val="left" w:pos="900"/>
                <w:tab w:val="left" w:pos="1440"/>
                <w:tab w:val="left" w:pos="8100"/>
              </w:tabs>
            </w:pPr>
          </w:p>
          <w:p w14:paraId="6C6A511D" w14:textId="77777777" w:rsidR="00D56A3B" w:rsidRDefault="00D56A3B" w:rsidP="00DF62F2">
            <w:pPr>
              <w:tabs>
                <w:tab w:val="left" w:pos="900"/>
                <w:tab w:val="left" w:pos="1440"/>
                <w:tab w:val="left" w:pos="8100"/>
              </w:tabs>
            </w:pPr>
            <w:r>
              <w:t>(D)</w:t>
            </w:r>
          </w:p>
          <w:p w14:paraId="45B6C956" w14:textId="77777777" w:rsidR="00D56A3B" w:rsidRDefault="00D56A3B" w:rsidP="00DF62F2">
            <w:pPr>
              <w:tabs>
                <w:tab w:val="left" w:pos="900"/>
                <w:tab w:val="left" w:pos="1440"/>
                <w:tab w:val="left" w:pos="8100"/>
              </w:tabs>
            </w:pPr>
            <w:r>
              <w:t>(D)</w:t>
            </w:r>
          </w:p>
          <w:p w14:paraId="1056AF34" w14:textId="77777777" w:rsidR="00D56A3B" w:rsidRDefault="00D56A3B" w:rsidP="00DF62F2">
            <w:pPr>
              <w:tabs>
                <w:tab w:val="left" w:pos="900"/>
                <w:tab w:val="left" w:pos="1440"/>
                <w:tab w:val="left" w:pos="8100"/>
              </w:tabs>
            </w:pPr>
            <w:r>
              <w:t>(R)</w:t>
            </w:r>
          </w:p>
          <w:p w14:paraId="688C11E4" w14:textId="77777777" w:rsidR="00D56A3B" w:rsidRDefault="00D56A3B" w:rsidP="00DF62F2">
            <w:pPr>
              <w:tabs>
                <w:tab w:val="left" w:pos="900"/>
                <w:tab w:val="left" w:pos="1440"/>
                <w:tab w:val="left" w:pos="8100"/>
              </w:tabs>
            </w:pPr>
          </w:p>
        </w:tc>
      </w:tr>
    </w:tbl>
    <w:p w14:paraId="23AF7AEA" w14:textId="77777777" w:rsidR="00D56A3B" w:rsidRDefault="00D56A3B" w:rsidP="00D56A3B">
      <w:pPr>
        <w:tabs>
          <w:tab w:val="left" w:pos="900"/>
          <w:tab w:val="left" w:pos="1440"/>
          <w:tab w:val="left" w:pos="8100"/>
        </w:tabs>
        <w:rPr>
          <w:u w:val="single"/>
        </w:rPr>
      </w:pPr>
      <w:r>
        <w:tab/>
      </w:r>
      <w:r>
        <w:tab/>
      </w:r>
      <w:r>
        <w:tab/>
      </w:r>
      <w:r>
        <w:rPr>
          <w:u w:val="single"/>
        </w:rPr>
        <w:t>Monthly</w:t>
      </w:r>
    </w:p>
    <w:p w14:paraId="1E0B33DC" w14:textId="77777777" w:rsidR="00D56A3B" w:rsidRDefault="00D56A3B" w:rsidP="00D56A3B">
      <w:pPr>
        <w:tabs>
          <w:tab w:val="left" w:pos="900"/>
          <w:tab w:val="left" w:pos="1440"/>
          <w:tab w:val="left" w:pos="6480"/>
        </w:tabs>
      </w:pPr>
      <w:r>
        <w:tab/>
      </w:r>
    </w:p>
    <w:p w14:paraId="2ED13206" w14:textId="77777777" w:rsidR="00D56A3B" w:rsidRDefault="00D56A3B" w:rsidP="00D56A3B">
      <w:pPr>
        <w:tabs>
          <w:tab w:val="left" w:pos="900"/>
          <w:tab w:val="left" w:pos="1440"/>
          <w:tab w:val="left" w:pos="6480"/>
          <w:tab w:val="decimal" w:pos="8640"/>
        </w:tabs>
      </w:pPr>
      <w:r>
        <w:tab/>
        <w:t>Channel Charges</w:t>
      </w:r>
      <w:r>
        <w:tab/>
      </w:r>
      <w:r>
        <w:tab/>
        <w:t>$41.02</w:t>
      </w:r>
    </w:p>
    <w:p w14:paraId="2A78E560" w14:textId="77777777" w:rsidR="00D56A3B" w:rsidRDefault="00D56A3B" w:rsidP="00D56A3B">
      <w:pPr>
        <w:tabs>
          <w:tab w:val="left" w:pos="900"/>
          <w:tab w:val="left" w:pos="1440"/>
          <w:tab w:val="left" w:pos="6480"/>
          <w:tab w:val="decimal" w:pos="8640"/>
        </w:tabs>
      </w:pPr>
      <w:r>
        <w:tab/>
        <w:t>Extended Line Channels</w:t>
      </w:r>
      <w:r>
        <w:tab/>
      </w:r>
      <w:r>
        <w:tab/>
        <w:t>$2.15</w:t>
      </w:r>
    </w:p>
    <w:p w14:paraId="7B045B81" w14:textId="77777777" w:rsidR="00D56A3B" w:rsidRDefault="00D56A3B" w:rsidP="00D56A3B">
      <w:pPr>
        <w:tabs>
          <w:tab w:val="left" w:pos="900"/>
          <w:tab w:val="left" w:pos="1440"/>
          <w:tab w:val="left" w:pos="6480"/>
          <w:tab w:val="decimal" w:pos="8640"/>
        </w:tabs>
      </w:pPr>
      <w:r>
        <w:tab/>
        <w:t>Extension Line Mileage</w:t>
      </w:r>
      <w:r>
        <w:tab/>
      </w:r>
      <w:r>
        <w:tab/>
        <w:t>$3.85</w:t>
      </w:r>
    </w:p>
    <w:p w14:paraId="71375693" w14:textId="77777777" w:rsidR="00D56A3B" w:rsidRDefault="00D56A3B" w:rsidP="00D56A3B">
      <w:pPr>
        <w:tabs>
          <w:tab w:val="left" w:pos="900"/>
          <w:tab w:val="left" w:pos="1440"/>
          <w:tab w:val="left" w:pos="6480"/>
          <w:tab w:val="decimal" w:pos="8640"/>
        </w:tabs>
      </w:pPr>
      <w:r>
        <w:tab/>
        <w:t>Extension Lines</w:t>
      </w:r>
      <w:r>
        <w:tab/>
      </w:r>
      <w:r>
        <w:tab/>
        <w:t>$0.00</w:t>
      </w:r>
    </w:p>
    <w:p w14:paraId="73014933" w14:textId="77777777" w:rsidR="00D56A3B" w:rsidRDefault="00D56A3B" w:rsidP="00D56A3B">
      <w:pPr>
        <w:tabs>
          <w:tab w:val="left" w:pos="900"/>
          <w:tab w:val="left" w:pos="1440"/>
          <w:tab w:val="left" w:pos="6480"/>
          <w:tab w:val="decimal" w:pos="8640"/>
        </w:tabs>
      </w:pPr>
      <w:r>
        <w:tab/>
      </w:r>
    </w:p>
    <w:p w14:paraId="136216DA" w14:textId="77777777" w:rsidR="00D56A3B" w:rsidRDefault="00D56A3B" w:rsidP="00D56A3B">
      <w:pPr>
        <w:tabs>
          <w:tab w:val="left" w:pos="900"/>
          <w:tab w:val="left" w:pos="1440"/>
          <w:tab w:val="left" w:pos="6480"/>
          <w:tab w:val="decimal" w:pos="8640"/>
        </w:tabs>
      </w:pPr>
      <w:r>
        <w:tab/>
        <w:t>Voice Grade</w:t>
      </w:r>
      <w:r>
        <w:tab/>
      </w:r>
      <w:r>
        <w:tab/>
        <w:t>$0.00</w:t>
      </w:r>
    </w:p>
    <w:p w14:paraId="35135D45" w14:textId="77777777" w:rsidR="00D56A3B" w:rsidRDefault="00D56A3B" w:rsidP="00D56A3B">
      <w:pPr>
        <w:tabs>
          <w:tab w:val="left" w:pos="900"/>
          <w:tab w:val="left" w:pos="1440"/>
          <w:tab w:val="left" w:pos="6480"/>
          <w:tab w:val="decimal" w:pos="8640"/>
        </w:tabs>
      </w:pPr>
      <w:r>
        <w:tab/>
      </w:r>
    </w:p>
    <w:p w14:paraId="42EE031F" w14:textId="77777777" w:rsidR="00D56A3B" w:rsidRDefault="00D56A3B" w:rsidP="00D56A3B">
      <w:pPr>
        <w:tabs>
          <w:tab w:val="left" w:pos="900"/>
          <w:tab w:val="left" w:pos="1440"/>
          <w:tab w:val="left" w:pos="6480"/>
          <w:tab w:val="decimal" w:pos="8640"/>
        </w:tabs>
      </w:pPr>
      <w:r>
        <w:tab/>
        <w:t>Signaling Arrangement</w:t>
      </w:r>
      <w:r>
        <w:tab/>
      </w:r>
      <w:r>
        <w:tab/>
        <w:t>$7.21</w:t>
      </w:r>
    </w:p>
    <w:p w14:paraId="3FFA9B0C" w14:textId="77777777" w:rsidR="00D56A3B" w:rsidRDefault="00D56A3B" w:rsidP="00D56A3B">
      <w:pPr>
        <w:tabs>
          <w:tab w:val="left" w:pos="900"/>
          <w:tab w:val="left" w:pos="1440"/>
          <w:tab w:val="left" w:pos="6480"/>
          <w:tab w:val="decimal" w:pos="8640"/>
        </w:tabs>
      </w:pPr>
      <w:r>
        <w:tab/>
        <w:t>Single Channel Unit – Per Termination</w:t>
      </w:r>
      <w:r>
        <w:tab/>
      </w:r>
      <w:r>
        <w:tab/>
        <w:t>$33.46</w:t>
      </w:r>
    </w:p>
    <w:p w14:paraId="0C1AEC96" w14:textId="77777777" w:rsidR="00D56A3B" w:rsidRDefault="00D56A3B" w:rsidP="00D56A3B">
      <w:pPr>
        <w:tabs>
          <w:tab w:val="left" w:pos="900"/>
          <w:tab w:val="left" w:pos="1440"/>
          <w:tab w:val="left" w:pos="6480"/>
        </w:tabs>
      </w:pPr>
    </w:p>
    <w:p w14:paraId="7FF2E611" w14:textId="77777777" w:rsidR="00D56A3B" w:rsidRDefault="00D56A3B" w:rsidP="00D56A3B">
      <w:pPr>
        <w:tabs>
          <w:tab w:val="left" w:pos="900"/>
          <w:tab w:val="left" w:pos="1440"/>
          <w:tab w:val="left" w:pos="6480"/>
        </w:tabs>
        <w:sectPr w:rsidR="00D56A3B">
          <w:pgSz w:w="12240" w:h="15840" w:code="1"/>
          <w:pgMar w:top="1152" w:right="1440" w:bottom="1152" w:left="1440" w:header="720" w:footer="720" w:gutter="0"/>
          <w:cols w:space="720"/>
          <w:noEndnote/>
          <w:titlePg/>
        </w:sectPr>
      </w:pPr>
    </w:p>
    <w:p w14:paraId="2471277E" w14:textId="77777777" w:rsidR="00D56A3B" w:rsidRDefault="00D56A3B" w:rsidP="00D56A3B">
      <w:pPr>
        <w:pStyle w:val="BodyText2"/>
        <w:jc w:val="center"/>
        <w:rPr>
          <w:sz w:val="24"/>
        </w:rPr>
      </w:pPr>
    </w:p>
    <w:p w14:paraId="2404D66E" w14:textId="77777777" w:rsidR="00D56A3B" w:rsidRDefault="00D56A3B" w:rsidP="00D56A3B">
      <w:pPr>
        <w:pStyle w:val="BodyText2"/>
        <w:jc w:val="center"/>
        <w:rPr>
          <w:sz w:val="24"/>
          <w:highlight w:val="yellow"/>
        </w:rPr>
      </w:pPr>
      <w:r>
        <w:rPr>
          <w:sz w:val="24"/>
        </w:rPr>
        <w:t>SECTION 5 -  INTEREXCHANGE SERVICE RATES AND CHARGES</w:t>
      </w:r>
    </w:p>
    <w:p w14:paraId="68A302A4" w14:textId="77777777" w:rsidR="00D56A3B" w:rsidRDefault="00D56A3B" w:rsidP="00D56A3B">
      <w:pPr>
        <w:widowControl w:val="0"/>
        <w:tabs>
          <w:tab w:val="left" w:pos="-1440"/>
          <w:tab w:val="left" w:pos="-720"/>
          <w:tab w:val="left" w:pos="0"/>
          <w:tab w:val="left" w:pos="720"/>
          <w:tab w:val="left" w:pos="1440"/>
          <w:tab w:val="left" w:pos="2160"/>
          <w:tab w:val="left" w:pos="2880"/>
          <w:tab w:val="left" w:pos="3600"/>
          <w:tab w:val="left" w:pos="4320"/>
          <w:tab w:val="left" w:pos="5040"/>
          <w:tab w:val="right" w:pos="9360"/>
        </w:tabs>
        <w:jc w:val="both"/>
      </w:pPr>
    </w:p>
    <w:p w14:paraId="50A92EC2"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rPr>
          <w:b/>
        </w:rPr>
      </w:pPr>
      <w:r>
        <w:rPr>
          <w:b/>
        </w:rPr>
        <w:t xml:space="preserve">5.1 </w:t>
      </w:r>
      <w:r>
        <w:rPr>
          <w:b/>
        </w:rPr>
        <w:tab/>
        <w:t xml:space="preserve">SERVICE CHARGES                </w:t>
      </w:r>
    </w:p>
    <w:p w14:paraId="0573B8DF"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rPr>
          <w:b/>
        </w:rPr>
      </w:pPr>
    </w:p>
    <w:p w14:paraId="4388082C" w14:textId="77777777" w:rsidR="00D56A3B" w:rsidRPr="000A6EB5" w:rsidRDefault="00D56A3B" w:rsidP="00D56A3B">
      <w:pPr>
        <w:rPr>
          <w:vanish/>
        </w:rPr>
      </w:pPr>
      <w:r>
        <w:rPr>
          <w:rStyle w:val="CommentReference"/>
        </w:rPr>
        <w:commentReference w:id="20"/>
      </w:r>
    </w:p>
    <w:tbl>
      <w:tblPr>
        <w:tblpPr w:leftFromText="180" w:rightFromText="180" w:vertAnchor="text" w:horzAnchor="page" w:tblpX="10754"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3"/>
      </w:tblGrid>
      <w:tr w:rsidR="00D56A3B" w14:paraId="3F545B8A" w14:textId="77777777" w:rsidTr="00DF62F2">
        <w:tblPrEx>
          <w:tblCellMar>
            <w:top w:w="0" w:type="dxa"/>
            <w:bottom w:w="0" w:type="dxa"/>
          </w:tblCellMar>
        </w:tblPrEx>
        <w:trPr>
          <w:trHeight w:val="1978"/>
        </w:trPr>
        <w:tc>
          <w:tcPr>
            <w:tcW w:w="573" w:type="dxa"/>
            <w:tcBorders>
              <w:top w:val="nil"/>
              <w:left w:val="nil"/>
              <w:bottom w:val="nil"/>
              <w:right w:val="nil"/>
            </w:tcBorders>
          </w:tcPr>
          <w:p w14:paraId="54AE4C8F" w14:textId="77777777" w:rsidR="00D56A3B" w:rsidRDefault="00D56A3B" w:rsidP="00DF62F2">
            <w:pPr>
              <w:tabs>
                <w:tab w:val="left" w:pos="900"/>
                <w:tab w:val="left" w:pos="1440"/>
                <w:tab w:val="decimal" w:pos="8280"/>
              </w:tabs>
            </w:pPr>
            <w:r>
              <w:t>(T)</w:t>
            </w:r>
          </w:p>
          <w:p w14:paraId="3DBBFC37" w14:textId="77777777" w:rsidR="00D56A3B" w:rsidRDefault="00D56A3B" w:rsidP="00DF62F2">
            <w:pPr>
              <w:tabs>
                <w:tab w:val="left" w:pos="900"/>
                <w:tab w:val="left" w:pos="1440"/>
                <w:tab w:val="decimal" w:pos="8280"/>
              </w:tabs>
            </w:pPr>
          </w:p>
          <w:p w14:paraId="6FC7A3E4" w14:textId="77777777" w:rsidR="00D56A3B" w:rsidRDefault="00D56A3B" w:rsidP="00DF62F2">
            <w:pPr>
              <w:tabs>
                <w:tab w:val="left" w:pos="900"/>
                <w:tab w:val="left" w:pos="1440"/>
                <w:tab w:val="decimal" w:pos="8280"/>
              </w:tabs>
            </w:pPr>
            <w:r>
              <w:t>(N)</w:t>
            </w:r>
          </w:p>
          <w:p w14:paraId="58E760D5" w14:textId="77777777" w:rsidR="00D56A3B" w:rsidRDefault="00D56A3B" w:rsidP="00DF62F2">
            <w:pPr>
              <w:tabs>
                <w:tab w:val="left" w:pos="900"/>
                <w:tab w:val="left" w:pos="1440"/>
                <w:tab w:val="decimal" w:pos="8280"/>
              </w:tabs>
            </w:pPr>
            <w:r>
              <w:t>(R)</w:t>
            </w:r>
          </w:p>
          <w:p w14:paraId="3F7AA0B9" w14:textId="77777777" w:rsidR="00D56A3B" w:rsidRDefault="00D56A3B" w:rsidP="00DF62F2">
            <w:pPr>
              <w:tabs>
                <w:tab w:val="left" w:pos="900"/>
                <w:tab w:val="left" w:pos="1440"/>
                <w:tab w:val="decimal" w:pos="8280"/>
              </w:tabs>
            </w:pPr>
          </w:p>
          <w:p w14:paraId="5E74AEC6" w14:textId="77777777" w:rsidR="00D56A3B" w:rsidRDefault="00D56A3B" w:rsidP="00DF62F2">
            <w:pPr>
              <w:tabs>
                <w:tab w:val="left" w:pos="900"/>
                <w:tab w:val="left" w:pos="1440"/>
                <w:tab w:val="decimal" w:pos="8280"/>
              </w:tabs>
            </w:pPr>
            <w:r>
              <w:t>(T)</w:t>
            </w:r>
          </w:p>
          <w:p w14:paraId="3D61CC67" w14:textId="77777777" w:rsidR="00D56A3B" w:rsidRDefault="00D56A3B" w:rsidP="00DF62F2">
            <w:pPr>
              <w:tabs>
                <w:tab w:val="left" w:pos="900"/>
                <w:tab w:val="left" w:pos="1440"/>
                <w:tab w:val="decimal" w:pos="8280"/>
              </w:tabs>
            </w:pPr>
          </w:p>
          <w:p w14:paraId="6BEB6987" w14:textId="77777777" w:rsidR="00D56A3B" w:rsidRDefault="00D56A3B" w:rsidP="00DF62F2">
            <w:pPr>
              <w:tabs>
                <w:tab w:val="left" w:pos="900"/>
                <w:tab w:val="left" w:pos="1440"/>
                <w:tab w:val="decimal" w:pos="8280"/>
              </w:tabs>
            </w:pPr>
            <w:r>
              <w:t>(N)</w:t>
            </w:r>
            <w:r>
              <w:br/>
              <w:t>(R)</w:t>
            </w:r>
          </w:p>
          <w:p w14:paraId="413C3F47" w14:textId="77777777" w:rsidR="00D56A3B" w:rsidRDefault="00D56A3B" w:rsidP="00DF62F2">
            <w:pPr>
              <w:tabs>
                <w:tab w:val="left" w:pos="900"/>
                <w:tab w:val="left" w:pos="1440"/>
                <w:tab w:val="decimal" w:pos="8280"/>
              </w:tabs>
            </w:pPr>
          </w:p>
        </w:tc>
      </w:tr>
    </w:tbl>
    <w:p w14:paraId="22488152"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jc w:val="both"/>
      </w:pPr>
      <w:r>
        <w:t>5.1.1.</w:t>
      </w:r>
      <w:r>
        <w:tab/>
      </w:r>
      <w:r>
        <w:tab/>
        <w:t xml:space="preserve">Local Toll </w:t>
      </w:r>
    </w:p>
    <w:p w14:paraId="5295E581"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jc w:val="both"/>
      </w:pPr>
    </w:p>
    <w:p w14:paraId="5B9260FA" w14:textId="77777777" w:rsidR="00D56A3B" w:rsidRDefault="00D56A3B" w:rsidP="00D56A3B">
      <w:pPr>
        <w:tabs>
          <w:tab w:val="left" w:pos="900"/>
          <w:tab w:val="left" w:pos="1440"/>
          <w:tab w:val="decimal" w:pos="8280"/>
        </w:tabs>
      </w:pPr>
      <w:r>
        <w:tab/>
        <w:t>Initial charge per call</w:t>
      </w:r>
      <w:r>
        <w:tab/>
        <w:t>$0.011</w:t>
      </w:r>
    </w:p>
    <w:p w14:paraId="199F2BDE" w14:textId="77777777" w:rsidR="00D56A3B" w:rsidRDefault="00D56A3B" w:rsidP="00D56A3B">
      <w:pPr>
        <w:tabs>
          <w:tab w:val="left" w:pos="900"/>
          <w:tab w:val="left" w:pos="1440"/>
          <w:tab w:val="decimal" w:pos="8280"/>
        </w:tabs>
      </w:pPr>
      <w:r>
        <w:tab/>
        <w:t>Charge per minute</w:t>
      </w:r>
      <w:r>
        <w:tab/>
        <w:t>$0.032</w:t>
      </w:r>
    </w:p>
    <w:p w14:paraId="0A629D59"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jc w:val="both"/>
      </w:pPr>
    </w:p>
    <w:p w14:paraId="043B0D91" w14:textId="77777777" w:rsidR="00D56A3B" w:rsidRDefault="00D56A3B" w:rsidP="00D56A3B">
      <w:pPr>
        <w:tabs>
          <w:tab w:val="left" w:pos="900"/>
          <w:tab w:val="left" w:pos="1440"/>
          <w:tab w:val="left" w:pos="6480"/>
        </w:tabs>
      </w:pPr>
      <w:r>
        <w:t>5.1.2.</w:t>
      </w:r>
      <w:r>
        <w:tab/>
        <w:t xml:space="preserve">IntraLATA Toll </w:t>
      </w:r>
    </w:p>
    <w:p w14:paraId="688429EC" w14:textId="77777777" w:rsidR="00D56A3B" w:rsidRDefault="00D56A3B" w:rsidP="00D56A3B">
      <w:pPr>
        <w:tabs>
          <w:tab w:val="left" w:pos="900"/>
          <w:tab w:val="left" w:pos="1440"/>
          <w:tab w:val="left" w:pos="6480"/>
        </w:tabs>
      </w:pPr>
    </w:p>
    <w:p w14:paraId="3149300E" w14:textId="77777777" w:rsidR="00D56A3B" w:rsidRDefault="00D56A3B" w:rsidP="00D56A3B">
      <w:pPr>
        <w:tabs>
          <w:tab w:val="left" w:pos="900"/>
          <w:tab w:val="left" w:pos="1440"/>
          <w:tab w:val="decimal" w:pos="8280"/>
        </w:tabs>
      </w:pPr>
      <w:r>
        <w:tab/>
        <w:t>Initial charge per call</w:t>
      </w:r>
      <w:r>
        <w:tab/>
        <w:t>$0.01</w:t>
      </w:r>
    </w:p>
    <w:p w14:paraId="5FC56373" w14:textId="77777777" w:rsidR="00D56A3B" w:rsidRDefault="00D56A3B" w:rsidP="00D56A3B">
      <w:pPr>
        <w:tabs>
          <w:tab w:val="left" w:pos="900"/>
          <w:tab w:val="left" w:pos="1440"/>
          <w:tab w:val="decimal" w:pos="8280"/>
        </w:tabs>
      </w:pPr>
      <w:r>
        <w:tab/>
        <w:t>Charge per minute</w:t>
      </w:r>
      <w:r>
        <w:tab/>
        <w:t>$0.08</w:t>
      </w:r>
    </w:p>
    <w:p w14:paraId="32850EDE" w14:textId="77777777" w:rsidR="00D56A3B" w:rsidRDefault="00D56A3B" w:rsidP="00D56A3B">
      <w:pPr>
        <w:tabs>
          <w:tab w:val="left" w:pos="900"/>
          <w:tab w:val="left" w:pos="1440"/>
          <w:tab w:val="decimal" w:pos="8280"/>
        </w:tabs>
      </w:pPr>
    </w:p>
    <w:p w14:paraId="35981731"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04"/>
          <w:tab w:val="left" w:pos="2880"/>
          <w:tab w:val="left" w:pos="3600"/>
          <w:tab w:val="left" w:pos="4651"/>
          <w:tab w:val="left" w:pos="5040"/>
          <w:tab w:val="left" w:pos="5760"/>
          <w:tab w:val="left" w:pos="6480"/>
          <w:tab w:val="left" w:pos="7200"/>
          <w:tab w:val="left" w:pos="7920"/>
          <w:tab w:val="left" w:pos="8640"/>
          <w:tab w:val="left" w:pos="9360"/>
        </w:tabs>
        <w:jc w:val="both"/>
      </w:pPr>
    </w:p>
    <w:p w14:paraId="26BE83A6" w14:textId="77777777" w:rsidR="00D56A3B" w:rsidRDefault="00D56A3B" w:rsidP="00D56A3B">
      <w:pPr>
        <w:pStyle w:val="BodyText2"/>
        <w:rPr>
          <w:sz w:val="24"/>
        </w:rPr>
        <w:sectPr w:rsidR="00D56A3B">
          <w:headerReference w:type="first" r:id="rId28"/>
          <w:footerReference w:type="first" r:id="rId29"/>
          <w:pgSz w:w="12240" w:h="15840" w:code="1"/>
          <w:pgMar w:top="1152" w:right="1440" w:bottom="1152" w:left="1440" w:header="720" w:footer="720" w:gutter="0"/>
          <w:cols w:space="720"/>
          <w:noEndnote/>
          <w:titlePg/>
        </w:sectPr>
      </w:pPr>
    </w:p>
    <w:p w14:paraId="75CD50C4" w14:textId="77777777" w:rsidR="00D56A3B" w:rsidRDefault="00D56A3B" w:rsidP="00D56A3B">
      <w:pPr>
        <w:pStyle w:val="BodyText2"/>
        <w:rPr>
          <w:sz w:val="24"/>
        </w:rPr>
      </w:pPr>
    </w:p>
    <w:p w14:paraId="60A06AC2" w14:textId="77777777" w:rsidR="00D56A3B" w:rsidRDefault="00D56A3B" w:rsidP="00D56A3B">
      <w:pPr>
        <w:pStyle w:val="BodyText2"/>
        <w:jc w:val="center"/>
        <w:rPr>
          <w:sz w:val="24"/>
          <w:highlight w:val="yellow"/>
        </w:rPr>
      </w:pPr>
      <w:r>
        <w:rPr>
          <w:sz w:val="24"/>
        </w:rPr>
        <w:t xml:space="preserve">SECTION 5 -  INTEREXCHANGE SERVICE RATES AND CHARGES, </w:t>
      </w:r>
      <w:r>
        <w:rPr>
          <w:b w:val="0"/>
          <w:sz w:val="24"/>
        </w:rPr>
        <w:t>Continued</w:t>
      </w:r>
    </w:p>
    <w:p w14:paraId="052C828D"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rPr>
          <w:highlight w:val="yellow"/>
        </w:rPr>
      </w:pPr>
    </w:p>
    <w:p w14:paraId="1799082F"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rPr>
          <w:bCs/>
        </w:rPr>
      </w:pPr>
      <w:r>
        <w:rPr>
          <w:bCs/>
        </w:rPr>
        <w:t xml:space="preserve">5.1 </w:t>
      </w:r>
      <w:r>
        <w:rPr>
          <w:bCs/>
        </w:rPr>
        <w:tab/>
      </w:r>
      <w:r>
        <w:rPr>
          <w:bCs/>
        </w:rPr>
        <w:tab/>
      </w:r>
      <w:r>
        <w:rPr>
          <w:b/>
        </w:rPr>
        <w:t>SERVICE CHARGES</w:t>
      </w:r>
      <w:r>
        <w:rPr>
          <w:bCs/>
        </w:rPr>
        <w:t>, Continued</w:t>
      </w:r>
    </w:p>
    <w:p w14:paraId="64DBA5F3"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720" w:hanging="720"/>
        <w:jc w:val="both"/>
        <w:rPr>
          <w:bCs/>
        </w:rPr>
      </w:pPr>
    </w:p>
    <w:tbl>
      <w:tblPr>
        <w:tblpPr w:leftFromText="180" w:rightFromText="180" w:vertAnchor="text" w:horzAnchor="page" w:tblpX="10980" w:tblpY="-2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76"/>
      </w:tblGrid>
      <w:tr w:rsidR="00D56A3B" w14:paraId="5265DD72" w14:textId="77777777" w:rsidTr="00DF62F2">
        <w:tblPrEx>
          <w:tblCellMar>
            <w:top w:w="0" w:type="dxa"/>
            <w:bottom w:w="0" w:type="dxa"/>
          </w:tblCellMar>
        </w:tblPrEx>
        <w:trPr>
          <w:trHeight w:val="4884"/>
        </w:trPr>
        <w:tc>
          <w:tcPr>
            <w:tcW w:w="576" w:type="dxa"/>
            <w:tcBorders>
              <w:top w:val="nil"/>
              <w:left w:val="nil"/>
              <w:bottom w:val="nil"/>
              <w:right w:val="nil"/>
            </w:tcBorders>
          </w:tcPr>
          <w:p w14:paraId="597A41EE" w14:textId="77777777" w:rsidR="00D56A3B" w:rsidRDefault="00D56A3B" w:rsidP="00DF62F2">
            <w:pPr>
              <w:widowControl w:val="0"/>
              <w:tabs>
                <w:tab w:val="right" w:pos="9360"/>
              </w:tabs>
              <w:jc w:val="both"/>
            </w:pPr>
          </w:p>
          <w:p w14:paraId="42401B75" w14:textId="77777777" w:rsidR="00D56A3B" w:rsidRDefault="00D56A3B" w:rsidP="00DF62F2">
            <w:pPr>
              <w:widowControl w:val="0"/>
              <w:tabs>
                <w:tab w:val="right" w:pos="9360"/>
              </w:tabs>
              <w:jc w:val="both"/>
            </w:pPr>
            <w:r>
              <w:t>(D)</w:t>
            </w:r>
          </w:p>
          <w:p w14:paraId="306A22BC" w14:textId="77777777" w:rsidR="00D56A3B" w:rsidRDefault="00D56A3B" w:rsidP="00DF62F2">
            <w:pPr>
              <w:widowControl w:val="0"/>
              <w:tabs>
                <w:tab w:val="bar" w:pos="144"/>
                <w:tab w:val="right" w:pos="9360"/>
              </w:tabs>
              <w:jc w:val="both"/>
            </w:pPr>
          </w:p>
          <w:p w14:paraId="72C347DB" w14:textId="77777777" w:rsidR="00D56A3B" w:rsidRDefault="00D56A3B" w:rsidP="00DF62F2">
            <w:pPr>
              <w:widowControl w:val="0"/>
              <w:tabs>
                <w:tab w:val="bar" w:pos="144"/>
                <w:tab w:val="right" w:pos="9360"/>
              </w:tabs>
              <w:jc w:val="both"/>
            </w:pPr>
          </w:p>
          <w:p w14:paraId="48A89A4A" w14:textId="77777777" w:rsidR="00D56A3B" w:rsidRDefault="00D56A3B" w:rsidP="00DF62F2">
            <w:pPr>
              <w:widowControl w:val="0"/>
              <w:tabs>
                <w:tab w:val="bar" w:pos="144"/>
                <w:tab w:val="right" w:pos="9360"/>
              </w:tabs>
              <w:jc w:val="both"/>
            </w:pPr>
          </w:p>
          <w:p w14:paraId="0733DAEF" w14:textId="77777777" w:rsidR="00D56A3B" w:rsidRDefault="00D56A3B" w:rsidP="00DF62F2">
            <w:pPr>
              <w:widowControl w:val="0"/>
              <w:tabs>
                <w:tab w:val="bar" w:pos="144"/>
                <w:tab w:val="right" w:pos="9360"/>
              </w:tabs>
              <w:jc w:val="both"/>
            </w:pPr>
          </w:p>
          <w:p w14:paraId="6B62B254" w14:textId="77777777" w:rsidR="00D56A3B" w:rsidRDefault="00D56A3B" w:rsidP="00DF62F2">
            <w:pPr>
              <w:widowControl w:val="0"/>
              <w:tabs>
                <w:tab w:val="right" w:pos="9360"/>
              </w:tabs>
              <w:jc w:val="both"/>
            </w:pPr>
            <w:r>
              <w:t>(D)</w:t>
            </w:r>
          </w:p>
          <w:p w14:paraId="44602080" w14:textId="77777777" w:rsidR="00D56A3B" w:rsidRDefault="00D56A3B" w:rsidP="00DF62F2">
            <w:pPr>
              <w:widowControl w:val="0"/>
              <w:tabs>
                <w:tab w:val="right" w:pos="9360"/>
              </w:tabs>
              <w:jc w:val="both"/>
            </w:pPr>
          </w:p>
          <w:p w14:paraId="36CB9C34" w14:textId="77777777" w:rsidR="00D56A3B" w:rsidRDefault="00D56A3B" w:rsidP="00DF62F2">
            <w:pPr>
              <w:widowControl w:val="0"/>
              <w:tabs>
                <w:tab w:val="right" w:pos="9360"/>
              </w:tabs>
              <w:jc w:val="both"/>
            </w:pPr>
          </w:p>
          <w:p w14:paraId="3C34383B" w14:textId="77777777" w:rsidR="00D56A3B" w:rsidRDefault="00D56A3B" w:rsidP="00DF62F2">
            <w:pPr>
              <w:widowControl w:val="0"/>
              <w:tabs>
                <w:tab w:val="right" w:pos="9360"/>
              </w:tabs>
              <w:jc w:val="both"/>
            </w:pPr>
          </w:p>
          <w:p w14:paraId="3A5DF1E5" w14:textId="77777777" w:rsidR="00D56A3B" w:rsidRDefault="00D56A3B" w:rsidP="00DF62F2">
            <w:pPr>
              <w:widowControl w:val="0"/>
              <w:tabs>
                <w:tab w:val="right" w:pos="9360"/>
              </w:tabs>
              <w:jc w:val="both"/>
            </w:pPr>
          </w:p>
          <w:p w14:paraId="4115BC74" w14:textId="77777777" w:rsidR="00D56A3B" w:rsidRDefault="00D56A3B" w:rsidP="00DF62F2">
            <w:pPr>
              <w:widowControl w:val="0"/>
              <w:tabs>
                <w:tab w:val="right" w:pos="9360"/>
              </w:tabs>
              <w:jc w:val="both"/>
            </w:pPr>
          </w:p>
          <w:p w14:paraId="79EB74F2" w14:textId="77777777" w:rsidR="00D56A3B" w:rsidRDefault="00D56A3B" w:rsidP="00DF62F2">
            <w:pPr>
              <w:widowControl w:val="0"/>
              <w:tabs>
                <w:tab w:val="right" w:pos="9360"/>
              </w:tabs>
              <w:jc w:val="both"/>
            </w:pPr>
          </w:p>
          <w:p w14:paraId="58F25AB4" w14:textId="77777777" w:rsidR="00D56A3B" w:rsidRDefault="00D56A3B" w:rsidP="00DF62F2">
            <w:pPr>
              <w:widowControl w:val="0"/>
              <w:tabs>
                <w:tab w:val="right" w:pos="9360"/>
              </w:tabs>
              <w:jc w:val="both"/>
            </w:pPr>
            <w:r>
              <w:t>(T)</w:t>
            </w:r>
          </w:p>
          <w:p w14:paraId="648E8FB8" w14:textId="77777777" w:rsidR="00D56A3B" w:rsidRDefault="00D56A3B" w:rsidP="00DF62F2">
            <w:pPr>
              <w:widowControl w:val="0"/>
              <w:tabs>
                <w:tab w:val="right" w:pos="9360"/>
              </w:tabs>
              <w:jc w:val="both"/>
            </w:pPr>
          </w:p>
          <w:p w14:paraId="4C2C6800" w14:textId="77777777" w:rsidR="00D56A3B" w:rsidRDefault="00D56A3B" w:rsidP="00DF62F2">
            <w:pPr>
              <w:widowControl w:val="0"/>
              <w:tabs>
                <w:tab w:val="right" w:pos="9360"/>
              </w:tabs>
              <w:jc w:val="both"/>
            </w:pPr>
            <w:r>
              <w:t>(I)</w:t>
            </w:r>
          </w:p>
          <w:p w14:paraId="5E9E9FE4" w14:textId="77777777" w:rsidR="00D56A3B" w:rsidRDefault="00D56A3B" w:rsidP="00DF62F2">
            <w:pPr>
              <w:widowControl w:val="0"/>
              <w:tabs>
                <w:tab w:val="right" w:pos="9360"/>
              </w:tabs>
              <w:jc w:val="both"/>
            </w:pPr>
          </w:p>
          <w:p w14:paraId="0668CA25" w14:textId="77777777" w:rsidR="00D56A3B" w:rsidRDefault="00D56A3B" w:rsidP="00DF62F2">
            <w:pPr>
              <w:widowControl w:val="0"/>
              <w:tabs>
                <w:tab w:val="right" w:pos="9360"/>
              </w:tabs>
              <w:jc w:val="both"/>
            </w:pPr>
          </w:p>
          <w:p w14:paraId="7D1F9886" w14:textId="77777777" w:rsidR="00D56A3B" w:rsidRDefault="00D56A3B" w:rsidP="00DF62F2">
            <w:pPr>
              <w:widowControl w:val="0"/>
              <w:tabs>
                <w:tab w:val="right" w:pos="9360"/>
              </w:tabs>
              <w:jc w:val="both"/>
            </w:pPr>
          </w:p>
          <w:p w14:paraId="402B3787" w14:textId="77777777" w:rsidR="00D56A3B" w:rsidRDefault="00D56A3B" w:rsidP="00DF62F2">
            <w:pPr>
              <w:widowControl w:val="0"/>
              <w:tabs>
                <w:tab w:val="right" w:pos="9360"/>
              </w:tabs>
              <w:jc w:val="both"/>
            </w:pPr>
          </w:p>
          <w:p w14:paraId="54FE10C8" w14:textId="77777777" w:rsidR="00D56A3B" w:rsidRDefault="00D56A3B" w:rsidP="00DF62F2">
            <w:pPr>
              <w:widowControl w:val="0"/>
              <w:tabs>
                <w:tab w:val="right" w:pos="9360"/>
              </w:tabs>
              <w:jc w:val="both"/>
            </w:pPr>
          </w:p>
          <w:p w14:paraId="31D6A139" w14:textId="77777777" w:rsidR="00D56A3B" w:rsidRDefault="00D56A3B" w:rsidP="00DF62F2">
            <w:pPr>
              <w:widowControl w:val="0"/>
              <w:tabs>
                <w:tab w:val="right" w:pos="9360"/>
              </w:tabs>
              <w:jc w:val="both"/>
            </w:pPr>
          </w:p>
          <w:p w14:paraId="11F3D603" w14:textId="77777777" w:rsidR="00D56A3B" w:rsidRDefault="00D56A3B" w:rsidP="00DF62F2">
            <w:pPr>
              <w:widowControl w:val="0"/>
              <w:tabs>
                <w:tab w:val="right" w:pos="9360"/>
              </w:tabs>
              <w:jc w:val="both"/>
            </w:pPr>
            <w:r>
              <w:t>(T)</w:t>
            </w:r>
          </w:p>
        </w:tc>
      </w:tr>
    </w:tbl>
    <w:p w14:paraId="28ED4CA3"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rPr>
          <w:b/>
        </w:rPr>
      </w:pPr>
    </w:p>
    <w:p w14:paraId="32A1C41C" w14:textId="77777777" w:rsidR="00D56A3B" w:rsidRDefault="00D56A3B" w:rsidP="00D56A3B">
      <w:pPr>
        <w:widowControl w:val="0"/>
        <w:tabs>
          <w:tab w:val="left" w:pos="900"/>
          <w:tab w:val="right" w:pos="9360"/>
        </w:tabs>
        <w:ind w:firstLine="720"/>
        <w:jc w:val="both"/>
      </w:pPr>
    </w:p>
    <w:p w14:paraId="02ED372C" w14:textId="77777777" w:rsidR="00D56A3B" w:rsidRDefault="00D56A3B" w:rsidP="00D56A3B">
      <w:pPr>
        <w:widowControl w:val="0"/>
        <w:tabs>
          <w:tab w:val="left" w:pos="900"/>
          <w:tab w:val="right" w:pos="9360"/>
        </w:tabs>
        <w:ind w:firstLine="720"/>
        <w:jc w:val="both"/>
      </w:pPr>
    </w:p>
    <w:p w14:paraId="616A5405" w14:textId="77777777" w:rsidR="00D56A3B" w:rsidRDefault="00D56A3B" w:rsidP="00D56A3B">
      <w:pPr>
        <w:widowControl w:val="0"/>
        <w:tabs>
          <w:tab w:val="left" w:pos="900"/>
          <w:tab w:val="right" w:pos="9360"/>
        </w:tabs>
        <w:ind w:firstLine="720"/>
        <w:jc w:val="both"/>
      </w:pPr>
    </w:p>
    <w:p w14:paraId="47263722" w14:textId="77777777" w:rsidR="00D56A3B" w:rsidRDefault="00D56A3B" w:rsidP="00D56A3B">
      <w:pPr>
        <w:widowControl w:val="0"/>
        <w:tabs>
          <w:tab w:val="left" w:pos="900"/>
          <w:tab w:val="right" w:pos="9360"/>
        </w:tabs>
        <w:ind w:firstLine="720"/>
        <w:jc w:val="both"/>
      </w:pPr>
    </w:p>
    <w:p w14:paraId="201DF2BD"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right" w:pos="8640"/>
        </w:tabs>
        <w:jc w:val="both"/>
      </w:pPr>
    </w:p>
    <w:p w14:paraId="37F5F8E7"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right" w:pos="8640"/>
        </w:tabs>
        <w:jc w:val="both"/>
      </w:pPr>
      <w:r>
        <w:t xml:space="preserve">5.1.2. </w:t>
      </w:r>
      <w:r>
        <w:tab/>
        <w:t>Directory Assistance</w:t>
      </w:r>
    </w:p>
    <w:p w14:paraId="725A9141"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right" w:pos="8640"/>
        </w:tabs>
        <w:jc w:val="both"/>
      </w:pPr>
    </w:p>
    <w:p w14:paraId="17835491"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right" w:pos="9360"/>
        </w:tabs>
        <w:ind w:firstLine="720"/>
        <w:jc w:val="both"/>
      </w:pPr>
      <w:r>
        <w:tab/>
        <w:t>Rate per access</w:t>
      </w:r>
      <w:r>
        <w:tab/>
      </w:r>
      <w:r>
        <w:tab/>
      </w:r>
      <w:r>
        <w:tab/>
      </w:r>
      <w:r>
        <w:tab/>
      </w:r>
      <w:r>
        <w:tab/>
        <w:t>$3.99</w:t>
      </w:r>
    </w:p>
    <w:p w14:paraId="244FEC29" w14:textId="77777777" w:rsidR="00D56A3B" w:rsidRDefault="00D56A3B" w:rsidP="00D56A3B">
      <w:pPr>
        <w:pStyle w:val="9Footer"/>
        <w:widowControl w:val="0"/>
        <w:tabs>
          <w:tab w:val="clear" w:pos="4680"/>
          <w:tab w:val="clear" w:pos="9360"/>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rPr>
          <w:snapToGrid/>
          <w:szCs w:val="24"/>
        </w:rPr>
      </w:pPr>
    </w:p>
    <w:p w14:paraId="29239E30" w14:textId="77777777" w:rsidR="00D56A3B" w:rsidRDefault="00D56A3B" w:rsidP="00D56A3B">
      <w:pPr>
        <w:widowControl w:val="0"/>
        <w:tabs>
          <w:tab w:val="left" w:pos="-1440"/>
          <w:tab w:val="left" w:pos="-720"/>
          <w:tab w:val="left" w:pos="720"/>
          <w:tab w:val="left" w:pos="936"/>
          <w:tab w:val="left" w:pos="1440"/>
          <w:tab w:val="left" w:pos="1656"/>
          <w:tab w:val="left" w:pos="2160"/>
          <w:tab w:val="left" w:pos="2376"/>
          <w:tab w:val="left" w:pos="2880"/>
          <w:tab w:val="left" w:pos="3168"/>
          <w:tab w:val="left" w:pos="3600"/>
          <w:tab w:val="left" w:pos="4320"/>
          <w:tab w:val="right" w:pos="8640"/>
        </w:tabs>
        <w:ind w:left="900"/>
        <w:jc w:val="both"/>
        <w:rPr>
          <w:b/>
        </w:rPr>
      </w:pPr>
      <w:r>
        <w:t>(Customers receive the first ten Directory Assistance calls per month free of charge. Payphones, exchange lines of the Commonwealth of Massachusetts and its political subdivision, and registered business lines of handicapped users are exempt from Directory Assistance charges.)</w:t>
      </w:r>
    </w:p>
    <w:p w14:paraId="5678613E" w14:textId="77777777" w:rsidR="00D56A3B" w:rsidRDefault="00D56A3B" w:rsidP="00D56A3B">
      <w:pPr>
        <w:widowControl w:val="0"/>
        <w:tabs>
          <w:tab w:val="left" w:pos="-1440"/>
          <w:tab w:val="left" w:pos="-720"/>
          <w:tab w:val="left" w:pos="0"/>
          <w:tab w:val="left" w:pos="720"/>
          <w:tab w:val="left" w:pos="1440"/>
          <w:tab w:val="left" w:pos="2160"/>
          <w:tab w:val="left" w:pos="2880"/>
          <w:tab w:val="left" w:pos="3600"/>
          <w:tab w:val="left" w:pos="4320"/>
          <w:tab w:val="left" w:pos="5040"/>
          <w:tab w:val="right" w:pos="9360"/>
        </w:tabs>
        <w:jc w:val="both"/>
      </w:pPr>
    </w:p>
    <w:p w14:paraId="63375E24" w14:textId="77777777" w:rsidR="00D56A3B" w:rsidRDefault="00D56A3B" w:rsidP="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right" w:pos="8640"/>
        </w:tabs>
        <w:jc w:val="both"/>
      </w:pPr>
      <w:r>
        <w:t>5.1.3.</w:t>
      </w:r>
      <w:r>
        <w:tab/>
        <w:t>Operator Assisted Calling Services</w:t>
      </w:r>
    </w:p>
    <w:p w14:paraId="5E236404" w14:textId="77777777" w:rsidR="00D56A3B" w:rsidRDefault="00D56A3B" w:rsidP="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right" w:pos="8640"/>
        </w:tabs>
        <w:jc w:val="both"/>
        <w:rPr>
          <w:b/>
        </w:rPr>
      </w:pPr>
    </w:p>
    <w:p w14:paraId="0EC0DE99" w14:textId="77777777" w:rsidR="00D56A3B" w:rsidRDefault="00D56A3B" w:rsidP="00D56A3B">
      <w:pPr>
        <w:pStyle w:val="BodyText"/>
        <w:tabs>
          <w:tab w:val="clear" w:pos="0"/>
          <w:tab w:val="clear" w:pos="5040"/>
          <w:tab w:val="clear" w:pos="5760"/>
          <w:tab w:val="clear" w:pos="6480"/>
          <w:tab w:val="clear" w:pos="7200"/>
          <w:tab w:val="clear" w:pos="7920"/>
          <w:tab w:val="clear" w:pos="9360"/>
          <w:tab w:val="right" w:pos="8640"/>
        </w:tabs>
        <w:ind w:left="900"/>
        <w:rPr>
          <w:rFonts w:ascii="Times New Roman" w:hAnsi="Times New Roman"/>
        </w:rPr>
      </w:pPr>
      <w:r>
        <w:rPr>
          <w:rFonts w:ascii="Times New Roman" w:hAnsi="Times New Roman"/>
        </w:rPr>
        <w:t>Company provides operator assisted calling as an ancillary service exclusively to its subscribers.  Operator assisted calling services are provided to subscribers by the underlying carrier, at the underlying carrier’s rates, terms and conditions, pursuant to underlying carrier intrastate tariffs on file with the Commission.</w:t>
      </w:r>
    </w:p>
    <w:p w14:paraId="182851B3" w14:textId="77777777" w:rsidR="00D56A3B" w:rsidRDefault="00D56A3B">
      <w:pPr>
        <w:spacing w:after="160" w:line="259" w:lineRule="auto"/>
      </w:pPr>
      <w:r>
        <w:br w:type="page"/>
      </w:r>
    </w:p>
    <w:p w14:paraId="5DD309C1" w14:textId="77777777" w:rsidR="00D56A3B" w:rsidRPr="00D56A3B" w:rsidRDefault="00D56A3B" w:rsidP="00D56A3B">
      <w:pPr>
        <w:jc w:val="center"/>
        <w:rPr>
          <w:b/>
        </w:rPr>
      </w:pPr>
      <w:r w:rsidRPr="00D56A3B">
        <w:rPr>
          <w:b/>
        </w:rPr>
        <w:lastRenderedPageBreak/>
        <w:t xml:space="preserve">SECTION </w:t>
      </w:r>
      <w:r w:rsidRPr="00D56A3B">
        <w:rPr>
          <w:b/>
        </w:rPr>
        <w:t>6</w:t>
      </w:r>
      <w:r w:rsidRPr="00D56A3B">
        <w:rPr>
          <w:b/>
        </w:rPr>
        <w:t xml:space="preserve"> -  FEDERAL GOVERNMENT SERVICE AGREEMENTS</w:t>
      </w:r>
    </w:p>
    <w:p w14:paraId="042A2721" w14:textId="77777777" w:rsidR="00D56A3B" w:rsidRDefault="00D56A3B" w:rsidP="00D56A3B"/>
    <w:p w14:paraId="602BD3AF" w14:textId="77777777" w:rsidR="00D56A3B" w:rsidRDefault="00D56A3B" w:rsidP="00D56A3B">
      <w:r>
        <w:t>6.1.</w:t>
      </w:r>
      <w:r w:rsidRPr="00D56A3B">
        <w:rPr>
          <w:b/>
        </w:rPr>
        <w:tab/>
      </w:r>
      <w:r w:rsidRPr="00D56A3B">
        <w:t>General</w:t>
      </w:r>
    </w:p>
    <w:p w14:paraId="0C64D158" w14:textId="77777777" w:rsidR="00D56A3B" w:rsidRDefault="00D56A3B" w:rsidP="00D56A3B">
      <w:pPr>
        <w:ind w:left="720"/>
      </w:pPr>
      <w:r>
        <w:t>The Company may enter into contracts for the use of all authorized Federal agencies; authorized federal contractors; agency-sponsored universities and laboratories; and when authorized by law or regulation, state, local and tribal governments, and other organizations.  All organizations listed in General Service Administration (GSA) Order ADM 4800.2E (as updated) are eligible.</w:t>
      </w:r>
    </w:p>
    <w:p w14:paraId="12BFDE9C" w14:textId="77777777" w:rsidR="00D56A3B" w:rsidRDefault="00D56A3B" w:rsidP="00D56A3B">
      <w:pPr>
        <w:ind w:left="720"/>
      </w:pPr>
    </w:p>
    <w:p w14:paraId="65CBBEA4" w14:textId="77777777" w:rsidR="00D56A3B" w:rsidRDefault="00D56A3B" w:rsidP="00D56A3B">
      <w:r>
        <w:t>6.2.</w:t>
      </w:r>
      <w:r>
        <w:tab/>
        <w:t>Enterprise Infrastructure Services (EIS)</w:t>
      </w:r>
    </w:p>
    <w:p w14:paraId="545D8DB7" w14:textId="77777777" w:rsidR="00D56A3B" w:rsidRDefault="00D56A3B" w:rsidP="00D56A3B">
      <w:pPr>
        <w:ind w:left="720"/>
      </w:pPr>
      <w:r>
        <w:t>In addition to services covered elsewhere in this Tariff, the Company may offer services pursuant to the EIS contractual agreement.</w:t>
      </w:r>
    </w:p>
    <w:p w14:paraId="24129427" w14:textId="77777777" w:rsidR="00D56A3B" w:rsidRDefault="00D56A3B" w:rsidP="00D56A3B">
      <w:r>
        <w:tab/>
        <w:t>1.</w:t>
      </w:r>
      <w:r>
        <w:tab/>
        <w:t>Terms and Conditions</w:t>
      </w:r>
    </w:p>
    <w:p w14:paraId="77CA5A81" w14:textId="77777777" w:rsidR="00D56A3B" w:rsidRDefault="00D56A3B" w:rsidP="00D56A3B">
      <w:r>
        <w:tab/>
      </w:r>
      <w:r>
        <w:tab/>
        <w:t>a.</w:t>
      </w:r>
      <w:r>
        <w:tab/>
        <w:t>EIS Services are only available pursuant to the EIS contractual agreement.</w:t>
      </w:r>
    </w:p>
    <w:p w14:paraId="28FF0BDD" w14:textId="77777777" w:rsidR="00D56A3B" w:rsidRDefault="00D56A3B" w:rsidP="00D56A3B">
      <w:pPr>
        <w:ind w:left="2160" w:hanging="720"/>
      </w:pPr>
      <w:r>
        <w:t>b.</w:t>
      </w:r>
      <w:r>
        <w:tab/>
        <w:t>The Company reserves the right to limit the locations where services will be offered.</w:t>
      </w:r>
    </w:p>
    <w:p w14:paraId="5B76E0A5" w14:textId="77777777" w:rsidR="00D56A3B" w:rsidRDefault="00D56A3B" w:rsidP="00D56A3B">
      <w:r>
        <w:tab/>
        <w:t>2.</w:t>
      </w:r>
      <w:r>
        <w:tab/>
        <w:t>Rates and Charges</w:t>
      </w:r>
    </w:p>
    <w:p w14:paraId="7A94FF17" w14:textId="77777777" w:rsidR="00D56A3B" w:rsidRDefault="00D56A3B" w:rsidP="00D56A3B">
      <w:pPr>
        <w:ind w:left="2160" w:hanging="720"/>
      </w:pPr>
      <w:r>
        <w:t>a.</w:t>
      </w:r>
      <w:r>
        <w:tab/>
        <w:t>The nonrecurring charge below applies for the installing, connecting or moving of EIS Services.</w:t>
      </w:r>
    </w:p>
    <w:p w14:paraId="410B1DCD" w14:textId="77777777" w:rsidR="00D56A3B" w:rsidRDefault="00D56A3B" w:rsidP="00D56A3B">
      <w:pPr>
        <w:ind w:left="2160" w:hanging="720"/>
      </w:pPr>
      <w:r>
        <w:t>b.</w:t>
      </w:r>
      <w:r>
        <w:tab/>
        <w:t>If the Company continues to provide service after the expiration of the customer’s term without a further agreement, the customer’s monthly recurring term rate shall continue to apply until the customer enters into a new service agreement or the service is disconnected.</w:t>
      </w:r>
    </w:p>
    <w:p w14:paraId="62831278" w14:textId="77777777" w:rsidR="00D56A3B" w:rsidRDefault="00D56A3B" w:rsidP="00D56A3B">
      <w:pPr>
        <w:ind w:left="2160" w:hanging="720"/>
      </w:pPr>
      <w:r>
        <w:t>c.</w:t>
      </w:r>
      <w:r>
        <w:tab/>
        <w:t>The following maximum rates and charges apply.</w:t>
      </w:r>
    </w:p>
    <w:tbl>
      <w:tblPr>
        <w:tblStyle w:val="TableGrid"/>
        <w:tblW w:w="0" w:type="auto"/>
        <w:tblInd w:w="1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2230"/>
        <w:gridCol w:w="2380"/>
      </w:tblGrid>
      <w:tr w:rsidR="00D56A3B" w14:paraId="51378578" w14:textId="77777777" w:rsidTr="00DF62F2">
        <w:tc>
          <w:tcPr>
            <w:tcW w:w="3060" w:type="dxa"/>
          </w:tcPr>
          <w:p w14:paraId="59686CFE" w14:textId="77777777" w:rsidR="00D56A3B" w:rsidRDefault="00D56A3B" w:rsidP="00DF62F2"/>
        </w:tc>
        <w:tc>
          <w:tcPr>
            <w:tcW w:w="1943" w:type="dxa"/>
          </w:tcPr>
          <w:p w14:paraId="162A3F97" w14:textId="77777777" w:rsidR="00D56A3B" w:rsidRPr="00E351F3" w:rsidRDefault="00D56A3B" w:rsidP="00DF62F2">
            <w:pPr>
              <w:jc w:val="center"/>
              <w:rPr>
                <w:b/>
              </w:rPr>
            </w:pPr>
            <w:r w:rsidRPr="00E351F3">
              <w:rPr>
                <w:b/>
              </w:rPr>
              <w:t>NONRECURRING CHARGE</w:t>
            </w:r>
          </w:p>
        </w:tc>
        <w:tc>
          <w:tcPr>
            <w:tcW w:w="2413" w:type="dxa"/>
          </w:tcPr>
          <w:p w14:paraId="6DD64C3C" w14:textId="77777777" w:rsidR="00D56A3B" w:rsidRPr="00E351F3" w:rsidRDefault="00D56A3B" w:rsidP="00DF62F2">
            <w:pPr>
              <w:jc w:val="center"/>
              <w:rPr>
                <w:b/>
              </w:rPr>
            </w:pPr>
            <w:r w:rsidRPr="00E351F3">
              <w:rPr>
                <w:b/>
              </w:rPr>
              <w:t>MONTHLY RATE</w:t>
            </w:r>
          </w:p>
        </w:tc>
      </w:tr>
      <w:tr w:rsidR="00D56A3B" w14:paraId="181AC203" w14:textId="77777777" w:rsidTr="00DF62F2">
        <w:tc>
          <w:tcPr>
            <w:tcW w:w="3060" w:type="dxa"/>
          </w:tcPr>
          <w:p w14:paraId="5A08272E" w14:textId="77777777" w:rsidR="00D56A3B" w:rsidRDefault="00D56A3B" w:rsidP="00D56A3B">
            <w:pPr>
              <w:pStyle w:val="ListParagraph"/>
              <w:numPr>
                <w:ilvl w:val="0"/>
                <w:numId w:val="44"/>
              </w:numPr>
              <w:spacing w:after="0" w:line="240" w:lineRule="auto"/>
            </w:pPr>
            <w:r>
              <w:t>Commercial Analog Business Lines (POTS)</w:t>
            </w:r>
          </w:p>
          <w:p w14:paraId="05D400B5" w14:textId="77777777" w:rsidR="00D56A3B" w:rsidRDefault="00D56A3B" w:rsidP="00DF62F2">
            <w:pPr>
              <w:pStyle w:val="ListParagraph"/>
            </w:pPr>
          </w:p>
        </w:tc>
        <w:tc>
          <w:tcPr>
            <w:tcW w:w="1943" w:type="dxa"/>
          </w:tcPr>
          <w:p w14:paraId="312BCFEF" w14:textId="77777777" w:rsidR="00D56A3B" w:rsidRDefault="00D56A3B" w:rsidP="00DF62F2">
            <w:pPr>
              <w:jc w:val="center"/>
            </w:pPr>
            <w:r w:rsidRPr="00617BC1">
              <w:t>ICB</w:t>
            </w:r>
          </w:p>
        </w:tc>
        <w:tc>
          <w:tcPr>
            <w:tcW w:w="2413" w:type="dxa"/>
          </w:tcPr>
          <w:p w14:paraId="78D4D5CB" w14:textId="77777777" w:rsidR="00D56A3B" w:rsidRDefault="00D56A3B" w:rsidP="00DF62F2">
            <w:pPr>
              <w:jc w:val="center"/>
            </w:pPr>
            <w:r w:rsidRPr="00617BC1">
              <w:t>ICB</w:t>
            </w:r>
          </w:p>
        </w:tc>
      </w:tr>
      <w:tr w:rsidR="00D56A3B" w14:paraId="1926D500" w14:textId="77777777" w:rsidTr="00DF62F2">
        <w:tc>
          <w:tcPr>
            <w:tcW w:w="3060" w:type="dxa"/>
          </w:tcPr>
          <w:p w14:paraId="5591AAE8" w14:textId="77777777" w:rsidR="00D56A3B" w:rsidRDefault="00D56A3B" w:rsidP="00D56A3B">
            <w:pPr>
              <w:pStyle w:val="ListParagraph"/>
              <w:numPr>
                <w:ilvl w:val="0"/>
                <w:numId w:val="44"/>
              </w:numPr>
              <w:spacing w:after="0" w:line="240" w:lineRule="auto"/>
            </w:pPr>
            <w:r>
              <w:t>Analog PBX Trunks</w:t>
            </w:r>
          </w:p>
          <w:p w14:paraId="50565A80" w14:textId="77777777" w:rsidR="00D56A3B" w:rsidRDefault="00D56A3B" w:rsidP="00DF62F2">
            <w:pPr>
              <w:pStyle w:val="ListParagraph"/>
            </w:pPr>
          </w:p>
        </w:tc>
        <w:tc>
          <w:tcPr>
            <w:tcW w:w="1943" w:type="dxa"/>
          </w:tcPr>
          <w:p w14:paraId="1BDAC0A3" w14:textId="77777777" w:rsidR="00D56A3B" w:rsidRDefault="00D56A3B" w:rsidP="00DF62F2">
            <w:pPr>
              <w:jc w:val="center"/>
            </w:pPr>
            <w:r w:rsidRPr="00617BC1">
              <w:t>ICB</w:t>
            </w:r>
          </w:p>
        </w:tc>
        <w:tc>
          <w:tcPr>
            <w:tcW w:w="2413" w:type="dxa"/>
          </w:tcPr>
          <w:p w14:paraId="321CE26A" w14:textId="77777777" w:rsidR="00D56A3B" w:rsidRDefault="00D56A3B" w:rsidP="00DF62F2">
            <w:pPr>
              <w:jc w:val="center"/>
            </w:pPr>
            <w:r w:rsidRPr="00617BC1">
              <w:t>ICB</w:t>
            </w:r>
          </w:p>
        </w:tc>
      </w:tr>
      <w:tr w:rsidR="00D56A3B" w14:paraId="61798561" w14:textId="77777777" w:rsidTr="00DF62F2">
        <w:tc>
          <w:tcPr>
            <w:tcW w:w="3060" w:type="dxa"/>
          </w:tcPr>
          <w:p w14:paraId="01C62856" w14:textId="77777777" w:rsidR="00D56A3B" w:rsidRDefault="00D56A3B" w:rsidP="00D56A3B">
            <w:pPr>
              <w:pStyle w:val="ListParagraph"/>
              <w:numPr>
                <w:ilvl w:val="0"/>
                <w:numId w:val="44"/>
              </w:numPr>
              <w:spacing w:after="0" w:line="240" w:lineRule="auto"/>
            </w:pPr>
            <w:r>
              <w:t>Digital PBX Trunks</w:t>
            </w:r>
          </w:p>
          <w:p w14:paraId="2A061BB9" w14:textId="77777777" w:rsidR="00D56A3B" w:rsidRDefault="00D56A3B" w:rsidP="00DF62F2">
            <w:pPr>
              <w:pStyle w:val="ListParagraph"/>
            </w:pPr>
          </w:p>
        </w:tc>
        <w:tc>
          <w:tcPr>
            <w:tcW w:w="1943" w:type="dxa"/>
          </w:tcPr>
          <w:p w14:paraId="47624FB1" w14:textId="77777777" w:rsidR="00D56A3B" w:rsidRDefault="00D56A3B" w:rsidP="00DF62F2">
            <w:pPr>
              <w:jc w:val="center"/>
            </w:pPr>
            <w:r w:rsidRPr="00617BC1">
              <w:t>ICB</w:t>
            </w:r>
          </w:p>
        </w:tc>
        <w:tc>
          <w:tcPr>
            <w:tcW w:w="2413" w:type="dxa"/>
          </w:tcPr>
          <w:p w14:paraId="21980EB9" w14:textId="77777777" w:rsidR="00D56A3B" w:rsidRDefault="00D56A3B" w:rsidP="00DF62F2">
            <w:pPr>
              <w:jc w:val="center"/>
            </w:pPr>
            <w:r w:rsidRPr="00617BC1">
              <w:t>ICB</w:t>
            </w:r>
          </w:p>
        </w:tc>
      </w:tr>
      <w:tr w:rsidR="00D56A3B" w14:paraId="4725E926" w14:textId="77777777" w:rsidTr="00DF62F2">
        <w:tc>
          <w:tcPr>
            <w:tcW w:w="3060" w:type="dxa"/>
          </w:tcPr>
          <w:p w14:paraId="0DFEC098" w14:textId="77777777" w:rsidR="00D56A3B" w:rsidRDefault="00D56A3B" w:rsidP="00D56A3B">
            <w:pPr>
              <w:pStyle w:val="ListParagraph"/>
              <w:numPr>
                <w:ilvl w:val="0"/>
                <w:numId w:val="44"/>
              </w:numPr>
              <w:spacing w:after="0" w:line="240" w:lineRule="auto"/>
            </w:pPr>
            <w:r>
              <w:t>ISDN Basic rate Interface (BRI)</w:t>
            </w:r>
          </w:p>
          <w:p w14:paraId="012F3F58" w14:textId="77777777" w:rsidR="00D56A3B" w:rsidRDefault="00D56A3B" w:rsidP="00DF62F2">
            <w:pPr>
              <w:pStyle w:val="ListParagraph"/>
            </w:pPr>
          </w:p>
        </w:tc>
        <w:tc>
          <w:tcPr>
            <w:tcW w:w="1943" w:type="dxa"/>
          </w:tcPr>
          <w:p w14:paraId="0C9DC852" w14:textId="77777777" w:rsidR="00D56A3B" w:rsidRDefault="00D56A3B" w:rsidP="00DF62F2">
            <w:pPr>
              <w:jc w:val="center"/>
            </w:pPr>
            <w:r w:rsidRPr="00617BC1">
              <w:t>ICB</w:t>
            </w:r>
          </w:p>
        </w:tc>
        <w:tc>
          <w:tcPr>
            <w:tcW w:w="2413" w:type="dxa"/>
          </w:tcPr>
          <w:p w14:paraId="1C1AB1DB" w14:textId="77777777" w:rsidR="00D56A3B" w:rsidRDefault="00D56A3B" w:rsidP="00DF62F2">
            <w:pPr>
              <w:jc w:val="center"/>
            </w:pPr>
            <w:r w:rsidRPr="00617BC1">
              <w:t>ICB</w:t>
            </w:r>
          </w:p>
        </w:tc>
      </w:tr>
      <w:tr w:rsidR="00D56A3B" w14:paraId="3F4D2554" w14:textId="77777777" w:rsidTr="00DF62F2">
        <w:tc>
          <w:tcPr>
            <w:tcW w:w="3060" w:type="dxa"/>
          </w:tcPr>
          <w:p w14:paraId="146E3D0C" w14:textId="77777777" w:rsidR="00D56A3B" w:rsidRDefault="00D56A3B" w:rsidP="00D56A3B">
            <w:pPr>
              <w:pStyle w:val="ListParagraph"/>
              <w:numPr>
                <w:ilvl w:val="0"/>
                <w:numId w:val="44"/>
              </w:numPr>
              <w:spacing w:after="0" w:line="240" w:lineRule="auto"/>
            </w:pPr>
            <w:r>
              <w:t>ISDN Primary rate Interface (PRI)</w:t>
            </w:r>
          </w:p>
        </w:tc>
        <w:tc>
          <w:tcPr>
            <w:tcW w:w="1943" w:type="dxa"/>
          </w:tcPr>
          <w:p w14:paraId="6428B63F" w14:textId="77777777" w:rsidR="00D56A3B" w:rsidRDefault="00D56A3B" w:rsidP="00DF62F2">
            <w:pPr>
              <w:jc w:val="center"/>
            </w:pPr>
            <w:r w:rsidRPr="00617BC1">
              <w:t>ICB</w:t>
            </w:r>
          </w:p>
        </w:tc>
        <w:tc>
          <w:tcPr>
            <w:tcW w:w="2413" w:type="dxa"/>
          </w:tcPr>
          <w:p w14:paraId="08E47445" w14:textId="77777777" w:rsidR="00D56A3B" w:rsidRDefault="00D56A3B" w:rsidP="00DF62F2">
            <w:pPr>
              <w:jc w:val="center"/>
            </w:pPr>
            <w:r w:rsidRPr="00617BC1">
              <w:t>ICB</w:t>
            </w:r>
          </w:p>
        </w:tc>
      </w:tr>
    </w:tbl>
    <w:p w14:paraId="0D9DCC14" w14:textId="77777777" w:rsidR="004C190D" w:rsidRDefault="004C190D" w:rsidP="00D56A3B"/>
    <w:sectPr w:rsidR="004C190D">
      <w:headerReference w:type="first" r:id="rId30"/>
      <w:footerReference w:type="first" r:id="rId31"/>
      <w:pgSz w:w="12240" w:h="15840" w:code="1"/>
      <w:pgMar w:top="1152" w:right="1440" w:bottom="1152" w:left="1440" w:header="720" w:footer="720" w:gutter="0"/>
      <w:cols w:space="720"/>
      <w:noEndnote/>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Andrew O Isar" w:date="2017-01-20T14:47:00Z" w:initials="AOI">
    <w:p w14:paraId="7495178A" w14:textId="77777777" w:rsidR="00D56A3B" w:rsidRDefault="00D56A3B" w:rsidP="00D56A3B">
      <w:pPr>
        <w:pStyle w:val="CommentText"/>
      </w:pPr>
      <w:r>
        <w:rPr>
          <w:rStyle w:val="CommentReference"/>
        </w:rPr>
        <w:annotationRef/>
      </w:r>
      <w:r>
        <w:t>Is this service still being offered?</w:t>
      </w:r>
    </w:p>
  </w:comment>
  <w:comment w:id="16" w:author="Andrew O Isar" w:date="2017-01-20T14:47:00Z" w:initials="AOI">
    <w:p w14:paraId="16B4F7CE" w14:textId="77777777" w:rsidR="00D56A3B" w:rsidRDefault="00D56A3B" w:rsidP="00D56A3B">
      <w:pPr>
        <w:pStyle w:val="CommentText"/>
      </w:pPr>
      <w:r>
        <w:rPr>
          <w:rStyle w:val="CommentReference"/>
        </w:rPr>
        <w:annotationRef/>
      </w:r>
      <w:r>
        <w:t>Is this service still being offered?</w:t>
      </w:r>
    </w:p>
  </w:comment>
  <w:comment w:id="17" w:author="Andrew O Isar" w:date="2017-01-20T14:49:00Z" w:initials="AOI">
    <w:p w14:paraId="37935841" w14:textId="77777777" w:rsidR="00D56A3B" w:rsidRDefault="00D56A3B" w:rsidP="00D56A3B">
      <w:pPr>
        <w:pStyle w:val="CommentText"/>
      </w:pPr>
      <w:r>
        <w:rPr>
          <w:rStyle w:val="CommentReference"/>
        </w:rPr>
        <w:annotationRef/>
      </w:r>
      <w:r>
        <w:t>Presume “D” meant discontinued</w:t>
      </w:r>
    </w:p>
  </w:comment>
  <w:comment w:id="18" w:author="Andrew O Isar" w:date="2017-01-20T15:21:00Z" w:initials="AOI">
    <w:p w14:paraId="2AAD74DB" w14:textId="77777777" w:rsidR="00D56A3B" w:rsidRDefault="00D56A3B" w:rsidP="00D56A3B">
      <w:pPr>
        <w:pStyle w:val="CommentText"/>
      </w:pPr>
      <w:r>
        <w:rPr>
          <w:rStyle w:val="CommentReference"/>
        </w:rPr>
        <w:annotationRef/>
      </w:r>
      <w:r>
        <w:t>Confirming that there will beno operator assisted calling charges</w:t>
      </w:r>
    </w:p>
  </w:comment>
  <w:comment w:id="19" w:author="Andrew O Isar" w:date="2017-01-20T15:38:00Z" w:initials="AOI">
    <w:p w14:paraId="5B68B4B9" w14:textId="77777777" w:rsidR="00D56A3B" w:rsidRDefault="00D56A3B" w:rsidP="00D56A3B">
      <w:pPr>
        <w:pStyle w:val="CommentText"/>
      </w:pPr>
      <w:r>
        <w:rPr>
          <w:rStyle w:val="CommentReference"/>
        </w:rPr>
        <w:annotationRef/>
      </w:r>
      <w:r>
        <w:t>No rate provided</w:t>
      </w:r>
    </w:p>
  </w:comment>
  <w:comment w:id="20" w:author="Andrew O Isar" w:date="2017-01-23T07:56:00Z" w:initials="AOI">
    <w:p w14:paraId="5AE9FBC4" w14:textId="77777777" w:rsidR="00D56A3B" w:rsidRDefault="00D56A3B" w:rsidP="00D56A3B">
      <w:pPr>
        <w:pStyle w:val="CommentText"/>
      </w:pPr>
      <w:r>
        <w:rPr>
          <w:rStyle w:val="CommentReference"/>
        </w:rPr>
        <w:annotationRef/>
      </w:r>
      <w:r>
        <w:t>Are the LOC 1 and LOC 2 charges the replacements for these services?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95178A" w15:done="0"/>
  <w15:commentEx w15:paraId="16B4F7CE" w15:done="0"/>
  <w15:commentEx w15:paraId="37935841" w15:done="0"/>
  <w15:commentEx w15:paraId="2AAD74DB" w15:done="0"/>
  <w15:commentEx w15:paraId="5B68B4B9" w15:done="0"/>
  <w15:commentEx w15:paraId="5AE9FB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54048" w14:textId="77777777" w:rsidR="006A7626" w:rsidRDefault="006A7626" w:rsidP="00D56A3B">
      <w:r>
        <w:separator/>
      </w:r>
    </w:p>
  </w:endnote>
  <w:endnote w:type="continuationSeparator" w:id="0">
    <w:p w14:paraId="7DB61398" w14:textId="77777777" w:rsidR="006A7626" w:rsidRDefault="006A7626" w:rsidP="00D5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F9AE8" w14:textId="77777777" w:rsidR="003706DA" w:rsidRDefault="006A7626">
    <w:pPr>
      <w:pStyle w:val="Footer"/>
      <w:pBdr>
        <w:top w:val="single" w:sz="4" w:space="1" w:color="auto"/>
      </w:pBdr>
      <w:tabs>
        <w:tab w:val="clear" w:pos="8640"/>
        <w:tab w:val="right" w:pos="9360"/>
      </w:tabs>
      <w:rPr>
        <w:sz w:val="24"/>
      </w:rPr>
    </w:pPr>
    <w:r>
      <w:rPr>
        <w:sz w:val="24"/>
      </w:rPr>
      <w:t>Issued: October 21, 2008</w:t>
    </w:r>
    <w:r>
      <w:rPr>
        <w:sz w:val="24"/>
      </w:rPr>
      <w:tab/>
    </w:r>
    <w:r>
      <w:rPr>
        <w:sz w:val="24"/>
      </w:rPr>
      <w:tab/>
      <w:t xml:space="preserve">Effective Date: November 21, 2008 </w:t>
    </w:r>
  </w:p>
  <w:p w14:paraId="3DF6972A" w14:textId="77777777" w:rsidR="003706DA" w:rsidRDefault="006A7626">
    <w:pPr>
      <w:pStyle w:val="Footer"/>
      <w:tabs>
        <w:tab w:val="clear" w:pos="8640"/>
        <w:tab w:val="right" w:pos="9360"/>
      </w:tabs>
      <w:ind w:right="-720"/>
      <w:rPr>
        <w:sz w:val="24"/>
      </w:rPr>
    </w:pPr>
    <w:r>
      <w:rPr>
        <w:sz w:val="24"/>
      </w:rPr>
      <w:t>Issued By:</w:t>
    </w:r>
  </w:p>
  <w:p w14:paraId="3811FAC7" w14:textId="77777777" w:rsidR="003706DA" w:rsidRDefault="006A7626">
    <w:pPr>
      <w:pStyle w:val="Footer"/>
      <w:tabs>
        <w:tab w:val="clear" w:pos="8640"/>
        <w:tab w:val="right" w:pos="9360"/>
      </w:tabs>
      <w:jc w:val="center"/>
      <w:rPr>
        <w:sz w:val="24"/>
      </w:rPr>
    </w:pPr>
    <w:r>
      <w:rPr>
        <w:sz w:val="24"/>
      </w:rPr>
      <w:t>Robert Hale Jr.</w:t>
    </w:r>
  </w:p>
  <w:p w14:paraId="24CE79F0" w14:textId="77777777" w:rsidR="003706DA" w:rsidRDefault="006A7626">
    <w:pPr>
      <w:pStyle w:val="Footer"/>
      <w:tabs>
        <w:tab w:val="clear" w:pos="8640"/>
        <w:tab w:val="right" w:pos="9360"/>
      </w:tabs>
      <w:jc w:val="center"/>
      <w:rPr>
        <w:sz w:val="24"/>
      </w:rPr>
    </w:pPr>
    <w:r>
      <w:rPr>
        <w:sz w:val="24"/>
      </w:rPr>
      <w:t>Granite Telecommunications, LLC</w:t>
    </w:r>
  </w:p>
  <w:p w14:paraId="2028B745" w14:textId="77777777" w:rsidR="003706DA" w:rsidRDefault="006A7626">
    <w:pPr>
      <w:pStyle w:val="Footer"/>
      <w:tabs>
        <w:tab w:val="clear" w:pos="8640"/>
        <w:tab w:val="right" w:pos="9360"/>
      </w:tabs>
      <w:jc w:val="center"/>
      <w:rPr>
        <w:sz w:val="24"/>
      </w:rPr>
    </w:pPr>
    <w:r>
      <w:rPr>
        <w:sz w:val="24"/>
      </w:rPr>
      <w:t>100 New</w:t>
    </w:r>
    <w:r>
      <w:rPr>
        <w:sz w:val="24"/>
      </w:rPr>
      <w:t>port Avenue Extension</w:t>
    </w:r>
  </w:p>
  <w:p w14:paraId="550B85B1" w14:textId="77777777" w:rsidR="003706DA" w:rsidRDefault="006A7626">
    <w:pPr>
      <w:pStyle w:val="Footer"/>
      <w:tabs>
        <w:tab w:val="clear" w:pos="8640"/>
        <w:tab w:val="right" w:pos="9360"/>
      </w:tabs>
      <w:jc w:val="center"/>
      <w:rPr>
        <w:sz w:val="24"/>
      </w:rPr>
    </w:pPr>
    <w:r>
      <w:rPr>
        <w:sz w:val="24"/>
      </w:rPr>
      <w:t>Quincy, MA 02171</w:t>
    </w:r>
  </w:p>
  <w:p w14:paraId="3614B6E9" w14:textId="77777777" w:rsidR="003706DA" w:rsidRDefault="006A7626">
    <w:pPr>
      <w:pStyle w:val="Footer"/>
      <w:rPr>
        <w:strike/>
      </w:rPr>
    </w:pPr>
    <w:r>
      <w:rPr>
        <w:sz w:val="24"/>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1B77D" w14:textId="77777777" w:rsidR="00EF45EA" w:rsidRDefault="006A7626">
    <w:pPr>
      <w:pStyle w:val="Footer"/>
      <w:pBdr>
        <w:top w:val="single" w:sz="4" w:space="1" w:color="auto"/>
      </w:pBdr>
      <w:tabs>
        <w:tab w:val="clear" w:pos="8640"/>
        <w:tab w:val="right" w:pos="9360"/>
      </w:tabs>
      <w:rPr>
        <w:sz w:val="24"/>
      </w:rPr>
    </w:pPr>
    <w:r>
      <w:rPr>
        <w:sz w:val="24"/>
      </w:rPr>
      <w:t xml:space="preserve">Issued: </w:t>
    </w:r>
    <w:r>
      <w:rPr>
        <w:sz w:val="24"/>
      </w:rPr>
      <w:t>January N, 2017</w:t>
    </w:r>
    <w:r>
      <w:rPr>
        <w:sz w:val="24"/>
      </w:rPr>
      <w:tab/>
    </w:r>
    <w:r>
      <w:rPr>
        <w:sz w:val="24"/>
      </w:rPr>
      <w:tab/>
      <w:t>Effective Date: February N+30, 2017</w:t>
    </w:r>
  </w:p>
  <w:p w14:paraId="2508FDAB" w14:textId="77777777" w:rsidR="00EF45EA" w:rsidRDefault="006A7626">
    <w:pPr>
      <w:pStyle w:val="Footer"/>
      <w:rPr>
        <w:sz w:val="24"/>
      </w:rPr>
    </w:pPr>
    <w:r>
      <w:rPr>
        <w:sz w:val="24"/>
      </w:rPr>
      <w:t>Issued By:</w:t>
    </w:r>
  </w:p>
  <w:p w14:paraId="64F858FE" w14:textId="77777777" w:rsidR="00EF45EA" w:rsidRDefault="006A7626">
    <w:pPr>
      <w:pStyle w:val="Footer"/>
      <w:jc w:val="center"/>
      <w:rPr>
        <w:sz w:val="24"/>
      </w:rPr>
    </w:pPr>
    <w:r>
      <w:rPr>
        <w:sz w:val="24"/>
      </w:rPr>
      <w:t>Robert Hale, Jr.</w:t>
    </w:r>
  </w:p>
  <w:p w14:paraId="267AFA3E" w14:textId="77777777" w:rsidR="00EF45EA" w:rsidRDefault="006A7626">
    <w:pPr>
      <w:pStyle w:val="Footer"/>
      <w:jc w:val="center"/>
      <w:rPr>
        <w:bCs/>
        <w:sz w:val="24"/>
      </w:rPr>
    </w:pPr>
    <w:r>
      <w:rPr>
        <w:bCs/>
        <w:sz w:val="24"/>
      </w:rPr>
      <w:t>Granite Telecommunications, LLC</w:t>
    </w:r>
  </w:p>
  <w:p w14:paraId="56DEDA90" w14:textId="77777777" w:rsidR="00EF45EA" w:rsidRDefault="006A7626">
    <w:pPr>
      <w:pStyle w:val="Footer"/>
      <w:jc w:val="center"/>
      <w:rPr>
        <w:sz w:val="24"/>
      </w:rPr>
    </w:pPr>
    <w:r>
      <w:rPr>
        <w:sz w:val="24"/>
      </w:rPr>
      <w:t>100 Newport Avenue Extension</w:t>
    </w:r>
  </w:p>
  <w:p w14:paraId="3E73AF70" w14:textId="77777777" w:rsidR="00EF45EA" w:rsidRDefault="006A7626">
    <w:pPr>
      <w:pStyle w:val="Footer"/>
      <w:jc w:val="center"/>
    </w:pPr>
    <w:r>
      <w:rPr>
        <w:sz w:val="24"/>
      </w:rPr>
      <w:t>Quincy, MA 02171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5CBC5" w14:textId="77777777" w:rsidR="00EF45EA" w:rsidRDefault="006A7626">
    <w:pPr>
      <w:pStyle w:val="Footer"/>
      <w:pBdr>
        <w:top w:val="single" w:sz="4" w:space="1" w:color="auto"/>
      </w:pBdr>
      <w:tabs>
        <w:tab w:val="clear" w:pos="8640"/>
        <w:tab w:val="right" w:pos="9360"/>
      </w:tabs>
      <w:rPr>
        <w:sz w:val="24"/>
      </w:rPr>
    </w:pPr>
    <w:r>
      <w:rPr>
        <w:sz w:val="24"/>
      </w:rPr>
      <w:t xml:space="preserve">Issued: </w:t>
    </w:r>
    <w:r>
      <w:rPr>
        <w:sz w:val="24"/>
      </w:rPr>
      <w:t>January N, 2017</w:t>
    </w:r>
    <w:r>
      <w:rPr>
        <w:sz w:val="24"/>
      </w:rPr>
      <w:tab/>
    </w:r>
    <w:r>
      <w:rPr>
        <w:sz w:val="24"/>
      </w:rPr>
      <w:tab/>
      <w:t>Effective Date:</w:t>
    </w:r>
    <w:r>
      <w:rPr>
        <w:sz w:val="24"/>
      </w:rPr>
      <w:t xml:space="preserve"> February N+30, 2017</w:t>
    </w:r>
  </w:p>
  <w:p w14:paraId="5176FD70" w14:textId="77777777" w:rsidR="00EF45EA" w:rsidRDefault="006A7626">
    <w:pPr>
      <w:pStyle w:val="Footer"/>
      <w:rPr>
        <w:sz w:val="24"/>
      </w:rPr>
    </w:pPr>
    <w:r>
      <w:rPr>
        <w:sz w:val="24"/>
      </w:rPr>
      <w:t>Issued By:</w:t>
    </w:r>
  </w:p>
  <w:p w14:paraId="5CE5865B" w14:textId="77777777" w:rsidR="00EF45EA" w:rsidRDefault="006A7626">
    <w:pPr>
      <w:pStyle w:val="Footer"/>
      <w:jc w:val="center"/>
      <w:rPr>
        <w:sz w:val="24"/>
      </w:rPr>
    </w:pPr>
    <w:r>
      <w:rPr>
        <w:sz w:val="24"/>
      </w:rPr>
      <w:t>Robert Hale, Jr.</w:t>
    </w:r>
  </w:p>
  <w:p w14:paraId="6C6034A3" w14:textId="77777777" w:rsidR="00EF45EA" w:rsidRDefault="006A7626">
    <w:pPr>
      <w:pStyle w:val="Footer"/>
      <w:jc w:val="center"/>
      <w:rPr>
        <w:bCs/>
        <w:sz w:val="24"/>
      </w:rPr>
    </w:pPr>
    <w:r>
      <w:rPr>
        <w:bCs/>
        <w:sz w:val="24"/>
      </w:rPr>
      <w:t>Granite Telecommunications, LLC</w:t>
    </w:r>
  </w:p>
  <w:p w14:paraId="41D03A6A" w14:textId="77777777" w:rsidR="00EF45EA" w:rsidRDefault="006A7626">
    <w:pPr>
      <w:pStyle w:val="Footer"/>
      <w:jc w:val="center"/>
      <w:rPr>
        <w:sz w:val="24"/>
      </w:rPr>
    </w:pPr>
    <w:r>
      <w:rPr>
        <w:sz w:val="24"/>
      </w:rPr>
      <w:t>100 Newport Avenue Extension</w:t>
    </w:r>
  </w:p>
  <w:p w14:paraId="6C5DCF3E" w14:textId="77777777" w:rsidR="00EF45EA" w:rsidRDefault="006A7626">
    <w:pPr>
      <w:pStyle w:val="Footer"/>
      <w:jc w:val="center"/>
    </w:pPr>
    <w:r>
      <w:rPr>
        <w:sz w:val="24"/>
      </w:rPr>
      <w:t>Quincy, MA 02171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8320" w14:textId="77777777" w:rsidR="003706DA" w:rsidRDefault="006A7626">
    <w:pPr>
      <w:pStyle w:val="Footer"/>
      <w:pBdr>
        <w:top w:val="single" w:sz="4" w:space="1" w:color="auto"/>
      </w:pBdr>
      <w:tabs>
        <w:tab w:val="clear" w:pos="8640"/>
        <w:tab w:val="right" w:pos="9360"/>
      </w:tabs>
      <w:rPr>
        <w:sz w:val="24"/>
      </w:rPr>
    </w:pPr>
    <w:r>
      <w:rPr>
        <w:sz w:val="24"/>
      </w:rPr>
      <w:t>Issued: October 21, 2008</w:t>
    </w:r>
    <w:r>
      <w:rPr>
        <w:sz w:val="24"/>
      </w:rPr>
      <w:tab/>
    </w:r>
    <w:r>
      <w:rPr>
        <w:sz w:val="24"/>
      </w:rPr>
      <w:tab/>
      <w:t xml:space="preserve">Effective Date: November 21, 2008 </w:t>
    </w:r>
  </w:p>
  <w:p w14:paraId="00B760A9" w14:textId="77777777" w:rsidR="003706DA" w:rsidRDefault="006A7626">
    <w:pPr>
      <w:pStyle w:val="Footer"/>
      <w:rPr>
        <w:sz w:val="24"/>
      </w:rPr>
    </w:pPr>
    <w:r>
      <w:rPr>
        <w:sz w:val="24"/>
      </w:rPr>
      <w:t>Issued By:</w:t>
    </w:r>
  </w:p>
  <w:p w14:paraId="1603D497" w14:textId="77777777" w:rsidR="003706DA" w:rsidRDefault="006A7626">
    <w:pPr>
      <w:pStyle w:val="Footer"/>
      <w:jc w:val="center"/>
      <w:rPr>
        <w:sz w:val="24"/>
      </w:rPr>
    </w:pPr>
    <w:r>
      <w:rPr>
        <w:sz w:val="24"/>
      </w:rPr>
      <w:t>Robert Hale, Jr.</w:t>
    </w:r>
  </w:p>
  <w:p w14:paraId="2BFF6A3E" w14:textId="77777777" w:rsidR="003706DA" w:rsidRDefault="006A7626">
    <w:pPr>
      <w:pStyle w:val="Footer"/>
      <w:jc w:val="center"/>
      <w:rPr>
        <w:bCs/>
        <w:sz w:val="24"/>
      </w:rPr>
    </w:pPr>
    <w:r>
      <w:rPr>
        <w:bCs/>
        <w:sz w:val="24"/>
      </w:rPr>
      <w:t>Granite Telecommunications, LLC</w:t>
    </w:r>
  </w:p>
  <w:p w14:paraId="009B9326" w14:textId="77777777" w:rsidR="003706DA" w:rsidRDefault="006A7626">
    <w:pPr>
      <w:pStyle w:val="Footer"/>
      <w:jc w:val="center"/>
      <w:rPr>
        <w:sz w:val="24"/>
      </w:rPr>
    </w:pPr>
    <w:r>
      <w:rPr>
        <w:sz w:val="24"/>
      </w:rPr>
      <w:t>100 N</w:t>
    </w:r>
    <w:r>
      <w:rPr>
        <w:sz w:val="24"/>
      </w:rPr>
      <w:t>ewport Avenue Extension</w:t>
    </w:r>
  </w:p>
  <w:p w14:paraId="6B68C0A0" w14:textId="77777777" w:rsidR="003706DA" w:rsidRDefault="006A7626">
    <w:pPr>
      <w:pStyle w:val="Footer"/>
      <w:jc w:val="center"/>
    </w:pPr>
    <w:r>
      <w:rPr>
        <w:sz w:val="24"/>
      </w:rPr>
      <w:t>Quincy, MA 02171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7E668" w14:textId="77777777" w:rsidR="00E930F8" w:rsidRDefault="006A7626">
    <w:pPr>
      <w:pStyle w:val="Footer"/>
      <w:pBdr>
        <w:top w:val="single" w:sz="4" w:space="1" w:color="auto"/>
      </w:pBdr>
      <w:tabs>
        <w:tab w:val="clear" w:pos="8640"/>
        <w:tab w:val="right" w:pos="9360"/>
      </w:tabs>
      <w:rPr>
        <w:sz w:val="24"/>
      </w:rPr>
    </w:pPr>
    <w:r>
      <w:rPr>
        <w:sz w:val="24"/>
      </w:rPr>
      <w:t xml:space="preserve">Issued: </w:t>
    </w:r>
    <w:r>
      <w:rPr>
        <w:sz w:val="24"/>
      </w:rPr>
      <w:t>January N, 2017</w:t>
    </w:r>
    <w:r>
      <w:rPr>
        <w:sz w:val="24"/>
      </w:rPr>
      <w:tab/>
    </w:r>
    <w:r>
      <w:rPr>
        <w:sz w:val="24"/>
      </w:rPr>
      <w:tab/>
      <w:t xml:space="preserve">Effective Date: </w:t>
    </w:r>
    <w:r w:rsidR="00D56A3B">
      <w:rPr>
        <w:sz w:val="24"/>
      </w:rPr>
      <w:t>September 26, 2017</w:t>
    </w:r>
  </w:p>
  <w:p w14:paraId="3DDEC769" w14:textId="77777777" w:rsidR="00E930F8" w:rsidRDefault="006A7626">
    <w:pPr>
      <w:pStyle w:val="Footer"/>
      <w:tabs>
        <w:tab w:val="clear" w:pos="8640"/>
        <w:tab w:val="right" w:pos="9360"/>
      </w:tabs>
      <w:ind w:right="-720"/>
      <w:rPr>
        <w:sz w:val="24"/>
      </w:rPr>
    </w:pPr>
    <w:r>
      <w:rPr>
        <w:sz w:val="24"/>
      </w:rPr>
      <w:t>Issued By:</w:t>
    </w:r>
  </w:p>
  <w:p w14:paraId="2694DC01" w14:textId="77777777" w:rsidR="00E930F8" w:rsidRDefault="006A7626">
    <w:pPr>
      <w:pStyle w:val="Footer"/>
      <w:tabs>
        <w:tab w:val="clear" w:pos="8640"/>
        <w:tab w:val="right" w:pos="9360"/>
      </w:tabs>
      <w:jc w:val="center"/>
      <w:rPr>
        <w:sz w:val="24"/>
      </w:rPr>
    </w:pPr>
    <w:r>
      <w:rPr>
        <w:sz w:val="24"/>
      </w:rPr>
      <w:t>Robert Hale Jr.</w:t>
    </w:r>
  </w:p>
  <w:p w14:paraId="37C8CDDB" w14:textId="77777777" w:rsidR="00E930F8" w:rsidRDefault="006A7626">
    <w:pPr>
      <w:pStyle w:val="Footer"/>
      <w:tabs>
        <w:tab w:val="clear" w:pos="8640"/>
        <w:tab w:val="right" w:pos="9360"/>
      </w:tabs>
      <w:jc w:val="center"/>
      <w:rPr>
        <w:sz w:val="24"/>
      </w:rPr>
    </w:pPr>
    <w:r>
      <w:rPr>
        <w:sz w:val="24"/>
      </w:rPr>
      <w:t>Granite Telecommunications, LLC</w:t>
    </w:r>
  </w:p>
  <w:p w14:paraId="2D8E2CF1" w14:textId="77777777" w:rsidR="00E930F8" w:rsidRDefault="006A7626">
    <w:pPr>
      <w:pStyle w:val="Footer"/>
      <w:tabs>
        <w:tab w:val="clear" w:pos="8640"/>
        <w:tab w:val="right" w:pos="9360"/>
      </w:tabs>
      <w:jc w:val="center"/>
      <w:rPr>
        <w:sz w:val="24"/>
      </w:rPr>
    </w:pPr>
    <w:r>
      <w:rPr>
        <w:sz w:val="24"/>
      </w:rPr>
      <w:t>100 Newport Avenue Extension</w:t>
    </w:r>
  </w:p>
  <w:p w14:paraId="425EDFFC" w14:textId="77777777" w:rsidR="00E930F8" w:rsidRDefault="006A7626">
    <w:pPr>
      <w:pStyle w:val="Footer"/>
      <w:tabs>
        <w:tab w:val="clear" w:pos="8640"/>
        <w:tab w:val="right" w:pos="9360"/>
      </w:tabs>
      <w:jc w:val="center"/>
      <w:rPr>
        <w:sz w:val="24"/>
      </w:rPr>
    </w:pPr>
    <w:r>
      <w:rPr>
        <w:sz w:val="24"/>
      </w:rPr>
      <w:t>Quincy, MA 02171</w:t>
    </w:r>
  </w:p>
  <w:p w14:paraId="4CC3967F" w14:textId="77777777" w:rsidR="00E930F8" w:rsidRDefault="006A7626">
    <w:pPr>
      <w:pStyle w:val="Footer"/>
      <w:rPr>
        <w:strike/>
      </w:rPr>
    </w:pPr>
    <w:r>
      <w:rPr>
        <w:sz w:val="24"/>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FA501" w14:textId="77777777" w:rsidR="003706DA" w:rsidRDefault="006A7626">
    <w:pPr>
      <w:pStyle w:val="Footer"/>
      <w:pBdr>
        <w:top w:val="single" w:sz="4" w:space="1" w:color="auto"/>
      </w:pBdr>
      <w:tabs>
        <w:tab w:val="clear" w:pos="8640"/>
        <w:tab w:val="right" w:pos="9360"/>
      </w:tabs>
      <w:rPr>
        <w:sz w:val="24"/>
      </w:rPr>
    </w:pPr>
    <w:r>
      <w:rPr>
        <w:sz w:val="24"/>
      </w:rPr>
      <w:t>Issued: October 21, 2008</w:t>
    </w:r>
    <w:r>
      <w:rPr>
        <w:sz w:val="24"/>
      </w:rPr>
      <w:tab/>
    </w:r>
    <w:r>
      <w:rPr>
        <w:sz w:val="24"/>
      </w:rPr>
      <w:tab/>
      <w:t>Effective Date: November 21, 2008</w:t>
    </w:r>
    <w:r>
      <w:rPr>
        <w:sz w:val="24"/>
      </w:rPr>
      <w:t xml:space="preserve"> </w:t>
    </w:r>
  </w:p>
  <w:p w14:paraId="5DFA0D86" w14:textId="77777777" w:rsidR="003706DA" w:rsidRDefault="006A7626">
    <w:pPr>
      <w:pStyle w:val="Footer"/>
      <w:rPr>
        <w:sz w:val="24"/>
      </w:rPr>
    </w:pPr>
    <w:r>
      <w:rPr>
        <w:sz w:val="24"/>
      </w:rPr>
      <w:t>Issued By:</w:t>
    </w:r>
  </w:p>
  <w:p w14:paraId="5CE5B8AD" w14:textId="77777777" w:rsidR="003706DA" w:rsidRDefault="006A7626">
    <w:pPr>
      <w:pStyle w:val="Footer"/>
      <w:jc w:val="center"/>
      <w:rPr>
        <w:sz w:val="24"/>
      </w:rPr>
    </w:pPr>
    <w:r>
      <w:rPr>
        <w:sz w:val="24"/>
      </w:rPr>
      <w:t>Robert Hale, Jr.</w:t>
    </w:r>
  </w:p>
  <w:p w14:paraId="73EAAD5F" w14:textId="77777777" w:rsidR="003706DA" w:rsidRDefault="006A7626">
    <w:pPr>
      <w:pStyle w:val="Footer"/>
      <w:jc w:val="center"/>
      <w:rPr>
        <w:bCs/>
        <w:sz w:val="24"/>
      </w:rPr>
    </w:pPr>
    <w:r>
      <w:rPr>
        <w:bCs/>
        <w:sz w:val="24"/>
      </w:rPr>
      <w:t>Granite Telecommunications, LLC</w:t>
    </w:r>
  </w:p>
  <w:p w14:paraId="0D09FE44" w14:textId="77777777" w:rsidR="003706DA" w:rsidRDefault="006A7626">
    <w:pPr>
      <w:pStyle w:val="Footer"/>
      <w:jc w:val="center"/>
      <w:rPr>
        <w:sz w:val="24"/>
      </w:rPr>
    </w:pPr>
    <w:r>
      <w:rPr>
        <w:sz w:val="24"/>
      </w:rPr>
      <w:t>100 Newport Avenue Extension</w:t>
    </w:r>
  </w:p>
  <w:p w14:paraId="536C27C8" w14:textId="77777777" w:rsidR="003706DA" w:rsidRDefault="006A7626">
    <w:pPr>
      <w:pStyle w:val="Footer"/>
      <w:jc w:val="center"/>
    </w:pPr>
    <w:r>
      <w:rPr>
        <w:sz w:val="24"/>
      </w:rPr>
      <w:t>Quincy, MA 02171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2D1FF" w14:textId="77777777" w:rsidR="00F71A26" w:rsidRDefault="006A7626">
    <w:pPr>
      <w:pStyle w:val="Footer"/>
      <w:pBdr>
        <w:top w:val="single" w:sz="4" w:space="1" w:color="auto"/>
      </w:pBdr>
      <w:tabs>
        <w:tab w:val="clear" w:pos="8640"/>
        <w:tab w:val="right" w:pos="9360"/>
      </w:tabs>
      <w:rPr>
        <w:sz w:val="24"/>
      </w:rPr>
    </w:pPr>
    <w:r>
      <w:rPr>
        <w:sz w:val="24"/>
      </w:rPr>
      <w:t xml:space="preserve">Issued: </w:t>
    </w:r>
    <w:r>
      <w:rPr>
        <w:sz w:val="24"/>
      </w:rPr>
      <w:t>January N, 2017</w:t>
    </w:r>
    <w:r>
      <w:rPr>
        <w:sz w:val="24"/>
      </w:rPr>
      <w:tab/>
    </w:r>
    <w:r>
      <w:rPr>
        <w:sz w:val="24"/>
      </w:rPr>
      <w:tab/>
      <w:t>Effective Date: February N+30, 2017</w:t>
    </w:r>
  </w:p>
  <w:p w14:paraId="2C7F0F03" w14:textId="77777777" w:rsidR="00F71A26" w:rsidRDefault="006A7626">
    <w:pPr>
      <w:pStyle w:val="Footer"/>
      <w:rPr>
        <w:sz w:val="24"/>
      </w:rPr>
    </w:pPr>
    <w:r>
      <w:rPr>
        <w:sz w:val="24"/>
      </w:rPr>
      <w:t>Issued By:</w:t>
    </w:r>
  </w:p>
  <w:p w14:paraId="216FA4BB" w14:textId="77777777" w:rsidR="00F71A26" w:rsidRDefault="006A7626">
    <w:pPr>
      <w:pStyle w:val="Footer"/>
      <w:jc w:val="center"/>
      <w:rPr>
        <w:sz w:val="24"/>
      </w:rPr>
    </w:pPr>
    <w:r>
      <w:rPr>
        <w:sz w:val="24"/>
      </w:rPr>
      <w:t>Robert Hale, Jr.</w:t>
    </w:r>
  </w:p>
  <w:p w14:paraId="530F6E14" w14:textId="77777777" w:rsidR="00F71A26" w:rsidRDefault="006A7626">
    <w:pPr>
      <w:pStyle w:val="Footer"/>
      <w:jc w:val="center"/>
      <w:rPr>
        <w:bCs/>
        <w:sz w:val="24"/>
      </w:rPr>
    </w:pPr>
    <w:r>
      <w:rPr>
        <w:bCs/>
        <w:sz w:val="24"/>
      </w:rPr>
      <w:t>Granite Telecommunications, LLC</w:t>
    </w:r>
  </w:p>
  <w:p w14:paraId="11FECE6F" w14:textId="77777777" w:rsidR="00F71A26" w:rsidRDefault="006A7626">
    <w:pPr>
      <w:pStyle w:val="Footer"/>
      <w:jc w:val="center"/>
      <w:rPr>
        <w:sz w:val="24"/>
      </w:rPr>
    </w:pPr>
    <w:r>
      <w:rPr>
        <w:sz w:val="24"/>
      </w:rPr>
      <w:t>100 Newport Avenue Extension</w:t>
    </w:r>
  </w:p>
  <w:p w14:paraId="774231A4" w14:textId="77777777" w:rsidR="00F71A26" w:rsidRDefault="006A7626">
    <w:pPr>
      <w:pStyle w:val="Footer"/>
      <w:jc w:val="center"/>
    </w:pPr>
    <w:r>
      <w:rPr>
        <w:sz w:val="24"/>
      </w:rPr>
      <w:t>Quincy, MA 02171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7707E" w14:textId="77777777" w:rsidR="00F71A26" w:rsidRDefault="006A7626">
    <w:pPr>
      <w:pStyle w:val="Footer"/>
      <w:pBdr>
        <w:top w:val="single" w:sz="4" w:space="1" w:color="auto"/>
      </w:pBdr>
      <w:tabs>
        <w:tab w:val="clear" w:pos="8640"/>
        <w:tab w:val="right" w:pos="9360"/>
      </w:tabs>
      <w:rPr>
        <w:sz w:val="24"/>
      </w:rPr>
    </w:pPr>
    <w:r>
      <w:rPr>
        <w:sz w:val="24"/>
      </w:rPr>
      <w:t>Issued: October 21, 2008</w:t>
    </w:r>
    <w:r>
      <w:rPr>
        <w:sz w:val="24"/>
      </w:rPr>
      <w:tab/>
    </w:r>
    <w:r>
      <w:rPr>
        <w:sz w:val="24"/>
      </w:rPr>
      <w:tab/>
      <w:t xml:space="preserve">Effective Date: November 21, 2008 </w:t>
    </w:r>
  </w:p>
  <w:p w14:paraId="32B36B50" w14:textId="77777777" w:rsidR="00F71A26" w:rsidRDefault="006A7626">
    <w:pPr>
      <w:pStyle w:val="Footer"/>
      <w:rPr>
        <w:sz w:val="24"/>
      </w:rPr>
    </w:pPr>
    <w:r>
      <w:rPr>
        <w:sz w:val="24"/>
      </w:rPr>
      <w:t>Issued By:</w:t>
    </w:r>
  </w:p>
  <w:p w14:paraId="2828B83A" w14:textId="77777777" w:rsidR="00F71A26" w:rsidRDefault="006A7626">
    <w:pPr>
      <w:pStyle w:val="Footer"/>
      <w:jc w:val="center"/>
      <w:rPr>
        <w:sz w:val="24"/>
      </w:rPr>
    </w:pPr>
    <w:r>
      <w:rPr>
        <w:sz w:val="24"/>
      </w:rPr>
      <w:t>Robert Hale, Jr.</w:t>
    </w:r>
  </w:p>
  <w:p w14:paraId="3D304C95" w14:textId="77777777" w:rsidR="00F71A26" w:rsidRDefault="006A7626">
    <w:pPr>
      <w:pStyle w:val="Footer"/>
      <w:jc w:val="center"/>
      <w:rPr>
        <w:bCs/>
        <w:sz w:val="24"/>
      </w:rPr>
    </w:pPr>
    <w:r>
      <w:rPr>
        <w:bCs/>
        <w:sz w:val="24"/>
      </w:rPr>
      <w:t>Granite Telecommunications, LLC</w:t>
    </w:r>
  </w:p>
  <w:p w14:paraId="00F6BCDC" w14:textId="77777777" w:rsidR="00F71A26" w:rsidRDefault="006A7626">
    <w:pPr>
      <w:pStyle w:val="Footer"/>
      <w:jc w:val="center"/>
      <w:rPr>
        <w:sz w:val="24"/>
      </w:rPr>
    </w:pPr>
    <w:r>
      <w:rPr>
        <w:sz w:val="24"/>
      </w:rPr>
      <w:t>100 Newport Avenue Extension</w:t>
    </w:r>
  </w:p>
  <w:p w14:paraId="14B7F767" w14:textId="77777777" w:rsidR="00F71A26" w:rsidRDefault="006A7626">
    <w:pPr>
      <w:pStyle w:val="Footer"/>
      <w:jc w:val="center"/>
    </w:pPr>
    <w:r>
      <w:rPr>
        <w:sz w:val="24"/>
      </w:rPr>
      <w:t>Quincy, MA 02171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D7C45" w14:textId="77777777" w:rsidR="003706DA" w:rsidRDefault="006A7626">
    <w:pPr>
      <w:pStyle w:val="Footer"/>
      <w:pBdr>
        <w:top w:val="single" w:sz="4" w:space="1" w:color="auto"/>
      </w:pBdr>
      <w:tabs>
        <w:tab w:val="clear" w:pos="8640"/>
        <w:tab w:val="right" w:pos="9360"/>
      </w:tabs>
      <w:rPr>
        <w:sz w:val="24"/>
      </w:rPr>
    </w:pPr>
    <w:r>
      <w:rPr>
        <w:sz w:val="24"/>
      </w:rPr>
      <w:t>Issued: October 21, 2008</w:t>
    </w:r>
    <w:r>
      <w:rPr>
        <w:sz w:val="24"/>
      </w:rPr>
      <w:tab/>
    </w:r>
    <w:r>
      <w:rPr>
        <w:sz w:val="24"/>
      </w:rPr>
      <w:tab/>
      <w:t xml:space="preserve">Effective Date: November 21, 2008 </w:t>
    </w:r>
  </w:p>
  <w:p w14:paraId="2775168B" w14:textId="77777777" w:rsidR="003706DA" w:rsidRDefault="006A7626">
    <w:pPr>
      <w:pStyle w:val="Footer"/>
      <w:rPr>
        <w:sz w:val="24"/>
      </w:rPr>
    </w:pPr>
    <w:r>
      <w:rPr>
        <w:sz w:val="24"/>
      </w:rPr>
      <w:t>Issued By:</w:t>
    </w:r>
  </w:p>
  <w:p w14:paraId="51EEA42B" w14:textId="77777777" w:rsidR="003706DA" w:rsidRDefault="006A7626">
    <w:pPr>
      <w:pStyle w:val="Footer"/>
      <w:jc w:val="center"/>
      <w:rPr>
        <w:sz w:val="24"/>
      </w:rPr>
    </w:pPr>
    <w:r>
      <w:rPr>
        <w:sz w:val="24"/>
      </w:rPr>
      <w:t>Robert Hale, Jr.</w:t>
    </w:r>
  </w:p>
  <w:p w14:paraId="4B1CDF03" w14:textId="77777777" w:rsidR="003706DA" w:rsidRDefault="006A7626">
    <w:pPr>
      <w:pStyle w:val="Footer"/>
      <w:jc w:val="center"/>
      <w:rPr>
        <w:bCs/>
        <w:sz w:val="24"/>
      </w:rPr>
    </w:pPr>
    <w:r>
      <w:rPr>
        <w:bCs/>
        <w:sz w:val="24"/>
      </w:rPr>
      <w:t>Granite Telecommunications, LLC</w:t>
    </w:r>
  </w:p>
  <w:p w14:paraId="2DA44451" w14:textId="77777777" w:rsidR="003706DA" w:rsidRDefault="006A7626">
    <w:pPr>
      <w:pStyle w:val="Footer"/>
      <w:jc w:val="center"/>
      <w:rPr>
        <w:sz w:val="24"/>
      </w:rPr>
    </w:pPr>
    <w:r>
      <w:rPr>
        <w:sz w:val="24"/>
      </w:rPr>
      <w:t>100 Newport Avenue Extension</w:t>
    </w:r>
  </w:p>
  <w:p w14:paraId="11DDA32E" w14:textId="77777777" w:rsidR="003706DA" w:rsidRDefault="006A7626">
    <w:pPr>
      <w:pStyle w:val="Footer"/>
      <w:jc w:val="center"/>
    </w:pPr>
    <w:r>
      <w:rPr>
        <w:sz w:val="24"/>
      </w:rPr>
      <w:t>Quincy, MA 02171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3CB0C" w14:textId="77777777" w:rsidR="00E930F8" w:rsidRDefault="006A7626">
    <w:pPr>
      <w:pStyle w:val="Footer"/>
      <w:pBdr>
        <w:top w:val="single" w:sz="4" w:space="1" w:color="auto"/>
      </w:pBdr>
      <w:tabs>
        <w:tab w:val="clear" w:pos="8640"/>
        <w:tab w:val="right" w:pos="9360"/>
      </w:tabs>
      <w:rPr>
        <w:sz w:val="24"/>
      </w:rPr>
    </w:pPr>
    <w:r>
      <w:rPr>
        <w:sz w:val="24"/>
      </w:rPr>
      <w:t>Issued:</w:t>
    </w:r>
    <w:r>
      <w:rPr>
        <w:sz w:val="24"/>
      </w:rPr>
      <w:t xml:space="preserve"> January N, 2017</w:t>
    </w:r>
    <w:r>
      <w:rPr>
        <w:sz w:val="24"/>
      </w:rPr>
      <w:tab/>
    </w:r>
    <w:r>
      <w:rPr>
        <w:sz w:val="24"/>
      </w:rPr>
      <w:tab/>
      <w:t xml:space="preserve">Effective Date: </w:t>
    </w:r>
    <w:r>
      <w:rPr>
        <w:sz w:val="24"/>
      </w:rPr>
      <w:t>February N+30, 2017</w:t>
    </w:r>
  </w:p>
  <w:p w14:paraId="27F18DD0" w14:textId="77777777" w:rsidR="00E930F8" w:rsidRDefault="006A7626">
    <w:pPr>
      <w:pStyle w:val="Footer"/>
      <w:rPr>
        <w:sz w:val="24"/>
      </w:rPr>
    </w:pPr>
    <w:r>
      <w:rPr>
        <w:sz w:val="24"/>
      </w:rPr>
      <w:t>Issued By:</w:t>
    </w:r>
  </w:p>
  <w:p w14:paraId="78DA212D" w14:textId="77777777" w:rsidR="00E930F8" w:rsidRDefault="006A7626">
    <w:pPr>
      <w:pStyle w:val="Footer"/>
      <w:jc w:val="center"/>
      <w:rPr>
        <w:sz w:val="24"/>
      </w:rPr>
    </w:pPr>
    <w:r>
      <w:rPr>
        <w:sz w:val="24"/>
      </w:rPr>
      <w:t>Robert Hale, Jr.</w:t>
    </w:r>
  </w:p>
  <w:p w14:paraId="6337B986" w14:textId="77777777" w:rsidR="00E930F8" w:rsidRDefault="006A7626">
    <w:pPr>
      <w:pStyle w:val="Footer"/>
      <w:jc w:val="center"/>
      <w:rPr>
        <w:bCs/>
        <w:sz w:val="24"/>
      </w:rPr>
    </w:pPr>
    <w:r>
      <w:rPr>
        <w:bCs/>
        <w:sz w:val="24"/>
      </w:rPr>
      <w:t>Granite Telecommunications, LLC</w:t>
    </w:r>
  </w:p>
  <w:p w14:paraId="6BD54562" w14:textId="77777777" w:rsidR="00E930F8" w:rsidRDefault="006A7626">
    <w:pPr>
      <w:pStyle w:val="Footer"/>
      <w:jc w:val="center"/>
      <w:rPr>
        <w:sz w:val="24"/>
      </w:rPr>
    </w:pPr>
    <w:r>
      <w:rPr>
        <w:sz w:val="24"/>
      </w:rPr>
      <w:t>100 Newport Avenue Extension</w:t>
    </w:r>
  </w:p>
  <w:p w14:paraId="6FD3BC88" w14:textId="77777777" w:rsidR="00E930F8" w:rsidRDefault="006A7626">
    <w:pPr>
      <w:pStyle w:val="Footer"/>
      <w:jc w:val="center"/>
    </w:pPr>
    <w:r>
      <w:rPr>
        <w:sz w:val="24"/>
      </w:rPr>
      <w:t>Quincy, MA 0</w:t>
    </w:r>
    <w:r>
      <w:rPr>
        <w:sz w:val="24"/>
      </w:rPr>
      <w:t>2171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CD0BE" w14:textId="77777777" w:rsidR="003706DA" w:rsidRDefault="006A7626">
    <w:pPr>
      <w:pStyle w:val="Footer"/>
      <w:pBdr>
        <w:top w:val="single" w:sz="4" w:space="1" w:color="auto"/>
      </w:pBdr>
      <w:tabs>
        <w:tab w:val="clear" w:pos="8640"/>
        <w:tab w:val="right" w:pos="9360"/>
      </w:tabs>
      <w:rPr>
        <w:sz w:val="24"/>
      </w:rPr>
    </w:pPr>
    <w:r>
      <w:rPr>
        <w:sz w:val="24"/>
      </w:rPr>
      <w:t xml:space="preserve">Issued: </w:t>
    </w:r>
    <w:r>
      <w:rPr>
        <w:sz w:val="24"/>
      </w:rPr>
      <w:t>January N, 2017</w:t>
    </w:r>
    <w:r>
      <w:rPr>
        <w:sz w:val="24"/>
      </w:rPr>
      <w:tab/>
    </w:r>
    <w:r>
      <w:rPr>
        <w:sz w:val="24"/>
      </w:rPr>
      <w:tab/>
      <w:t>Effective Date: February N+30, 2017</w:t>
    </w:r>
  </w:p>
  <w:p w14:paraId="4BE0D2E7" w14:textId="77777777" w:rsidR="003706DA" w:rsidRDefault="006A7626">
    <w:pPr>
      <w:pStyle w:val="Footer"/>
      <w:rPr>
        <w:sz w:val="24"/>
      </w:rPr>
    </w:pPr>
    <w:r>
      <w:rPr>
        <w:sz w:val="24"/>
      </w:rPr>
      <w:t>Issued By:</w:t>
    </w:r>
  </w:p>
  <w:p w14:paraId="0B07C582" w14:textId="77777777" w:rsidR="003706DA" w:rsidRDefault="006A7626">
    <w:pPr>
      <w:pStyle w:val="Footer"/>
      <w:jc w:val="center"/>
      <w:rPr>
        <w:sz w:val="24"/>
      </w:rPr>
    </w:pPr>
    <w:r>
      <w:rPr>
        <w:sz w:val="24"/>
      </w:rPr>
      <w:t>Robert Hal</w:t>
    </w:r>
    <w:r>
      <w:rPr>
        <w:sz w:val="24"/>
      </w:rPr>
      <w:t>e, Jr.</w:t>
    </w:r>
  </w:p>
  <w:p w14:paraId="4430BAAF" w14:textId="77777777" w:rsidR="003706DA" w:rsidRDefault="006A7626">
    <w:pPr>
      <w:pStyle w:val="Footer"/>
      <w:jc w:val="center"/>
      <w:rPr>
        <w:bCs/>
        <w:sz w:val="24"/>
      </w:rPr>
    </w:pPr>
    <w:r>
      <w:rPr>
        <w:bCs/>
        <w:sz w:val="24"/>
      </w:rPr>
      <w:t>Granite Telecommunications, LLC</w:t>
    </w:r>
  </w:p>
  <w:p w14:paraId="1C7696BB" w14:textId="77777777" w:rsidR="003706DA" w:rsidRDefault="006A7626">
    <w:pPr>
      <w:pStyle w:val="Footer"/>
      <w:jc w:val="center"/>
      <w:rPr>
        <w:sz w:val="24"/>
      </w:rPr>
    </w:pPr>
    <w:r>
      <w:rPr>
        <w:sz w:val="24"/>
      </w:rPr>
      <w:t>100 Newport Avenue Extension</w:t>
    </w:r>
  </w:p>
  <w:p w14:paraId="0C813E88" w14:textId="77777777" w:rsidR="003706DA" w:rsidRDefault="006A7626">
    <w:pPr>
      <w:pStyle w:val="Footer"/>
      <w:jc w:val="center"/>
    </w:pPr>
    <w:r>
      <w:rPr>
        <w:sz w:val="24"/>
      </w:rPr>
      <w:t>Quincy, MA 02171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F2B07" w14:textId="77777777" w:rsidR="006A7626" w:rsidRDefault="006A7626" w:rsidP="00D56A3B">
      <w:r>
        <w:separator/>
      </w:r>
    </w:p>
  </w:footnote>
  <w:footnote w:type="continuationSeparator" w:id="0">
    <w:p w14:paraId="6A4018DA" w14:textId="77777777" w:rsidR="006A7626" w:rsidRDefault="006A7626" w:rsidP="00D56A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2A9E3" w14:textId="77777777" w:rsidR="003706DA" w:rsidRDefault="006A7626">
    <w:pPr>
      <w:pStyle w:val="Header"/>
      <w:pBdr>
        <w:bottom w:val="single" w:sz="4" w:space="1" w:color="auto"/>
      </w:pBdr>
      <w:tabs>
        <w:tab w:val="clear" w:pos="8640"/>
        <w:tab w:val="right" w:pos="9360"/>
      </w:tabs>
      <w:ind w:right="-720"/>
      <w:rPr>
        <w:rStyle w:val="PageNumber"/>
        <w:sz w:val="24"/>
      </w:rPr>
    </w:pPr>
    <w:r>
      <w:rPr>
        <w:sz w:val="24"/>
      </w:rPr>
      <w:t>Granite Telecommunications, LLC.</w:t>
    </w:r>
    <w:r>
      <w:rPr>
        <w:sz w:val="24"/>
      </w:rPr>
      <w:tab/>
    </w:r>
    <w:r>
      <w:rPr>
        <w:sz w:val="24"/>
      </w:rPr>
      <w:tab/>
      <w:t>Massachusetts D.T.C. Tariff No. 3</w:t>
    </w:r>
  </w:p>
  <w:p w14:paraId="269C42DB" w14:textId="77777777" w:rsidR="003706DA" w:rsidRDefault="006A7626">
    <w:pPr>
      <w:pStyle w:val="Header"/>
      <w:pBdr>
        <w:bottom w:val="single" w:sz="4" w:space="1" w:color="auto"/>
      </w:pBdr>
      <w:tabs>
        <w:tab w:val="clear" w:pos="8640"/>
        <w:tab w:val="right" w:pos="9360"/>
      </w:tabs>
      <w:ind w:right="-720"/>
      <w:rPr>
        <w:sz w:val="24"/>
      </w:rPr>
    </w:pPr>
    <w:r>
      <w:rPr>
        <w:rStyle w:val="PageNumber"/>
        <w:sz w:val="24"/>
      </w:rPr>
      <w:tab/>
    </w:r>
    <w:r>
      <w:rPr>
        <w:rStyle w:val="PageNumber"/>
        <w:sz w:val="24"/>
      </w:rPr>
      <w:tab/>
      <w:t xml:space="preserve">Original Sheet No.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noProof/>
        <w:sz w:val="24"/>
      </w:rPr>
      <w:t>2</w:t>
    </w:r>
    <w:r>
      <w:rPr>
        <w:rStyle w:val="PageNumber"/>
        <w:sz w:val="24"/>
      </w:rPr>
      <w:fldChar w:fldCharType="end"/>
    </w:r>
  </w:p>
  <w:p w14:paraId="53BD99C8" w14:textId="77777777" w:rsidR="003706DA" w:rsidRDefault="006A7626">
    <w:pPr>
      <w:pStyle w:val="Header"/>
      <w:rPr>
        <w:sz w:val="24"/>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DEED" w14:textId="77777777" w:rsidR="00E930F8" w:rsidRDefault="006A7626">
    <w:pPr>
      <w:pStyle w:val="Header"/>
      <w:tabs>
        <w:tab w:val="clear" w:pos="4320"/>
        <w:tab w:val="clear" w:pos="8640"/>
        <w:tab w:val="right" w:pos="9360"/>
      </w:tabs>
      <w:rPr>
        <w:sz w:val="24"/>
      </w:rPr>
    </w:pPr>
    <w:r>
      <w:rPr>
        <w:sz w:val="24"/>
      </w:rPr>
      <w:t>Granite Telecommunications, LLC</w:t>
    </w:r>
    <w:r>
      <w:rPr>
        <w:sz w:val="24"/>
      </w:rPr>
      <w:tab/>
      <w:t>Massachusetts D.T.C. Tariff No. 3</w:t>
    </w:r>
  </w:p>
  <w:p w14:paraId="58DA1BEA" w14:textId="77777777" w:rsidR="00E930F8" w:rsidRDefault="006A7626">
    <w:pPr>
      <w:pStyle w:val="Header"/>
      <w:tabs>
        <w:tab w:val="clear" w:pos="4320"/>
        <w:tab w:val="clear" w:pos="8640"/>
        <w:tab w:val="right" w:pos="9360"/>
      </w:tabs>
      <w:rPr>
        <w:sz w:val="24"/>
      </w:rPr>
    </w:pPr>
    <w:r>
      <w:rPr>
        <w:sz w:val="24"/>
      </w:rPr>
      <w:tab/>
    </w:r>
    <w:r>
      <w:rPr>
        <w:sz w:val="24"/>
      </w:rPr>
      <w:t>Second</w:t>
    </w:r>
    <w:r>
      <w:rPr>
        <w:sz w:val="24"/>
      </w:rPr>
      <w:t xml:space="preserve"> Revised Sheet No. </w:t>
    </w:r>
    <w:r w:rsidRPr="00E930F8">
      <w:rPr>
        <w:sz w:val="24"/>
      </w:rPr>
      <w:fldChar w:fldCharType="begin"/>
    </w:r>
    <w:r w:rsidRPr="00E930F8">
      <w:rPr>
        <w:sz w:val="24"/>
      </w:rPr>
      <w:instrText xml:space="preserve"> PAGE   \* MERGEFORMAT </w:instrText>
    </w:r>
    <w:r w:rsidRPr="00E930F8">
      <w:rPr>
        <w:sz w:val="24"/>
      </w:rPr>
      <w:fldChar w:fldCharType="separate"/>
    </w:r>
    <w:r w:rsidR="00684CAA">
      <w:rPr>
        <w:noProof/>
        <w:sz w:val="24"/>
      </w:rPr>
      <w:t>49</w:t>
    </w:r>
    <w:r w:rsidRPr="00E930F8">
      <w:rPr>
        <w:noProof/>
        <w:sz w:val="24"/>
      </w:rPr>
      <w:fldChar w:fldCharType="end"/>
    </w:r>
  </w:p>
  <w:p w14:paraId="426DB67A" w14:textId="77777777" w:rsidR="00E930F8" w:rsidRDefault="006A7626">
    <w:pPr>
      <w:pStyle w:val="Header"/>
      <w:pBdr>
        <w:bottom w:val="single" w:sz="4" w:space="1" w:color="auto"/>
      </w:pBdr>
      <w:jc w:val="right"/>
    </w:pPr>
    <w:r>
      <w:rPr>
        <w:sz w:val="24"/>
      </w:rPr>
      <w:t xml:space="preserve">Cancelling </w:t>
    </w:r>
    <w:r>
      <w:rPr>
        <w:sz w:val="24"/>
      </w:rPr>
      <w:t>First Revised</w:t>
    </w:r>
    <w:r>
      <w:rPr>
        <w:sz w:val="24"/>
      </w:rPr>
      <w:t xml:space="preserve"> Sheet No. </w:t>
    </w:r>
    <w:r>
      <w:rPr>
        <w:rStyle w:val="PageNumber"/>
        <w:sz w:val="24"/>
      </w:rPr>
      <w:fldChar w:fldCharType="begin"/>
    </w:r>
    <w:r>
      <w:rPr>
        <w:rStyle w:val="PageNumber"/>
        <w:sz w:val="24"/>
      </w:rPr>
      <w:instrText xml:space="preserve">PAGE  </w:instrText>
    </w:r>
    <w:r>
      <w:rPr>
        <w:rStyle w:val="PageNumber"/>
        <w:sz w:val="24"/>
      </w:rPr>
      <w:fldChar w:fldCharType="separate"/>
    </w:r>
    <w:r w:rsidR="00684CAA">
      <w:rPr>
        <w:rStyle w:val="PageNumber"/>
        <w:noProof/>
        <w:sz w:val="24"/>
      </w:rPr>
      <w:t>49</w:t>
    </w:r>
    <w:r>
      <w:rPr>
        <w:rStyle w:val="PageNumber"/>
        <w:sz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7102D" w14:textId="77777777" w:rsidR="00EF45EA" w:rsidRDefault="006A7626">
    <w:pPr>
      <w:pStyle w:val="Header"/>
      <w:tabs>
        <w:tab w:val="clear" w:pos="4320"/>
        <w:tab w:val="clear" w:pos="8640"/>
        <w:tab w:val="right" w:pos="9360"/>
      </w:tabs>
      <w:rPr>
        <w:sz w:val="24"/>
      </w:rPr>
    </w:pPr>
    <w:r>
      <w:rPr>
        <w:sz w:val="24"/>
      </w:rPr>
      <w:t>G</w:t>
    </w:r>
    <w:r>
      <w:rPr>
        <w:sz w:val="24"/>
      </w:rPr>
      <w:t>ranite Telecommunications, LLC</w:t>
    </w:r>
    <w:r>
      <w:rPr>
        <w:sz w:val="24"/>
      </w:rPr>
      <w:tab/>
      <w:t>Massachusetts D.T.C. Tariff No. 3</w:t>
    </w:r>
  </w:p>
  <w:p w14:paraId="20F44BB7" w14:textId="77777777" w:rsidR="00B47D25" w:rsidRDefault="006A7626">
    <w:pPr>
      <w:pStyle w:val="Header"/>
      <w:tabs>
        <w:tab w:val="clear" w:pos="4320"/>
        <w:tab w:val="clear" w:pos="8640"/>
        <w:tab w:val="right" w:pos="9360"/>
      </w:tabs>
      <w:rPr>
        <w:sz w:val="24"/>
      </w:rPr>
    </w:pPr>
    <w:r>
      <w:rPr>
        <w:sz w:val="24"/>
      </w:rPr>
      <w:tab/>
      <w:t>First Revised Sheet No. 55</w:t>
    </w:r>
  </w:p>
  <w:p w14:paraId="57097C41" w14:textId="77777777" w:rsidR="00EF45EA" w:rsidRDefault="006A7626">
    <w:pPr>
      <w:pStyle w:val="Header"/>
      <w:pBdr>
        <w:bottom w:val="single" w:sz="4" w:space="1" w:color="auto"/>
      </w:pBdr>
      <w:jc w:val="right"/>
    </w:pPr>
    <w:r>
      <w:rPr>
        <w:sz w:val="24"/>
      </w:rPr>
      <w:t xml:space="preserve">Cancelling </w:t>
    </w:r>
    <w:r>
      <w:rPr>
        <w:sz w:val="24"/>
      </w:rPr>
      <w:t xml:space="preserve">Original Sheet No. </w:t>
    </w:r>
    <w:r>
      <w:rPr>
        <w:rStyle w:val="PageNumber"/>
        <w:sz w:val="24"/>
      </w:rPr>
      <w:fldChar w:fldCharType="begin"/>
    </w:r>
    <w:r>
      <w:rPr>
        <w:rStyle w:val="PageNumber"/>
        <w:sz w:val="24"/>
      </w:rPr>
      <w:instrText xml:space="preserve">PAGE  </w:instrText>
    </w:r>
    <w:r>
      <w:rPr>
        <w:rStyle w:val="PageNumber"/>
        <w:sz w:val="24"/>
      </w:rPr>
      <w:fldChar w:fldCharType="separate"/>
    </w:r>
    <w:r w:rsidR="00D56A3B">
      <w:rPr>
        <w:rStyle w:val="PageNumber"/>
        <w:noProof/>
        <w:sz w:val="24"/>
      </w:rPr>
      <w:t>55</w:t>
    </w:r>
    <w:r>
      <w:rPr>
        <w:rStyle w:val="PageNumber"/>
        <w:sz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F7830" w14:textId="77777777" w:rsidR="00EF45EA" w:rsidRDefault="006A7626">
    <w:pPr>
      <w:pStyle w:val="Header"/>
      <w:tabs>
        <w:tab w:val="clear" w:pos="4320"/>
        <w:tab w:val="clear" w:pos="8640"/>
        <w:tab w:val="right" w:pos="9360"/>
      </w:tabs>
      <w:rPr>
        <w:sz w:val="24"/>
      </w:rPr>
    </w:pPr>
    <w:r>
      <w:rPr>
        <w:sz w:val="24"/>
      </w:rPr>
      <w:t>Granite Telecommunications, LLC</w:t>
    </w:r>
    <w:r>
      <w:rPr>
        <w:sz w:val="24"/>
      </w:rPr>
      <w:tab/>
      <w:t>Massachusetts D.T.C. Tariff No. 3</w:t>
    </w:r>
  </w:p>
  <w:p w14:paraId="5882BDCD" w14:textId="77777777" w:rsidR="00EF45EA" w:rsidRDefault="006A7626">
    <w:pPr>
      <w:pStyle w:val="Header"/>
      <w:tabs>
        <w:tab w:val="clear" w:pos="4320"/>
        <w:tab w:val="clear" w:pos="8640"/>
        <w:tab w:val="right" w:pos="9360"/>
      </w:tabs>
      <w:rPr>
        <w:sz w:val="24"/>
      </w:rPr>
    </w:pPr>
    <w:r>
      <w:rPr>
        <w:sz w:val="24"/>
      </w:rPr>
      <w:tab/>
    </w:r>
    <w:r>
      <w:rPr>
        <w:sz w:val="24"/>
      </w:rPr>
      <w:t>Second</w:t>
    </w:r>
    <w:r>
      <w:rPr>
        <w:sz w:val="24"/>
      </w:rPr>
      <w:t xml:space="preserve"> Revised Sheet No. </w:t>
    </w:r>
    <w:r w:rsidRPr="00EF45EA">
      <w:rPr>
        <w:sz w:val="24"/>
      </w:rPr>
      <w:fldChar w:fldCharType="begin"/>
    </w:r>
    <w:r w:rsidRPr="00EF45EA">
      <w:rPr>
        <w:sz w:val="24"/>
      </w:rPr>
      <w:instrText xml:space="preserve"> PAGE   \* MERGEFORMAT </w:instrText>
    </w:r>
    <w:r w:rsidRPr="00EF45EA">
      <w:rPr>
        <w:sz w:val="24"/>
      </w:rPr>
      <w:fldChar w:fldCharType="separate"/>
    </w:r>
    <w:r w:rsidR="00D56A3B">
      <w:rPr>
        <w:noProof/>
        <w:sz w:val="24"/>
      </w:rPr>
      <w:t>56</w:t>
    </w:r>
    <w:r w:rsidRPr="00EF45EA">
      <w:rPr>
        <w:noProof/>
        <w:sz w:val="24"/>
      </w:rPr>
      <w:fldChar w:fldCharType="end"/>
    </w:r>
  </w:p>
  <w:p w14:paraId="2AB83EAF" w14:textId="77777777" w:rsidR="00EF45EA" w:rsidRDefault="006A7626">
    <w:pPr>
      <w:pStyle w:val="Header"/>
      <w:pBdr>
        <w:bottom w:val="single" w:sz="4" w:space="1" w:color="auto"/>
      </w:pBdr>
      <w:jc w:val="right"/>
    </w:pPr>
    <w:r>
      <w:rPr>
        <w:sz w:val="24"/>
      </w:rPr>
      <w:t xml:space="preserve">Canceling </w:t>
    </w:r>
    <w:r>
      <w:rPr>
        <w:sz w:val="24"/>
      </w:rPr>
      <w:t>First Revised</w:t>
    </w:r>
    <w:r>
      <w:rPr>
        <w:sz w:val="24"/>
      </w:rPr>
      <w:t xml:space="preserve"> Sheet No. </w:t>
    </w:r>
    <w:r>
      <w:rPr>
        <w:rStyle w:val="PageNumber"/>
        <w:sz w:val="24"/>
      </w:rPr>
      <w:fldChar w:fldCharType="begin"/>
    </w:r>
    <w:r>
      <w:rPr>
        <w:rStyle w:val="PageNumber"/>
        <w:sz w:val="24"/>
      </w:rPr>
      <w:instrText xml:space="preserve">PAGE  </w:instrText>
    </w:r>
    <w:r>
      <w:rPr>
        <w:rStyle w:val="PageNumber"/>
        <w:sz w:val="24"/>
      </w:rPr>
      <w:fldChar w:fldCharType="separate"/>
    </w:r>
    <w:r w:rsidR="00D56A3B">
      <w:rPr>
        <w:rStyle w:val="PageNumber"/>
        <w:noProof/>
        <w:sz w:val="24"/>
      </w:rPr>
      <w:t>56</w:t>
    </w:r>
    <w:r>
      <w:rPr>
        <w:rStyle w:val="PageNumbe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50FB9" w14:textId="77777777" w:rsidR="003706DA" w:rsidRDefault="006A7626">
    <w:pPr>
      <w:pStyle w:val="Header"/>
      <w:tabs>
        <w:tab w:val="clear" w:pos="4320"/>
        <w:tab w:val="clear" w:pos="8640"/>
        <w:tab w:val="right" w:pos="9360"/>
      </w:tabs>
      <w:rPr>
        <w:sz w:val="24"/>
      </w:rPr>
    </w:pPr>
    <w:r>
      <w:rPr>
        <w:sz w:val="24"/>
      </w:rPr>
      <w:t>Granite Telecommunications, LLC</w:t>
    </w:r>
    <w:r>
      <w:rPr>
        <w:sz w:val="24"/>
      </w:rPr>
      <w:tab/>
      <w:t>Massachusetts D.T.C. Tariff No. 3</w:t>
    </w:r>
  </w:p>
  <w:p w14:paraId="3D98F0EB" w14:textId="77777777" w:rsidR="003706DA" w:rsidRDefault="006A7626">
    <w:pPr>
      <w:pStyle w:val="Header"/>
      <w:pBdr>
        <w:bottom w:val="single" w:sz="4" w:space="1" w:color="auto"/>
      </w:pBdr>
      <w:jc w:val="right"/>
    </w:pPr>
    <w:r>
      <w:rPr>
        <w:sz w:val="24"/>
      </w:rPr>
      <w:t>Original Title Sheet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0D2E8" w14:textId="77777777" w:rsidR="003706DA" w:rsidRDefault="006A7626">
    <w:pPr>
      <w:pStyle w:val="Header"/>
      <w:tabs>
        <w:tab w:val="clear" w:pos="4320"/>
        <w:tab w:val="clear" w:pos="8640"/>
        <w:tab w:val="right" w:pos="9360"/>
      </w:tabs>
      <w:rPr>
        <w:sz w:val="24"/>
      </w:rPr>
    </w:pPr>
    <w:r>
      <w:rPr>
        <w:sz w:val="24"/>
      </w:rPr>
      <w:t>Granite Telecommunications, LLC</w:t>
    </w:r>
    <w:r>
      <w:rPr>
        <w:sz w:val="24"/>
      </w:rPr>
      <w:tab/>
      <w:t>Massachusetts D.T.C. Tariff No. 3</w:t>
    </w:r>
  </w:p>
  <w:p w14:paraId="4F07FDA0" w14:textId="77777777" w:rsidR="00E930F8" w:rsidRDefault="006A7626">
    <w:pPr>
      <w:pStyle w:val="Header"/>
      <w:tabs>
        <w:tab w:val="clear" w:pos="4320"/>
        <w:tab w:val="clear" w:pos="8640"/>
        <w:tab w:val="right" w:pos="9360"/>
      </w:tabs>
      <w:rPr>
        <w:sz w:val="24"/>
      </w:rPr>
    </w:pPr>
    <w:r>
      <w:rPr>
        <w:sz w:val="24"/>
      </w:rPr>
      <w:tab/>
    </w:r>
    <w:r>
      <w:rPr>
        <w:sz w:val="24"/>
      </w:rPr>
      <w:t>Second</w:t>
    </w:r>
    <w:r>
      <w:rPr>
        <w:sz w:val="24"/>
      </w:rPr>
      <w:t xml:space="preserve"> Revised Sheet No. 1</w:t>
    </w:r>
  </w:p>
  <w:p w14:paraId="0099B9D2" w14:textId="77777777" w:rsidR="003706DA" w:rsidRDefault="006A7626">
    <w:pPr>
      <w:pStyle w:val="Header"/>
      <w:pBdr>
        <w:bottom w:val="single" w:sz="4" w:space="1" w:color="auto"/>
      </w:pBdr>
      <w:tabs>
        <w:tab w:val="clear" w:pos="8640"/>
        <w:tab w:val="right" w:pos="9360"/>
      </w:tabs>
    </w:pPr>
    <w:r>
      <w:rPr>
        <w:sz w:val="24"/>
      </w:rPr>
      <w:tab/>
    </w:r>
    <w:r>
      <w:rPr>
        <w:sz w:val="24"/>
      </w:rPr>
      <w:tab/>
    </w:r>
    <w:r>
      <w:rPr>
        <w:sz w:val="24"/>
      </w:rPr>
      <w:t xml:space="preserve">Canceling </w:t>
    </w:r>
    <w:r>
      <w:rPr>
        <w:sz w:val="24"/>
      </w:rPr>
      <w:t>First Revised</w:t>
    </w:r>
    <w:r>
      <w:rPr>
        <w:sz w:val="24"/>
      </w:rPr>
      <w:t xml:space="preserve"> Sheet No. </w:t>
    </w:r>
    <w:r>
      <w:rPr>
        <w:rStyle w:val="PageNumber"/>
        <w:sz w:val="24"/>
      </w:rPr>
      <w:fldChar w:fldCharType="begin"/>
    </w:r>
    <w:r>
      <w:rPr>
        <w:rStyle w:val="PageNumber"/>
        <w:sz w:val="24"/>
      </w:rPr>
      <w:instrText xml:space="preserve">PAGE  </w:instrText>
    </w:r>
    <w:r>
      <w:rPr>
        <w:rStyle w:val="PageNumber"/>
        <w:sz w:val="24"/>
      </w:rPr>
      <w:fldChar w:fldCharType="separate"/>
    </w:r>
    <w:r w:rsidR="00684CAA">
      <w:rPr>
        <w:rStyle w:val="PageNumber"/>
        <w:noProof/>
        <w:sz w:val="24"/>
      </w:rPr>
      <w:t>1</w:t>
    </w:r>
    <w:r>
      <w:rPr>
        <w:rStyle w:val="PageNumber"/>
        <w:sz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4F809" w14:textId="77777777" w:rsidR="003706DA" w:rsidRDefault="006A7626">
    <w:pPr>
      <w:pStyle w:val="Header"/>
      <w:tabs>
        <w:tab w:val="clear" w:pos="4320"/>
        <w:tab w:val="clear" w:pos="8640"/>
        <w:tab w:val="right" w:pos="9360"/>
      </w:tabs>
      <w:rPr>
        <w:sz w:val="24"/>
      </w:rPr>
    </w:pPr>
    <w:r>
      <w:rPr>
        <w:sz w:val="24"/>
      </w:rPr>
      <w:t>Granite Telecommunications, LLC</w:t>
    </w:r>
    <w:r>
      <w:rPr>
        <w:sz w:val="24"/>
      </w:rPr>
      <w:tab/>
      <w:t>Massachusetts D.T.C. Tariff No. 3</w:t>
    </w:r>
  </w:p>
  <w:p w14:paraId="4D8C5AC5" w14:textId="77777777" w:rsidR="003706DA" w:rsidRDefault="006A7626">
    <w:pPr>
      <w:pStyle w:val="Header"/>
      <w:pBdr>
        <w:bottom w:val="single" w:sz="4" w:space="1" w:color="auto"/>
      </w:pBdr>
      <w:tabs>
        <w:tab w:val="clear" w:pos="8640"/>
        <w:tab w:val="right" w:pos="9360"/>
      </w:tabs>
    </w:pPr>
    <w:r>
      <w:rPr>
        <w:sz w:val="24"/>
      </w:rPr>
      <w:tab/>
    </w:r>
    <w:r>
      <w:rPr>
        <w:sz w:val="24"/>
      </w:rPr>
      <w:tab/>
      <w:t xml:space="preserve">Original Sheet No. </w:t>
    </w:r>
    <w:r>
      <w:rPr>
        <w:rStyle w:val="PageNumber"/>
        <w:sz w:val="24"/>
      </w:rPr>
      <w:fldChar w:fldCharType="begin"/>
    </w:r>
    <w:r>
      <w:rPr>
        <w:rStyle w:val="PageNumber"/>
        <w:sz w:val="24"/>
      </w:rPr>
      <w:instrText xml:space="preserve">PAGE  </w:instrText>
    </w:r>
    <w:r>
      <w:rPr>
        <w:rStyle w:val="PageNumber"/>
        <w:sz w:val="24"/>
      </w:rPr>
      <w:fldChar w:fldCharType="separate"/>
    </w:r>
    <w:r w:rsidR="00684CAA">
      <w:rPr>
        <w:rStyle w:val="PageNumber"/>
        <w:noProof/>
        <w:sz w:val="24"/>
      </w:rPr>
      <w:t>4</w:t>
    </w:r>
    <w:r>
      <w:rPr>
        <w:rStyle w:val="PageNumber"/>
        <w:sz w:val="24"/>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A647D" w14:textId="77777777" w:rsidR="00F71A26" w:rsidRDefault="006A7626">
    <w:pPr>
      <w:pStyle w:val="Header"/>
      <w:tabs>
        <w:tab w:val="clear" w:pos="4320"/>
        <w:tab w:val="clear" w:pos="8640"/>
        <w:tab w:val="right" w:pos="9360"/>
      </w:tabs>
      <w:rPr>
        <w:sz w:val="24"/>
      </w:rPr>
    </w:pPr>
    <w:r>
      <w:rPr>
        <w:sz w:val="24"/>
      </w:rPr>
      <w:t>Granite Telecommunications, LLC</w:t>
    </w:r>
    <w:r>
      <w:rPr>
        <w:sz w:val="24"/>
      </w:rPr>
      <w:tab/>
      <w:t>Massachusetts D.T.C. Tariff No. 3</w:t>
    </w:r>
  </w:p>
  <w:p w14:paraId="7A9DF815" w14:textId="77777777" w:rsidR="00F71A26" w:rsidRDefault="006A7626">
    <w:pPr>
      <w:pStyle w:val="Header"/>
      <w:tabs>
        <w:tab w:val="clear" w:pos="4320"/>
        <w:tab w:val="clear" w:pos="8640"/>
        <w:tab w:val="right" w:pos="9360"/>
      </w:tabs>
      <w:rPr>
        <w:sz w:val="24"/>
      </w:rPr>
    </w:pPr>
    <w:r>
      <w:rPr>
        <w:sz w:val="24"/>
      </w:rPr>
      <w:tab/>
      <w:t>First Revised Sheet No. 21</w:t>
    </w:r>
  </w:p>
  <w:p w14:paraId="19433451" w14:textId="77777777" w:rsidR="00F71A26" w:rsidRDefault="006A7626">
    <w:pPr>
      <w:pStyle w:val="Header"/>
      <w:pBdr>
        <w:bottom w:val="single" w:sz="4" w:space="1" w:color="auto"/>
      </w:pBdr>
      <w:tabs>
        <w:tab w:val="clear" w:pos="8640"/>
        <w:tab w:val="right" w:pos="9360"/>
      </w:tabs>
    </w:pPr>
    <w:r>
      <w:rPr>
        <w:sz w:val="24"/>
      </w:rPr>
      <w:tab/>
    </w:r>
    <w:r>
      <w:rPr>
        <w:sz w:val="24"/>
      </w:rPr>
      <w:tab/>
      <w:t xml:space="preserve">Cancelling Original Sheet No. </w:t>
    </w:r>
    <w:r>
      <w:rPr>
        <w:rStyle w:val="PageNumber"/>
        <w:sz w:val="24"/>
      </w:rPr>
      <w:fldChar w:fldCharType="begin"/>
    </w:r>
    <w:r>
      <w:rPr>
        <w:rStyle w:val="PageNumber"/>
        <w:sz w:val="24"/>
      </w:rPr>
      <w:instrText xml:space="preserve">PAGE  </w:instrText>
    </w:r>
    <w:r>
      <w:rPr>
        <w:rStyle w:val="PageNumber"/>
        <w:sz w:val="24"/>
      </w:rPr>
      <w:fldChar w:fldCharType="separate"/>
    </w:r>
    <w:r w:rsidR="00D56A3B">
      <w:rPr>
        <w:rStyle w:val="PageNumber"/>
        <w:noProof/>
        <w:sz w:val="24"/>
      </w:rPr>
      <w:t>21</w:t>
    </w:r>
    <w:r>
      <w:rPr>
        <w:rStyle w:val="PageNumber"/>
        <w:sz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68D4E" w14:textId="77777777" w:rsidR="00F71A26" w:rsidRDefault="006A7626">
    <w:pPr>
      <w:pStyle w:val="Header"/>
      <w:tabs>
        <w:tab w:val="clear" w:pos="4320"/>
        <w:tab w:val="clear" w:pos="8640"/>
        <w:tab w:val="right" w:pos="9360"/>
      </w:tabs>
      <w:rPr>
        <w:sz w:val="24"/>
      </w:rPr>
    </w:pPr>
    <w:r>
      <w:rPr>
        <w:sz w:val="24"/>
      </w:rPr>
      <w:t>Granite Telecommunications, LLC</w:t>
    </w:r>
    <w:r>
      <w:rPr>
        <w:sz w:val="24"/>
      </w:rPr>
      <w:tab/>
      <w:t>Massachusetts D.T.C. Tariff No. 3</w:t>
    </w:r>
  </w:p>
  <w:p w14:paraId="13E7AE6C" w14:textId="77777777" w:rsidR="00F71A26" w:rsidRDefault="006A7626">
    <w:pPr>
      <w:pStyle w:val="Header"/>
      <w:pBdr>
        <w:bottom w:val="single" w:sz="4" w:space="1" w:color="auto"/>
      </w:pBdr>
      <w:tabs>
        <w:tab w:val="clear" w:pos="8640"/>
        <w:tab w:val="right" w:pos="9360"/>
      </w:tabs>
    </w:pPr>
    <w:r>
      <w:rPr>
        <w:sz w:val="24"/>
      </w:rPr>
      <w:tab/>
    </w:r>
    <w:r>
      <w:rPr>
        <w:sz w:val="24"/>
      </w:rPr>
      <w:tab/>
      <w:t xml:space="preserve">Original Sheet No. </w:t>
    </w:r>
    <w:r>
      <w:rPr>
        <w:rStyle w:val="PageNumber"/>
        <w:sz w:val="24"/>
      </w:rPr>
      <w:fldChar w:fldCharType="begin"/>
    </w:r>
    <w:r>
      <w:rPr>
        <w:rStyle w:val="PageNumber"/>
        <w:sz w:val="24"/>
      </w:rPr>
      <w:instrText xml:space="preserve">PAGE  </w:instrText>
    </w:r>
    <w:r>
      <w:rPr>
        <w:rStyle w:val="PageNumber"/>
        <w:sz w:val="24"/>
      </w:rPr>
      <w:fldChar w:fldCharType="separate"/>
    </w:r>
    <w:r w:rsidR="00684CAA">
      <w:rPr>
        <w:rStyle w:val="PageNumber"/>
        <w:noProof/>
        <w:sz w:val="24"/>
      </w:rPr>
      <w:t>24</w:t>
    </w:r>
    <w:r>
      <w:rPr>
        <w:rStyle w:val="PageNumber"/>
        <w:sz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62575" w14:textId="77777777" w:rsidR="003706DA" w:rsidRDefault="006A7626">
    <w:pPr>
      <w:pStyle w:val="Header"/>
      <w:tabs>
        <w:tab w:val="clear" w:pos="4320"/>
        <w:tab w:val="clear" w:pos="8640"/>
        <w:tab w:val="right" w:pos="9360"/>
      </w:tabs>
      <w:rPr>
        <w:sz w:val="24"/>
      </w:rPr>
    </w:pPr>
    <w:r>
      <w:rPr>
        <w:sz w:val="24"/>
      </w:rPr>
      <w:t>Granite Telecommunications, LLC</w:t>
    </w:r>
    <w:r>
      <w:rPr>
        <w:sz w:val="24"/>
      </w:rPr>
      <w:tab/>
      <w:t>Massachusetts D.T.C. Tariff No. 3</w:t>
    </w:r>
  </w:p>
  <w:p w14:paraId="29D7FCDB" w14:textId="77777777" w:rsidR="003706DA" w:rsidRDefault="006A7626">
    <w:pPr>
      <w:pStyle w:val="Header"/>
      <w:pBdr>
        <w:bottom w:val="single" w:sz="4" w:space="1" w:color="auto"/>
      </w:pBdr>
      <w:jc w:val="right"/>
    </w:pPr>
    <w:r>
      <w:rPr>
        <w:sz w:val="24"/>
      </w:rPr>
      <w:t>Original Sheet No.</w:t>
    </w:r>
    <w:r>
      <w:rPr>
        <w:sz w:val="24"/>
      </w:rPr>
      <w:t xml:space="preserve"> </w:t>
    </w:r>
    <w:r>
      <w:rPr>
        <w:rStyle w:val="PageNumber"/>
        <w:sz w:val="24"/>
      </w:rPr>
      <w:fldChar w:fldCharType="begin"/>
    </w:r>
    <w:r>
      <w:rPr>
        <w:rStyle w:val="PageNumber"/>
        <w:sz w:val="24"/>
      </w:rPr>
      <w:instrText xml:space="preserve">PAGE  </w:instrText>
    </w:r>
    <w:r>
      <w:rPr>
        <w:rStyle w:val="PageNumber"/>
        <w:sz w:val="24"/>
      </w:rPr>
      <w:fldChar w:fldCharType="separate"/>
    </w:r>
    <w:r w:rsidR="00684CAA">
      <w:rPr>
        <w:rStyle w:val="PageNumber"/>
        <w:noProof/>
        <w:sz w:val="24"/>
      </w:rPr>
      <w:t>46</w:t>
    </w:r>
    <w:r>
      <w:rPr>
        <w:rStyle w:val="PageNumbe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BD2" w14:textId="77777777" w:rsidR="00E930F8" w:rsidRDefault="006A7626">
    <w:pPr>
      <w:pStyle w:val="Header"/>
      <w:tabs>
        <w:tab w:val="clear" w:pos="4320"/>
        <w:tab w:val="clear" w:pos="8640"/>
        <w:tab w:val="right" w:pos="9360"/>
      </w:tabs>
      <w:rPr>
        <w:sz w:val="24"/>
      </w:rPr>
    </w:pPr>
    <w:r>
      <w:rPr>
        <w:sz w:val="24"/>
      </w:rPr>
      <w:t>Granite Telecommunications, LLC</w:t>
    </w:r>
    <w:r>
      <w:rPr>
        <w:sz w:val="24"/>
      </w:rPr>
      <w:tab/>
      <w:t>Massachusetts D.T.C. Tariff No. 3</w:t>
    </w:r>
  </w:p>
  <w:p w14:paraId="40FFEBE2" w14:textId="77777777" w:rsidR="00E930F8" w:rsidRDefault="006A7626">
    <w:pPr>
      <w:pStyle w:val="Header"/>
      <w:tabs>
        <w:tab w:val="clear" w:pos="4320"/>
        <w:tab w:val="clear" w:pos="8640"/>
        <w:tab w:val="right" w:pos="9360"/>
      </w:tabs>
      <w:rPr>
        <w:sz w:val="24"/>
      </w:rPr>
    </w:pPr>
    <w:r>
      <w:rPr>
        <w:sz w:val="24"/>
      </w:rPr>
      <w:tab/>
    </w:r>
    <w:r>
      <w:rPr>
        <w:sz w:val="24"/>
      </w:rPr>
      <w:t xml:space="preserve">Second </w:t>
    </w:r>
    <w:r>
      <w:rPr>
        <w:sz w:val="24"/>
      </w:rPr>
      <w:t xml:space="preserve">Revised Sheet No. </w:t>
    </w:r>
    <w:r w:rsidRPr="00E930F8">
      <w:rPr>
        <w:sz w:val="24"/>
      </w:rPr>
      <w:fldChar w:fldCharType="begin"/>
    </w:r>
    <w:r w:rsidRPr="00E930F8">
      <w:rPr>
        <w:sz w:val="24"/>
      </w:rPr>
      <w:instrText xml:space="preserve"> PAGE   \* MERGEFORMAT </w:instrText>
    </w:r>
    <w:r w:rsidRPr="00E930F8">
      <w:rPr>
        <w:sz w:val="24"/>
      </w:rPr>
      <w:fldChar w:fldCharType="separate"/>
    </w:r>
    <w:r w:rsidR="00D56A3B">
      <w:rPr>
        <w:noProof/>
        <w:sz w:val="24"/>
      </w:rPr>
      <w:t>47</w:t>
    </w:r>
    <w:r w:rsidRPr="00E930F8">
      <w:rPr>
        <w:noProof/>
        <w:sz w:val="24"/>
      </w:rPr>
      <w:fldChar w:fldCharType="end"/>
    </w:r>
  </w:p>
  <w:p w14:paraId="350919B7" w14:textId="77777777" w:rsidR="00E930F8" w:rsidRDefault="006A7626">
    <w:pPr>
      <w:pStyle w:val="Header"/>
      <w:pBdr>
        <w:bottom w:val="single" w:sz="4" w:space="1" w:color="auto"/>
      </w:pBdr>
      <w:jc w:val="right"/>
    </w:pPr>
    <w:r>
      <w:rPr>
        <w:sz w:val="24"/>
      </w:rPr>
      <w:t xml:space="preserve">Canceling </w:t>
    </w:r>
    <w:r>
      <w:rPr>
        <w:sz w:val="24"/>
      </w:rPr>
      <w:t>First Revised</w:t>
    </w:r>
    <w:r>
      <w:rPr>
        <w:sz w:val="24"/>
      </w:rPr>
      <w:t xml:space="preserve"> Sheet No. </w:t>
    </w:r>
    <w:r>
      <w:rPr>
        <w:rStyle w:val="PageNumber"/>
        <w:sz w:val="24"/>
      </w:rPr>
      <w:fldChar w:fldCharType="begin"/>
    </w:r>
    <w:r>
      <w:rPr>
        <w:rStyle w:val="PageNumber"/>
        <w:sz w:val="24"/>
      </w:rPr>
      <w:instrText xml:space="preserve">PAGE  </w:instrText>
    </w:r>
    <w:r>
      <w:rPr>
        <w:rStyle w:val="PageNumber"/>
        <w:sz w:val="24"/>
      </w:rPr>
      <w:fldChar w:fldCharType="separate"/>
    </w:r>
    <w:r w:rsidR="00D56A3B">
      <w:rPr>
        <w:rStyle w:val="PageNumber"/>
        <w:noProof/>
        <w:sz w:val="24"/>
      </w:rPr>
      <w:t>47</w:t>
    </w:r>
    <w:r>
      <w:rPr>
        <w:rStyle w:val="PageNumbe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930AA" w14:textId="77777777" w:rsidR="00E930F8" w:rsidRDefault="006A7626">
    <w:pPr>
      <w:pStyle w:val="Header"/>
      <w:tabs>
        <w:tab w:val="clear" w:pos="4320"/>
        <w:tab w:val="clear" w:pos="8640"/>
        <w:tab w:val="right" w:pos="9360"/>
      </w:tabs>
      <w:rPr>
        <w:sz w:val="24"/>
      </w:rPr>
    </w:pPr>
    <w:r>
      <w:rPr>
        <w:sz w:val="24"/>
      </w:rPr>
      <w:t>Granite Telecommunications, LLC</w:t>
    </w:r>
    <w:r>
      <w:rPr>
        <w:sz w:val="24"/>
      </w:rPr>
      <w:tab/>
      <w:t>Massachusetts D.T.C. Tariff No. 3</w:t>
    </w:r>
  </w:p>
  <w:p w14:paraId="264CC7B8" w14:textId="77777777" w:rsidR="00E930F8" w:rsidRDefault="006A7626">
    <w:pPr>
      <w:pStyle w:val="Header"/>
      <w:tabs>
        <w:tab w:val="clear" w:pos="4320"/>
        <w:tab w:val="clear" w:pos="8640"/>
        <w:tab w:val="right" w:pos="9360"/>
      </w:tabs>
      <w:rPr>
        <w:sz w:val="24"/>
      </w:rPr>
    </w:pPr>
    <w:r>
      <w:rPr>
        <w:sz w:val="24"/>
      </w:rPr>
      <w:tab/>
    </w:r>
    <w:r>
      <w:rPr>
        <w:sz w:val="24"/>
      </w:rPr>
      <w:t>Second</w:t>
    </w:r>
    <w:r>
      <w:rPr>
        <w:sz w:val="24"/>
      </w:rPr>
      <w:t xml:space="preserve"> Revised Sheet No. </w:t>
    </w:r>
    <w:r w:rsidRPr="00E930F8">
      <w:rPr>
        <w:sz w:val="24"/>
      </w:rPr>
      <w:fldChar w:fldCharType="begin"/>
    </w:r>
    <w:r w:rsidRPr="00E930F8">
      <w:rPr>
        <w:sz w:val="24"/>
      </w:rPr>
      <w:instrText xml:space="preserve"> PAGE   \* MERGEFORMAT </w:instrText>
    </w:r>
    <w:r w:rsidRPr="00E930F8">
      <w:rPr>
        <w:sz w:val="24"/>
      </w:rPr>
      <w:fldChar w:fldCharType="separate"/>
    </w:r>
    <w:r w:rsidR="00684CAA">
      <w:rPr>
        <w:noProof/>
        <w:sz w:val="24"/>
      </w:rPr>
      <w:t>48</w:t>
    </w:r>
    <w:r w:rsidRPr="00E930F8">
      <w:rPr>
        <w:noProof/>
        <w:sz w:val="24"/>
      </w:rPr>
      <w:fldChar w:fldCharType="end"/>
    </w:r>
  </w:p>
  <w:p w14:paraId="6A96AF24" w14:textId="77777777" w:rsidR="00E930F8" w:rsidRDefault="006A7626">
    <w:pPr>
      <w:pStyle w:val="Header"/>
      <w:pBdr>
        <w:bottom w:val="single" w:sz="4" w:space="1" w:color="auto"/>
      </w:pBdr>
      <w:jc w:val="right"/>
    </w:pPr>
    <w:r>
      <w:rPr>
        <w:sz w:val="24"/>
      </w:rPr>
      <w:t xml:space="preserve">Canceling </w:t>
    </w:r>
    <w:r>
      <w:rPr>
        <w:sz w:val="24"/>
      </w:rPr>
      <w:t>First Revised</w:t>
    </w:r>
    <w:r>
      <w:rPr>
        <w:sz w:val="24"/>
      </w:rPr>
      <w:t xml:space="preserve"> Sheet No. </w:t>
    </w:r>
    <w:r>
      <w:rPr>
        <w:rStyle w:val="PageNumber"/>
        <w:sz w:val="24"/>
      </w:rPr>
      <w:fldChar w:fldCharType="begin"/>
    </w:r>
    <w:r>
      <w:rPr>
        <w:rStyle w:val="PageNumber"/>
        <w:sz w:val="24"/>
      </w:rPr>
      <w:instrText xml:space="preserve">PAGE  </w:instrText>
    </w:r>
    <w:r>
      <w:rPr>
        <w:rStyle w:val="PageNumber"/>
        <w:sz w:val="24"/>
      </w:rPr>
      <w:fldChar w:fldCharType="separate"/>
    </w:r>
    <w:r w:rsidR="00684CAA">
      <w:rPr>
        <w:rStyle w:val="PageNumber"/>
        <w:noProof/>
        <w:sz w:val="24"/>
      </w:rPr>
      <w:t>48</w:t>
    </w:r>
    <w:r>
      <w:rPr>
        <w:rStyle w:val="PageNumber"/>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44956"/>
    <w:multiLevelType w:val="multilevel"/>
    <w:tmpl w:val="88780DC8"/>
    <w:lvl w:ilvl="0">
      <w:start w:val="2"/>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CC479D"/>
    <w:multiLevelType w:val="multilevel"/>
    <w:tmpl w:val="B4909A32"/>
    <w:lvl w:ilvl="0">
      <w:start w:val="2"/>
      <w:numFmt w:val="decimal"/>
      <w:lvlText w:val="%1."/>
      <w:lvlJc w:val="left"/>
      <w:pPr>
        <w:tabs>
          <w:tab w:val="num" w:pos="900"/>
        </w:tabs>
        <w:ind w:left="900" w:hanging="900"/>
      </w:pPr>
      <w:rPr>
        <w:rFonts w:hint="default"/>
      </w:rPr>
    </w:lvl>
    <w:lvl w:ilvl="1">
      <w:start w:val="14"/>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251D13"/>
    <w:multiLevelType w:val="multilevel"/>
    <w:tmpl w:val="2C1EC216"/>
    <w:lvl w:ilvl="0">
      <w:start w:val="1"/>
      <w:numFmt w:val="upperLetter"/>
      <w:lvlText w:val="%1."/>
      <w:legacy w:legacy="1" w:legacySpace="0" w:legacyIndent="360"/>
      <w:lvlJc w:val="left"/>
      <w:pPr>
        <w:ind w:left="1440" w:hanging="360"/>
      </w:pPr>
    </w:lvl>
    <w:lvl w:ilvl="1">
      <w:start w:val="16"/>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F20F2B"/>
    <w:multiLevelType w:val="multilevel"/>
    <w:tmpl w:val="4934D9AA"/>
    <w:lvl w:ilvl="0">
      <w:start w:val="2"/>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5"/>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5A1EC4"/>
    <w:multiLevelType w:val="multilevel"/>
    <w:tmpl w:val="DC508EE4"/>
    <w:lvl w:ilvl="0">
      <w:start w:val="2"/>
      <w:numFmt w:val="decimal"/>
      <w:lvlText w:val="%1."/>
      <w:lvlJc w:val="left"/>
      <w:pPr>
        <w:tabs>
          <w:tab w:val="num" w:pos="900"/>
        </w:tabs>
        <w:ind w:left="900" w:hanging="900"/>
      </w:pPr>
      <w:rPr>
        <w:rFonts w:hint="default"/>
      </w:rPr>
    </w:lvl>
    <w:lvl w:ilvl="1">
      <w:start w:val="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none"/>
      <w:lvlText w:val=""/>
      <w:lvlJc w:val="left"/>
      <w:pPr>
        <w:tabs>
          <w:tab w:val="num" w:pos="1080"/>
        </w:tabs>
        <w:ind w:left="1080" w:hanging="108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BD758C6"/>
    <w:multiLevelType w:val="multilevel"/>
    <w:tmpl w:val="07360D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BE624B4"/>
    <w:multiLevelType w:val="multilevel"/>
    <w:tmpl w:val="784207A8"/>
    <w:lvl w:ilvl="0">
      <w:start w:val="2"/>
      <w:numFmt w:val="decimal"/>
      <w:lvlText w:val="%1."/>
      <w:lvlJc w:val="left"/>
      <w:pPr>
        <w:tabs>
          <w:tab w:val="num" w:pos="900"/>
        </w:tabs>
        <w:ind w:left="900" w:hanging="900"/>
      </w:pPr>
      <w:rPr>
        <w:rFonts w:hint="default"/>
      </w:rPr>
    </w:lvl>
    <w:lvl w:ilvl="1">
      <w:start w:val="6"/>
      <w:numFmt w:val="decimal"/>
      <w:lvlText w:val="%1.%2."/>
      <w:lvlJc w:val="left"/>
      <w:pPr>
        <w:tabs>
          <w:tab w:val="num" w:pos="900"/>
        </w:tabs>
        <w:ind w:left="900" w:hanging="900"/>
      </w:pPr>
      <w:rPr>
        <w:rFonts w:hint="default"/>
      </w:rPr>
    </w:lvl>
    <w:lvl w:ilvl="2">
      <w:start w:val="4"/>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FAE32BD"/>
    <w:multiLevelType w:val="multilevel"/>
    <w:tmpl w:val="29F638AA"/>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7"/>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6D18ED"/>
    <w:multiLevelType w:val="hybridMultilevel"/>
    <w:tmpl w:val="96C0AE30"/>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3D03E3E"/>
    <w:multiLevelType w:val="hybridMultilevel"/>
    <w:tmpl w:val="76041966"/>
    <w:lvl w:ilvl="0" w:tplc="FFFFFFFF">
      <w:start w:val="1"/>
      <w:numFmt w:val="upperLetter"/>
      <w:lvlText w:val="%1."/>
      <w:lvlJc w:val="left"/>
      <w:pPr>
        <w:tabs>
          <w:tab w:val="num" w:pos="1260"/>
        </w:tabs>
        <w:ind w:left="1260" w:hanging="360"/>
      </w:pPr>
      <w:rPr>
        <w:rFonts w:hint="default"/>
      </w:rPr>
    </w:lvl>
    <w:lvl w:ilvl="1" w:tplc="FFFFFFFF">
      <w:start w:val="1"/>
      <w:numFmt w:val="lowerLetter"/>
      <w:lvlText w:val="%2."/>
      <w:lvlJc w:val="left"/>
      <w:pPr>
        <w:tabs>
          <w:tab w:val="num" w:pos="1980"/>
        </w:tabs>
        <w:ind w:left="1980" w:hanging="360"/>
      </w:pPr>
    </w:lvl>
    <w:lvl w:ilvl="2" w:tplc="FFFFFFFF">
      <w:start w:val="1"/>
      <w:numFmt w:val="decimal"/>
      <w:lvlText w:val="%3."/>
      <w:lvlJc w:val="left"/>
      <w:pPr>
        <w:tabs>
          <w:tab w:val="num" w:pos="2880"/>
        </w:tabs>
        <w:ind w:left="2880" w:hanging="360"/>
      </w:pPr>
      <w:rPr>
        <w:rFonts w:hint="default"/>
      </w:rPr>
    </w:lvl>
    <w:lvl w:ilvl="3" w:tplc="FFFFFFFF">
      <w:start w:val="1"/>
      <w:numFmt w:val="decimal"/>
      <w:lvlText w:val="%4."/>
      <w:lvlJc w:val="left"/>
      <w:pPr>
        <w:tabs>
          <w:tab w:val="num" w:pos="3420"/>
        </w:tabs>
        <w:ind w:left="3420" w:hanging="360"/>
      </w:pPr>
    </w:lvl>
    <w:lvl w:ilvl="4" w:tplc="A03EE008">
      <w:start w:val="5"/>
      <w:numFmt w:val="bullet"/>
      <w:lvlText w:val="-"/>
      <w:lvlJc w:val="left"/>
      <w:pPr>
        <w:tabs>
          <w:tab w:val="num" w:pos="4140"/>
        </w:tabs>
        <w:ind w:left="4140" w:hanging="360"/>
      </w:pPr>
      <w:rPr>
        <w:rFonts w:ascii="Times New Roman" w:eastAsia="Times New Roman" w:hAnsi="Times New Roman" w:cs="Times New Roman" w:hint="default"/>
      </w:r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11" w15:restartNumberingAfterBreak="0">
    <w:nsid w:val="14065C91"/>
    <w:multiLevelType w:val="multilevel"/>
    <w:tmpl w:val="B8B8E40E"/>
    <w:lvl w:ilvl="0">
      <w:start w:val="1"/>
      <w:numFmt w:val="upperLetter"/>
      <w:lvlText w:val="%1."/>
      <w:legacy w:legacy="1" w:legacySpace="0" w:legacyIndent="360"/>
      <w:lvlJc w:val="left"/>
      <w:pPr>
        <w:ind w:left="1440" w:hanging="360"/>
      </w:pPr>
    </w:lvl>
    <w:lvl w:ilvl="1">
      <w:start w:val="16"/>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0625C8"/>
    <w:multiLevelType w:val="multilevel"/>
    <w:tmpl w:val="083E824C"/>
    <w:lvl w:ilvl="0">
      <w:start w:val="2"/>
      <w:numFmt w:val="decimal"/>
      <w:lvlText w:val="%1."/>
      <w:lvlJc w:val="left"/>
      <w:pPr>
        <w:tabs>
          <w:tab w:val="num" w:pos="900"/>
        </w:tabs>
        <w:ind w:left="900" w:hanging="900"/>
      </w:pPr>
      <w:rPr>
        <w:rFonts w:hint="default"/>
      </w:rPr>
    </w:lvl>
    <w:lvl w:ilvl="1">
      <w:start w:val="9"/>
      <w:numFmt w:val="decimal"/>
      <w:lvlText w:val="%1.%2."/>
      <w:lvlJc w:val="left"/>
      <w:pPr>
        <w:tabs>
          <w:tab w:val="num" w:pos="900"/>
        </w:tabs>
        <w:ind w:left="900" w:hanging="900"/>
      </w:pPr>
      <w:rPr>
        <w:rFonts w:hint="default"/>
      </w:rPr>
    </w:lvl>
    <w:lvl w:ilvl="2">
      <w:start w:val="6"/>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FF5EBB"/>
    <w:multiLevelType w:val="multilevel"/>
    <w:tmpl w:val="AEDA8E40"/>
    <w:lvl w:ilvl="0">
      <w:start w:val="2"/>
      <w:numFmt w:val="decimal"/>
      <w:lvlText w:val="%1."/>
      <w:lvlJc w:val="left"/>
      <w:pPr>
        <w:tabs>
          <w:tab w:val="num" w:pos="900"/>
        </w:tabs>
        <w:ind w:left="900" w:hanging="900"/>
      </w:pPr>
      <w:rPr>
        <w:rFonts w:hint="default"/>
      </w:rPr>
    </w:lvl>
    <w:lvl w:ilvl="1">
      <w:start w:val="8"/>
      <w:numFmt w:val="decimal"/>
      <w:lvlText w:val="%1.%2."/>
      <w:lvlJc w:val="left"/>
      <w:pPr>
        <w:tabs>
          <w:tab w:val="num" w:pos="900"/>
        </w:tabs>
        <w:ind w:left="900" w:hanging="900"/>
      </w:pPr>
      <w:rPr>
        <w:rFonts w:hint="default"/>
      </w:rPr>
    </w:lvl>
    <w:lvl w:ilvl="2">
      <w:start w:val="8"/>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78F01CC"/>
    <w:multiLevelType w:val="multilevel"/>
    <w:tmpl w:val="F5F0A086"/>
    <w:lvl w:ilvl="0">
      <w:start w:val="2"/>
      <w:numFmt w:val="decimal"/>
      <w:lvlText w:val="%1."/>
      <w:lvlJc w:val="left"/>
      <w:pPr>
        <w:tabs>
          <w:tab w:val="num" w:pos="900"/>
        </w:tabs>
        <w:ind w:left="900" w:hanging="900"/>
      </w:pPr>
      <w:rPr>
        <w:rFonts w:hint="default"/>
      </w:rPr>
    </w:lvl>
    <w:lvl w:ilvl="1">
      <w:start w:val="1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C646D57"/>
    <w:multiLevelType w:val="hybridMultilevel"/>
    <w:tmpl w:val="F98AE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793B69"/>
    <w:multiLevelType w:val="multilevel"/>
    <w:tmpl w:val="C6F66856"/>
    <w:lvl w:ilvl="0">
      <w:start w:val="2"/>
      <w:numFmt w:val="decimal"/>
      <w:lvlText w:val="%1."/>
      <w:lvlJc w:val="left"/>
      <w:pPr>
        <w:tabs>
          <w:tab w:val="num" w:pos="900"/>
        </w:tabs>
        <w:ind w:left="900" w:hanging="900"/>
      </w:pPr>
      <w:rPr>
        <w:rFonts w:hint="default"/>
      </w:rPr>
    </w:lvl>
    <w:lvl w:ilvl="1">
      <w:start w:val="6"/>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7966FEF"/>
    <w:multiLevelType w:val="multilevel"/>
    <w:tmpl w:val="18C228C8"/>
    <w:lvl w:ilvl="0">
      <w:start w:val="2"/>
      <w:numFmt w:val="decimal"/>
      <w:lvlText w:val="%1."/>
      <w:lvlJc w:val="left"/>
      <w:pPr>
        <w:tabs>
          <w:tab w:val="num" w:pos="900"/>
        </w:tabs>
        <w:ind w:left="900" w:hanging="900"/>
      </w:pPr>
      <w:rPr>
        <w:rFonts w:hint="default"/>
      </w:rPr>
    </w:lvl>
    <w:lvl w:ilvl="1">
      <w:start w:val="8"/>
      <w:numFmt w:val="decimal"/>
      <w:lvlText w:val="%1.%2."/>
      <w:lvlJc w:val="left"/>
      <w:pPr>
        <w:tabs>
          <w:tab w:val="num" w:pos="900"/>
        </w:tabs>
        <w:ind w:left="900" w:hanging="900"/>
      </w:pPr>
      <w:rPr>
        <w:rFonts w:hint="default"/>
      </w:rPr>
    </w:lvl>
    <w:lvl w:ilvl="2">
      <w:start w:val="7"/>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985D51"/>
    <w:multiLevelType w:val="multilevel"/>
    <w:tmpl w:val="52F6379E"/>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8"/>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BF7FBB"/>
    <w:multiLevelType w:val="multilevel"/>
    <w:tmpl w:val="DE702C10"/>
    <w:lvl w:ilvl="0">
      <w:start w:val="3"/>
      <w:numFmt w:val="decimal"/>
      <w:lvlText w:val="%1."/>
      <w:lvlJc w:val="left"/>
      <w:pPr>
        <w:tabs>
          <w:tab w:val="num" w:pos="900"/>
        </w:tabs>
        <w:ind w:left="900" w:hanging="900"/>
      </w:pPr>
      <w:rPr>
        <w:rFonts w:hint="default"/>
        <w:b w:val="0"/>
      </w:rPr>
    </w:lvl>
    <w:lvl w:ilvl="1">
      <w:start w:val="7"/>
      <w:numFmt w:val="decimal"/>
      <w:lvlText w:val="%1.%2."/>
      <w:lvlJc w:val="left"/>
      <w:pPr>
        <w:tabs>
          <w:tab w:val="num" w:pos="900"/>
        </w:tabs>
        <w:ind w:left="900" w:hanging="900"/>
      </w:pPr>
      <w:rPr>
        <w:rFonts w:hint="default"/>
        <w:b w:val="0"/>
      </w:rPr>
    </w:lvl>
    <w:lvl w:ilvl="2">
      <w:start w:val="1"/>
      <w:numFmt w:val="decimal"/>
      <w:lvlText w:val="%1.%2.%3."/>
      <w:lvlJc w:val="left"/>
      <w:pPr>
        <w:tabs>
          <w:tab w:val="num" w:pos="900"/>
        </w:tabs>
        <w:ind w:left="900" w:hanging="900"/>
      </w:pPr>
      <w:rPr>
        <w:rFonts w:hint="default"/>
        <w:b w:val="0"/>
      </w:rPr>
    </w:lvl>
    <w:lvl w:ilvl="3">
      <w:start w:val="1"/>
      <w:numFmt w:val="decimal"/>
      <w:lvlText w:val="%1.%2.%3.%4."/>
      <w:lvlJc w:val="left"/>
      <w:pPr>
        <w:tabs>
          <w:tab w:val="num" w:pos="900"/>
        </w:tabs>
        <w:ind w:left="900" w:hanging="90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0" w15:restartNumberingAfterBreak="0">
    <w:nsid w:val="32F63601"/>
    <w:multiLevelType w:val="multilevel"/>
    <w:tmpl w:val="9ECEE9D6"/>
    <w:lvl w:ilvl="0">
      <w:start w:val="2"/>
      <w:numFmt w:val="decimal"/>
      <w:lvlText w:val="%1."/>
      <w:lvlJc w:val="left"/>
      <w:pPr>
        <w:tabs>
          <w:tab w:val="num" w:pos="900"/>
        </w:tabs>
        <w:ind w:left="900" w:hanging="900"/>
      </w:pPr>
      <w:rPr>
        <w:rFonts w:hint="default"/>
      </w:rPr>
    </w:lvl>
    <w:lvl w:ilvl="1">
      <w:start w:val="9"/>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F36324"/>
    <w:multiLevelType w:val="hybridMultilevel"/>
    <w:tmpl w:val="8A6CBDCA"/>
    <w:lvl w:ilvl="0" w:tplc="FFFFFFFF">
      <w:start w:val="1"/>
      <w:numFmt w:val="upp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2" w15:restartNumberingAfterBreak="0">
    <w:nsid w:val="36ED5649"/>
    <w:multiLevelType w:val="multilevel"/>
    <w:tmpl w:val="F75E59F8"/>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EE6768"/>
    <w:multiLevelType w:val="hybridMultilevel"/>
    <w:tmpl w:val="A8B4A832"/>
    <w:lvl w:ilvl="0" w:tplc="FFFFFFFF">
      <w:start w:val="7"/>
      <w:numFmt w:val="upperLetter"/>
      <w:lvlText w:val="%1."/>
      <w:lvlJc w:val="left"/>
      <w:pPr>
        <w:tabs>
          <w:tab w:val="num" w:pos="1260"/>
        </w:tabs>
        <w:ind w:left="1260" w:hanging="360"/>
      </w:pPr>
      <w:rPr>
        <w:rFonts w:hint="default"/>
      </w:rPr>
    </w:lvl>
    <w:lvl w:ilvl="1" w:tplc="FFFFFFFF">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4" w15:restartNumberingAfterBreak="0">
    <w:nsid w:val="3CFF467E"/>
    <w:multiLevelType w:val="hybridMultilevel"/>
    <w:tmpl w:val="D42C56CA"/>
    <w:lvl w:ilvl="0" w:tplc="FFFFFFFF">
      <w:start w:val="1"/>
      <w:numFmt w:val="upp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5" w15:restartNumberingAfterBreak="0">
    <w:nsid w:val="3EC25490"/>
    <w:multiLevelType w:val="multilevel"/>
    <w:tmpl w:val="7EA2AABC"/>
    <w:lvl w:ilvl="0">
      <w:start w:val="2"/>
      <w:numFmt w:val="decimal"/>
      <w:lvlText w:val="%1."/>
      <w:lvlJc w:val="left"/>
      <w:pPr>
        <w:tabs>
          <w:tab w:val="num" w:pos="900"/>
        </w:tabs>
        <w:ind w:left="900" w:hanging="900"/>
      </w:pPr>
      <w:rPr>
        <w:rFonts w:hint="default"/>
      </w:rPr>
    </w:lvl>
    <w:lvl w:ilvl="1">
      <w:start w:val="4"/>
      <w:numFmt w:val="decimal"/>
      <w:lvlText w:val="%1.%2."/>
      <w:lvlJc w:val="left"/>
      <w:pPr>
        <w:tabs>
          <w:tab w:val="num" w:pos="900"/>
        </w:tabs>
        <w:ind w:left="900" w:hanging="900"/>
      </w:pPr>
      <w:rPr>
        <w:rFonts w:hint="default"/>
      </w:rPr>
    </w:lvl>
    <w:lvl w:ilvl="2">
      <w:start w:val="4"/>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05B1741"/>
    <w:multiLevelType w:val="multilevel"/>
    <w:tmpl w:val="5FB40AE4"/>
    <w:lvl w:ilvl="0">
      <w:start w:val="2"/>
      <w:numFmt w:val="decimal"/>
      <w:lvlText w:val="%1."/>
      <w:lvlJc w:val="left"/>
      <w:pPr>
        <w:tabs>
          <w:tab w:val="num" w:pos="900"/>
        </w:tabs>
        <w:ind w:left="900" w:hanging="900"/>
      </w:pPr>
      <w:rPr>
        <w:rFonts w:hint="default"/>
      </w:rPr>
    </w:lvl>
    <w:lvl w:ilvl="1">
      <w:start w:val="1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0901FE1"/>
    <w:multiLevelType w:val="multilevel"/>
    <w:tmpl w:val="72C8BE12"/>
    <w:lvl w:ilvl="0">
      <w:start w:val="2"/>
      <w:numFmt w:val="decimal"/>
      <w:lvlText w:val="%1."/>
      <w:lvlJc w:val="left"/>
      <w:pPr>
        <w:tabs>
          <w:tab w:val="num" w:pos="900"/>
        </w:tabs>
        <w:ind w:left="900" w:hanging="900"/>
      </w:pPr>
      <w:rPr>
        <w:rFonts w:hint="default"/>
      </w:rPr>
    </w:lvl>
    <w:lvl w:ilvl="1">
      <w:start w:val="10"/>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29635C5"/>
    <w:multiLevelType w:val="multilevel"/>
    <w:tmpl w:val="F48E7D6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5A64498"/>
    <w:multiLevelType w:val="multilevel"/>
    <w:tmpl w:val="BE94AD00"/>
    <w:lvl w:ilvl="0">
      <w:start w:val="2"/>
      <w:numFmt w:val="decimal"/>
      <w:lvlText w:val="%1."/>
      <w:lvlJc w:val="left"/>
      <w:pPr>
        <w:tabs>
          <w:tab w:val="num" w:pos="900"/>
        </w:tabs>
        <w:ind w:left="900" w:hanging="900"/>
      </w:pPr>
      <w:rPr>
        <w:rFonts w:hint="default"/>
      </w:rPr>
    </w:lvl>
    <w:lvl w:ilvl="1">
      <w:start w:val="6"/>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9E75D60"/>
    <w:multiLevelType w:val="multilevel"/>
    <w:tmpl w:val="E9CCED18"/>
    <w:lvl w:ilvl="0">
      <w:start w:val="3"/>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6343B7"/>
    <w:multiLevelType w:val="multilevel"/>
    <w:tmpl w:val="1CB47658"/>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2"/>
      <w:numFmt w:val="none"/>
      <w:lvlText w:val=""/>
      <w:lvlJc w:val="left"/>
      <w:pPr>
        <w:tabs>
          <w:tab w:val="num" w:pos="1080"/>
        </w:tabs>
        <w:ind w:left="1080" w:hanging="108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1590227"/>
    <w:multiLevelType w:val="multilevel"/>
    <w:tmpl w:val="DC44B754"/>
    <w:lvl w:ilvl="0">
      <w:start w:val="2"/>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9A5098"/>
    <w:multiLevelType w:val="hybridMultilevel"/>
    <w:tmpl w:val="35A2DA96"/>
    <w:lvl w:ilvl="0" w:tplc="FFFFFFFF">
      <w:start w:val="1"/>
      <w:numFmt w:val="upp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4" w15:restartNumberingAfterBreak="0">
    <w:nsid w:val="5B773325"/>
    <w:multiLevelType w:val="multilevel"/>
    <w:tmpl w:val="DCA2F772"/>
    <w:lvl w:ilvl="0">
      <w:start w:val="2"/>
      <w:numFmt w:val="decimal"/>
      <w:lvlText w:val="%1."/>
      <w:lvlJc w:val="left"/>
      <w:pPr>
        <w:tabs>
          <w:tab w:val="num" w:pos="900"/>
        </w:tabs>
        <w:ind w:left="900" w:hanging="900"/>
      </w:pPr>
      <w:rPr>
        <w:rFonts w:hint="default"/>
      </w:rPr>
    </w:lvl>
    <w:lvl w:ilvl="1">
      <w:start w:val="1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DF70CAB"/>
    <w:multiLevelType w:val="multilevel"/>
    <w:tmpl w:val="D4D4894C"/>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none"/>
      <w:lvlText w:val=""/>
      <w:lvlJc w:val="left"/>
      <w:pPr>
        <w:tabs>
          <w:tab w:val="num" w:pos="1080"/>
        </w:tabs>
        <w:ind w:left="1080" w:hanging="108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06438C0"/>
    <w:multiLevelType w:val="multilevel"/>
    <w:tmpl w:val="4FFAB83E"/>
    <w:lvl w:ilvl="0">
      <w:start w:val="2"/>
      <w:numFmt w:val="decimal"/>
      <w:lvlText w:val="%1."/>
      <w:lvlJc w:val="left"/>
      <w:pPr>
        <w:tabs>
          <w:tab w:val="num" w:pos="900"/>
        </w:tabs>
        <w:ind w:left="900" w:hanging="900"/>
      </w:pPr>
      <w:rPr>
        <w:rFonts w:hint="default"/>
      </w:rPr>
    </w:lvl>
    <w:lvl w:ilvl="1">
      <w:start w:val="9"/>
      <w:numFmt w:val="decimal"/>
      <w:lvlText w:val="%1.%2."/>
      <w:lvlJc w:val="left"/>
      <w:pPr>
        <w:tabs>
          <w:tab w:val="num" w:pos="900"/>
        </w:tabs>
        <w:ind w:left="900" w:hanging="900"/>
      </w:pPr>
      <w:rPr>
        <w:rFonts w:hint="default"/>
      </w:rPr>
    </w:lvl>
    <w:lvl w:ilvl="2">
      <w:start w:val="10"/>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696564F"/>
    <w:multiLevelType w:val="multilevel"/>
    <w:tmpl w:val="E6A62C88"/>
    <w:lvl w:ilvl="0">
      <w:start w:val="2"/>
      <w:numFmt w:val="decimal"/>
      <w:lvlText w:val="%1."/>
      <w:lvlJc w:val="left"/>
      <w:pPr>
        <w:tabs>
          <w:tab w:val="num" w:pos="900"/>
        </w:tabs>
        <w:ind w:left="900" w:hanging="900"/>
      </w:pPr>
      <w:rPr>
        <w:rFonts w:hint="default"/>
      </w:rPr>
    </w:lvl>
    <w:lvl w:ilvl="1">
      <w:start w:val="7"/>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7672CC0"/>
    <w:multiLevelType w:val="multilevel"/>
    <w:tmpl w:val="E5AEE1BE"/>
    <w:lvl w:ilvl="0">
      <w:start w:val="2"/>
      <w:numFmt w:val="decimal"/>
      <w:lvlText w:val="%1."/>
      <w:lvlJc w:val="left"/>
      <w:pPr>
        <w:tabs>
          <w:tab w:val="num" w:pos="900"/>
        </w:tabs>
        <w:ind w:left="900" w:hanging="900"/>
      </w:pPr>
      <w:rPr>
        <w:rFonts w:hint="default"/>
      </w:rPr>
    </w:lvl>
    <w:lvl w:ilvl="1">
      <w:start w:val="9"/>
      <w:numFmt w:val="decimal"/>
      <w:lvlText w:val="%1.%2."/>
      <w:lvlJc w:val="left"/>
      <w:pPr>
        <w:tabs>
          <w:tab w:val="num" w:pos="900"/>
        </w:tabs>
        <w:ind w:left="900" w:hanging="900"/>
      </w:pPr>
      <w:rPr>
        <w:rFonts w:hint="default"/>
      </w:rPr>
    </w:lvl>
    <w:lvl w:ilvl="2">
      <w:start w:val="6"/>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96922B3"/>
    <w:multiLevelType w:val="multilevel"/>
    <w:tmpl w:val="D93ED624"/>
    <w:lvl w:ilvl="0">
      <w:start w:val="2"/>
      <w:numFmt w:val="decimal"/>
      <w:lvlText w:val="%1."/>
      <w:lvlJc w:val="left"/>
      <w:pPr>
        <w:tabs>
          <w:tab w:val="num" w:pos="900"/>
        </w:tabs>
        <w:ind w:left="900" w:hanging="900"/>
      </w:pPr>
      <w:rPr>
        <w:rFonts w:hint="default"/>
      </w:rPr>
    </w:lvl>
    <w:lvl w:ilvl="1">
      <w:start w:val="4"/>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651A17"/>
    <w:multiLevelType w:val="multilevel"/>
    <w:tmpl w:val="58ECB7C8"/>
    <w:lvl w:ilvl="0">
      <w:start w:val="2"/>
      <w:numFmt w:val="decimal"/>
      <w:lvlText w:val="%1."/>
      <w:lvlJc w:val="left"/>
      <w:pPr>
        <w:tabs>
          <w:tab w:val="num" w:pos="900"/>
        </w:tabs>
        <w:ind w:left="900" w:hanging="900"/>
      </w:pPr>
      <w:rPr>
        <w:rFonts w:hint="default"/>
      </w:rPr>
    </w:lvl>
    <w:lvl w:ilvl="1">
      <w:start w:val="8"/>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35310C4"/>
    <w:multiLevelType w:val="multilevel"/>
    <w:tmpl w:val="D6E825B8"/>
    <w:lvl w:ilvl="0">
      <w:start w:val="2"/>
      <w:numFmt w:val="decimal"/>
      <w:lvlText w:val="%1."/>
      <w:lvlJc w:val="left"/>
      <w:pPr>
        <w:tabs>
          <w:tab w:val="num" w:pos="900"/>
        </w:tabs>
        <w:ind w:left="900" w:hanging="900"/>
      </w:pPr>
      <w:rPr>
        <w:rFonts w:hint="default"/>
      </w:rPr>
    </w:lvl>
    <w:lvl w:ilvl="1">
      <w:start w:val="9"/>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5A04F7B"/>
    <w:multiLevelType w:val="multilevel"/>
    <w:tmpl w:val="CF1E340C"/>
    <w:lvl w:ilvl="0">
      <w:start w:val="2"/>
      <w:numFmt w:val="decimal"/>
      <w:lvlText w:val="%1."/>
      <w:lvlJc w:val="left"/>
      <w:pPr>
        <w:tabs>
          <w:tab w:val="num" w:pos="900"/>
        </w:tabs>
        <w:ind w:left="900" w:hanging="900"/>
      </w:pPr>
      <w:rPr>
        <w:rFonts w:hint="default"/>
      </w:rPr>
    </w:lvl>
    <w:lvl w:ilvl="1">
      <w:start w:val="15"/>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A5A324C"/>
    <w:multiLevelType w:val="multilevel"/>
    <w:tmpl w:val="15AA7E9E"/>
    <w:lvl w:ilvl="0">
      <w:start w:val="2"/>
      <w:numFmt w:val="decimal"/>
      <w:lvlText w:val="%1."/>
      <w:lvlJc w:val="left"/>
      <w:pPr>
        <w:tabs>
          <w:tab w:val="num" w:pos="900"/>
        </w:tabs>
        <w:ind w:left="900" w:hanging="900"/>
      </w:pPr>
      <w:rPr>
        <w:rFonts w:hint="default"/>
      </w:rPr>
    </w:lvl>
    <w:lvl w:ilvl="1">
      <w:start w:val="7"/>
      <w:numFmt w:val="decimal"/>
      <w:lvlText w:val="%1.%2."/>
      <w:lvlJc w:val="left"/>
      <w:pPr>
        <w:tabs>
          <w:tab w:val="num" w:pos="900"/>
        </w:tabs>
        <w:ind w:left="900" w:hanging="900"/>
      </w:pPr>
      <w:rPr>
        <w:rFonts w:hint="default"/>
      </w:rPr>
    </w:lvl>
    <w:lvl w:ilvl="2">
      <w:start w:val="4"/>
      <w:numFmt w:val="decimal"/>
      <w:lvlText w:val="%1.%2.%3."/>
      <w:lvlJc w:val="left"/>
      <w:pPr>
        <w:tabs>
          <w:tab w:val="num" w:pos="900"/>
        </w:tabs>
        <w:ind w:left="900" w:hanging="90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3"/>
  </w:num>
  <w:num w:numId="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4">
    <w:abstractNumId w:val="23"/>
  </w:num>
  <w:num w:numId="5">
    <w:abstractNumId w:val="9"/>
  </w:num>
  <w:num w:numId="6">
    <w:abstractNumId w:val="6"/>
  </w:num>
  <w:num w:numId="7">
    <w:abstractNumId w:val="34"/>
  </w:num>
  <w:num w:numId="8">
    <w:abstractNumId w:val="42"/>
  </w:num>
  <w:num w:numId="9">
    <w:abstractNumId w:val="5"/>
  </w:num>
  <w:num w:numId="10">
    <w:abstractNumId w:val="33"/>
  </w:num>
  <w:num w:numId="11">
    <w:abstractNumId w:val="21"/>
  </w:num>
  <w:num w:numId="12">
    <w:abstractNumId w:val="35"/>
  </w:num>
  <w:num w:numId="13">
    <w:abstractNumId w:val="31"/>
  </w:num>
  <w:num w:numId="14">
    <w:abstractNumId w:val="28"/>
  </w:num>
  <w:num w:numId="15">
    <w:abstractNumId w:val="8"/>
  </w:num>
  <w:num w:numId="16">
    <w:abstractNumId w:val="25"/>
  </w:num>
  <w:num w:numId="17">
    <w:abstractNumId w:val="39"/>
  </w:num>
  <w:num w:numId="18">
    <w:abstractNumId w:val="32"/>
  </w:num>
  <w:num w:numId="19">
    <w:abstractNumId w:val="1"/>
  </w:num>
  <w:num w:numId="20">
    <w:abstractNumId w:val="4"/>
  </w:num>
  <w:num w:numId="21">
    <w:abstractNumId w:val="7"/>
  </w:num>
  <w:num w:numId="22">
    <w:abstractNumId w:val="43"/>
  </w:num>
  <w:num w:numId="23">
    <w:abstractNumId w:val="40"/>
  </w:num>
  <w:num w:numId="24">
    <w:abstractNumId w:val="17"/>
  </w:num>
  <w:num w:numId="25">
    <w:abstractNumId w:val="41"/>
  </w:num>
  <w:num w:numId="26">
    <w:abstractNumId w:val="16"/>
  </w:num>
  <w:num w:numId="27">
    <w:abstractNumId w:val="37"/>
  </w:num>
  <w:num w:numId="28">
    <w:abstractNumId w:val="13"/>
  </w:num>
  <w:num w:numId="29">
    <w:abstractNumId w:val="20"/>
  </w:num>
  <w:num w:numId="30">
    <w:abstractNumId w:val="38"/>
  </w:num>
  <w:num w:numId="31">
    <w:abstractNumId w:val="24"/>
  </w:num>
  <w:num w:numId="32">
    <w:abstractNumId w:val="12"/>
  </w:num>
  <w:num w:numId="33">
    <w:abstractNumId w:val="36"/>
  </w:num>
  <w:num w:numId="34">
    <w:abstractNumId w:val="27"/>
  </w:num>
  <w:num w:numId="35">
    <w:abstractNumId w:val="26"/>
  </w:num>
  <w:num w:numId="36">
    <w:abstractNumId w:val="14"/>
  </w:num>
  <w:num w:numId="37">
    <w:abstractNumId w:val="2"/>
  </w:num>
  <w:num w:numId="38">
    <w:abstractNumId w:val="10"/>
  </w:num>
  <w:num w:numId="39">
    <w:abstractNumId w:val="29"/>
  </w:num>
  <w:num w:numId="40">
    <w:abstractNumId w:val="30"/>
  </w:num>
  <w:num w:numId="41">
    <w:abstractNumId w:val="22"/>
  </w:num>
  <w:num w:numId="42">
    <w:abstractNumId w:val="18"/>
  </w:num>
  <w:num w:numId="43">
    <w:abstractNumId w:val="1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3B"/>
    <w:rsid w:val="004C190D"/>
    <w:rsid w:val="00684CAA"/>
    <w:rsid w:val="006A7626"/>
    <w:rsid w:val="00D56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185C6"/>
  <w15:chartTrackingRefBased/>
  <w15:docId w15:val="{D4EF449D-50D2-4FAD-AE36-A9594540B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3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6A3B"/>
    <w:pPr>
      <w:keepNext/>
      <w:widowControl w:val="0"/>
      <w:tabs>
        <w:tab w:val="center" w:pos="4680"/>
        <w:tab w:val="left" w:pos="5760"/>
        <w:tab w:val="left" w:pos="6480"/>
        <w:tab w:val="left" w:pos="7200"/>
        <w:tab w:val="left" w:pos="7920"/>
        <w:tab w:val="left" w:pos="8640"/>
        <w:tab w:val="left" w:pos="9360"/>
      </w:tabs>
      <w:jc w:val="center"/>
      <w:outlineLvl w:val="0"/>
    </w:pPr>
    <w:rPr>
      <w:rFonts w:ascii="CG Times" w:hAnsi="CG Times"/>
      <w:b/>
    </w:rPr>
  </w:style>
  <w:style w:type="paragraph" w:styleId="Heading2">
    <w:name w:val="heading 2"/>
    <w:basedOn w:val="Normal"/>
    <w:next w:val="Normal"/>
    <w:link w:val="Heading2Char"/>
    <w:qFormat/>
    <w:rsid w:val="00D56A3B"/>
    <w:pPr>
      <w:keepNext/>
      <w:tabs>
        <w:tab w:val="center" w:pos="7740"/>
      </w:tabs>
      <w:overflowPunct w:val="0"/>
      <w:autoSpaceDE w:val="0"/>
      <w:autoSpaceDN w:val="0"/>
      <w:adjustRightInd w:val="0"/>
      <w:spacing w:before="200" w:after="200"/>
      <w:ind w:left="720" w:right="792" w:hanging="720"/>
      <w:textAlignment w:val="baseline"/>
      <w:outlineLvl w:val="1"/>
    </w:pPr>
    <w:rPr>
      <w:b/>
      <w:sz w:val="20"/>
      <w:szCs w:val="20"/>
      <w:u w:val="single"/>
    </w:rPr>
  </w:style>
  <w:style w:type="paragraph" w:styleId="Heading3">
    <w:name w:val="heading 3"/>
    <w:basedOn w:val="Normal"/>
    <w:next w:val="Normal"/>
    <w:link w:val="Heading3Char"/>
    <w:qFormat/>
    <w:rsid w:val="00D56A3B"/>
    <w:pPr>
      <w:overflowPunct w:val="0"/>
      <w:autoSpaceDE w:val="0"/>
      <w:autoSpaceDN w:val="0"/>
      <w:adjustRightInd w:val="0"/>
      <w:spacing w:after="200" w:line="200" w:lineRule="exact"/>
      <w:ind w:left="1440" w:right="792" w:hanging="720"/>
      <w:textAlignment w:val="baseline"/>
      <w:outlineLvl w:val="2"/>
    </w:pPr>
    <w:rPr>
      <w:sz w:val="20"/>
      <w:szCs w:val="20"/>
    </w:rPr>
  </w:style>
  <w:style w:type="paragraph" w:styleId="Heading4">
    <w:name w:val="heading 4"/>
    <w:basedOn w:val="Normal"/>
    <w:next w:val="Normal"/>
    <w:link w:val="Heading4Char"/>
    <w:qFormat/>
    <w:rsid w:val="00D56A3B"/>
    <w:pPr>
      <w:overflowPunct w:val="0"/>
      <w:autoSpaceDE w:val="0"/>
      <w:autoSpaceDN w:val="0"/>
      <w:adjustRightInd w:val="0"/>
      <w:spacing w:after="200" w:line="200" w:lineRule="exact"/>
      <w:ind w:left="2160" w:right="792" w:hanging="720"/>
      <w:textAlignment w:val="baseline"/>
      <w:outlineLvl w:val="3"/>
    </w:pPr>
    <w:rPr>
      <w:sz w:val="20"/>
      <w:szCs w:val="20"/>
    </w:rPr>
  </w:style>
  <w:style w:type="paragraph" w:styleId="Heading5">
    <w:name w:val="heading 5"/>
    <w:basedOn w:val="Normal"/>
    <w:next w:val="Normal"/>
    <w:link w:val="Heading5Char"/>
    <w:qFormat/>
    <w:rsid w:val="00D56A3B"/>
    <w:pPr>
      <w:overflowPunct w:val="0"/>
      <w:autoSpaceDE w:val="0"/>
      <w:autoSpaceDN w:val="0"/>
      <w:adjustRightInd w:val="0"/>
      <w:spacing w:after="200" w:line="200" w:lineRule="exact"/>
      <w:ind w:left="2880" w:right="792" w:hanging="720"/>
      <w:textAlignment w:val="baseline"/>
      <w:outlineLvl w:val="4"/>
    </w:pPr>
    <w:rPr>
      <w:sz w:val="20"/>
      <w:szCs w:val="20"/>
    </w:rPr>
  </w:style>
  <w:style w:type="paragraph" w:styleId="Heading6">
    <w:name w:val="heading 6"/>
    <w:basedOn w:val="Normal"/>
    <w:next w:val="Normal"/>
    <w:link w:val="Heading6Char"/>
    <w:qFormat/>
    <w:rsid w:val="00D56A3B"/>
    <w:pPr>
      <w:overflowPunct w:val="0"/>
      <w:autoSpaceDE w:val="0"/>
      <w:autoSpaceDN w:val="0"/>
      <w:adjustRightInd w:val="0"/>
      <w:spacing w:after="200" w:line="200" w:lineRule="exact"/>
      <w:ind w:left="3600" w:right="792" w:hanging="720"/>
      <w:textAlignment w:val="baseline"/>
      <w:outlineLvl w:val="5"/>
    </w:pPr>
    <w:rPr>
      <w:sz w:val="20"/>
      <w:szCs w:val="20"/>
    </w:rPr>
  </w:style>
  <w:style w:type="paragraph" w:styleId="Heading7">
    <w:name w:val="heading 7"/>
    <w:basedOn w:val="Normal"/>
    <w:next w:val="Normal"/>
    <w:link w:val="Heading7Char"/>
    <w:qFormat/>
    <w:rsid w:val="00D56A3B"/>
    <w:pPr>
      <w:keepNext/>
      <w:tabs>
        <w:tab w:val="left" w:pos="-720"/>
      </w:tabs>
      <w:suppressAutoHyphens/>
      <w:spacing w:after="100"/>
      <w:ind w:left="1620" w:right="3312"/>
      <w:jc w:val="both"/>
      <w:outlineLvl w:val="6"/>
    </w:pPr>
    <w:rPr>
      <w:rFonts w:ascii="CG Times" w:hAnsi="CG Times"/>
      <w:b/>
    </w:rPr>
  </w:style>
  <w:style w:type="paragraph" w:styleId="Heading8">
    <w:name w:val="heading 8"/>
    <w:basedOn w:val="Normal"/>
    <w:next w:val="Normal"/>
    <w:link w:val="Heading8Char"/>
    <w:qFormat/>
    <w:rsid w:val="00D56A3B"/>
    <w:pPr>
      <w:keepNext/>
      <w:widowControl w:val="0"/>
      <w:tabs>
        <w:tab w:val="left" w:pos="-1440"/>
        <w:tab w:val="left" w:pos="-720"/>
        <w:tab w:val="left" w:pos="360"/>
        <w:tab w:val="right" w:leader="dot" w:pos="8640"/>
        <w:tab w:val="left" w:pos="9360"/>
      </w:tabs>
      <w:ind w:left="720"/>
      <w:jc w:val="both"/>
      <w:outlineLvl w:val="7"/>
    </w:pPr>
    <w:rPr>
      <w:rFonts w:ascii="CG Times" w:hAnsi="CG Times"/>
      <w:b/>
      <w:bCs/>
    </w:rPr>
  </w:style>
  <w:style w:type="paragraph" w:styleId="Heading9">
    <w:name w:val="heading 9"/>
    <w:basedOn w:val="Normal"/>
    <w:next w:val="Normal"/>
    <w:link w:val="Heading9Char"/>
    <w:qFormat/>
    <w:rsid w:val="00D56A3B"/>
    <w:pPr>
      <w:keepNext/>
      <w:widowControl w:val="0"/>
      <w:tabs>
        <w:tab w:val="center" w:pos="4680"/>
      </w:tabs>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6A3B"/>
    <w:rPr>
      <w:rFonts w:ascii="CG Times" w:eastAsia="Times New Roman" w:hAnsi="CG Times" w:cs="Times New Roman"/>
      <w:b/>
      <w:sz w:val="24"/>
      <w:szCs w:val="24"/>
    </w:rPr>
  </w:style>
  <w:style w:type="character" w:customStyle="1" w:styleId="Heading2Char">
    <w:name w:val="Heading 2 Char"/>
    <w:basedOn w:val="DefaultParagraphFont"/>
    <w:link w:val="Heading2"/>
    <w:rsid w:val="00D56A3B"/>
    <w:rPr>
      <w:rFonts w:ascii="Times New Roman" w:eastAsia="Times New Roman" w:hAnsi="Times New Roman" w:cs="Times New Roman"/>
      <w:b/>
      <w:sz w:val="20"/>
      <w:szCs w:val="20"/>
      <w:u w:val="single"/>
    </w:rPr>
  </w:style>
  <w:style w:type="character" w:customStyle="1" w:styleId="Heading3Char">
    <w:name w:val="Heading 3 Char"/>
    <w:basedOn w:val="DefaultParagraphFont"/>
    <w:link w:val="Heading3"/>
    <w:rsid w:val="00D56A3B"/>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D56A3B"/>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D56A3B"/>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D56A3B"/>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D56A3B"/>
    <w:rPr>
      <w:rFonts w:ascii="CG Times" w:eastAsia="Times New Roman" w:hAnsi="CG Times" w:cs="Times New Roman"/>
      <w:b/>
      <w:sz w:val="24"/>
      <w:szCs w:val="24"/>
    </w:rPr>
  </w:style>
  <w:style w:type="character" w:customStyle="1" w:styleId="Heading8Char">
    <w:name w:val="Heading 8 Char"/>
    <w:basedOn w:val="DefaultParagraphFont"/>
    <w:link w:val="Heading8"/>
    <w:rsid w:val="00D56A3B"/>
    <w:rPr>
      <w:rFonts w:ascii="CG Times" w:eastAsia="Times New Roman" w:hAnsi="CG Times" w:cs="Times New Roman"/>
      <w:b/>
      <w:bCs/>
      <w:sz w:val="24"/>
      <w:szCs w:val="24"/>
    </w:rPr>
  </w:style>
  <w:style w:type="character" w:customStyle="1" w:styleId="Heading9Char">
    <w:name w:val="Heading 9 Char"/>
    <w:basedOn w:val="DefaultParagraphFont"/>
    <w:link w:val="Heading9"/>
    <w:rsid w:val="00D56A3B"/>
    <w:rPr>
      <w:rFonts w:ascii="Times New Roman" w:eastAsia="Times New Roman" w:hAnsi="Times New Roman" w:cs="Times New Roman"/>
      <w:sz w:val="24"/>
      <w:szCs w:val="24"/>
      <w:u w:val="single"/>
    </w:rPr>
  </w:style>
  <w:style w:type="paragraph" w:customStyle="1" w:styleId="ParaL1">
    <w:name w:val="Para L1"/>
    <w:basedOn w:val="Normal"/>
    <w:rsid w:val="00D56A3B"/>
    <w:pPr>
      <w:tabs>
        <w:tab w:val="left" w:pos="-720"/>
      </w:tabs>
      <w:suppressAutoHyphens/>
      <w:overflowPunct w:val="0"/>
      <w:autoSpaceDE w:val="0"/>
      <w:autoSpaceDN w:val="0"/>
      <w:adjustRightInd w:val="0"/>
      <w:spacing w:after="200" w:line="200" w:lineRule="exact"/>
      <w:ind w:left="720" w:right="792"/>
      <w:textAlignment w:val="baseline"/>
    </w:pPr>
    <w:rPr>
      <w:sz w:val="20"/>
      <w:szCs w:val="20"/>
    </w:rPr>
  </w:style>
  <w:style w:type="paragraph" w:customStyle="1" w:styleId="TableText">
    <w:name w:val="Table Text"/>
    <w:basedOn w:val="Normal"/>
    <w:rsid w:val="00D56A3B"/>
    <w:pPr>
      <w:suppressAutoHyphens/>
      <w:overflowPunct w:val="0"/>
      <w:autoSpaceDE w:val="0"/>
      <w:autoSpaceDN w:val="0"/>
      <w:adjustRightInd w:val="0"/>
      <w:textAlignment w:val="baseline"/>
    </w:pPr>
    <w:rPr>
      <w:sz w:val="20"/>
      <w:szCs w:val="20"/>
    </w:rPr>
  </w:style>
  <w:style w:type="paragraph" w:customStyle="1" w:styleId="SectionBreak-Continuous">
    <w:name w:val="Section Break - Continuous"/>
    <w:basedOn w:val="Normal"/>
    <w:rsid w:val="00D56A3B"/>
    <w:pPr>
      <w:tabs>
        <w:tab w:val="center" w:pos="4680"/>
      </w:tabs>
      <w:suppressAutoHyphens/>
      <w:overflowPunct w:val="0"/>
      <w:autoSpaceDE w:val="0"/>
      <w:autoSpaceDN w:val="0"/>
      <w:adjustRightInd w:val="0"/>
      <w:spacing w:line="100" w:lineRule="exact"/>
      <w:textAlignment w:val="baseline"/>
    </w:pPr>
    <w:rPr>
      <w:b/>
      <w:color w:val="FF00FF"/>
      <w:sz w:val="20"/>
      <w:szCs w:val="20"/>
    </w:rPr>
  </w:style>
  <w:style w:type="paragraph" w:customStyle="1" w:styleId="Plain">
    <w:name w:val="Plain"/>
    <w:basedOn w:val="Normal"/>
    <w:rsid w:val="00D56A3B"/>
    <w:pPr>
      <w:overflowPunct w:val="0"/>
      <w:autoSpaceDE w:val="0"/>
      <w:autoSpaceDN w:val="0"/>
      <w:adjustRightInd w:val="0"/>
      <w:spacing w:after="200"/>
      <w:ind w:left="2160" w:right="792" w:hanging="720"/>
      <w:textAlignment w:val="baseline"/>
    </w:pPr>
    <w:rPr>
      <w:sz w:val="20"/>
      <w:szCs w:val="20"/>
    </w:rPr>
  </w:style>
  <w:style w:type="paragraph" w:styleId="BodyTextIndent2">
    <w:name w:val="Body Text Indent 2"/>
    <w:basedOn w:val="Normal"/>
    <w:link w:val="BodyTextIndent2Char"/>
    <w:semiHidden/>
    <w:rsid w:val="00D56A3B"/>
    <w:pPr>
      <w:widowControl w:val="0"/>
      <w:tabs>
        <w:tab w:val="left" w:pos="-1440"/>
        <w:tab w:val="left" w:pos="-720"/>
        <w:tab w:val="left" w:pos="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9360"/>
      </w:tabs>
      <w:ind w:left="720" w:hanging="720"/>
      <w:jc w:val="both"/>
    </w:pPr>
  </w:style>
  <w:style w:type="character" w:customStyle="1" w:styleId="BodyTextIndent2Char">
    <w:name w:val="Body Text Indent 2 Char"/>
    <w:basedOn w:val="DefaultParagraphFont"/>
    <w:link w:val="BodyTextIndent2"/>
    <w:semiHidden/>
    <w:rsid w:val="00D56A3B"/>
    <w:rPr>
      <w:rFonts w:ascii="Times New Roman" w:eastAsia="Times New Roman" w:hAnsi="Times New Roman" w:cs="Times New Roman"/>
      <w:sz w:val="24"/>
      <w:szCs w:val="24"/>
    </w:rPr>
  </w:style>
  <w:style w:type="paragraph" w:styleId="Footer">
    <w:name w:val="footer"/>
    <w:basedOn w:val="Normal"/>
    <w:link w:val="FooterChar"/>
    <w:semiHidden/>
    <w:rsid w:val="00D56A3B"/>
    <w:pPr>
      <w:tabs>
        <w:tab w:val="center" w:pos="4320"/>
        <w:tab w:val="right" w:pos="8640"/>
      </w:tabs>
    </w:pPr>
    <w:rPr>
      <w:sz w:val="20"/>
      <w:szCs w:val="20"/>
    </w:rPr>
  </w:style>
  <w:style w:type="character" w:customStyle="1" w:styleId="FooterChar">
    <w:name w:val="Footer Char"/>
    <w:basedOn w:val="DefaultParagraphFont"/>
    <w:link w:val="Footer"/>
    <w:semiHidden/>
    <w:rsid w:val="00D56A3B"/>
    <w:rPr>
      <w:rFonts w:ascii="Times New Roman" w:eastAsia="Times New Roman" w:hAnsi="Times New Roman" w:cs="Times New Roman"/>
      <w:sz w:val="20"/>
      <w:szCs w:val="20"/>
    </w:rPr>
  </w:style>
  <w:style w:type="paragraph" w:styleId="Header">
    <w:name w:val="header"/>
    <w:basedOn w:val="Normal"/>
    <w:link w:val="HeaderChar"/>
    <w:semiHidden/>
    <w:rsid w:val="00D56A3B"/>
    <w:pPr>
      <w:tabs>
        <w:tab w:val="center" w:pos="4320"/>
        <w:tab w:val="right" w:pos="8640"/>
      </w:tabs>
    </w:pPr>
    <w:rPr>
      <w:sz w:val="20"/>
      <w:szCs w:val="20"/>
    </w:rPr>
  </w:style>
  <w:style w:type="character" w:customStyle="1" w:styleId="HeaderChar">
    <w:name w:val="Header Char"/>
    <w:basedOn w:val="DefaultParagraphFont"/>
    <w:link w:val="Header"/>
    <w:semiHidden/>
    <w:rsid w:val="00D56A3B"/>
    <w:rPr>
      <w:rFonts w:ascii="Times New Roman" w:eastAsia="Times New Roman" w:hAnsi="Times New Roman" w:cs="Times New Roman"/>
      <w:sz w:val="20"/>
      <w:szCs w:val="20"/>
    </w:rPr>
  </w:style>
  <w:style w:type="paragraph" w:styleId="BodyText">
    <w:name w:val="Body Text"/>
    <w:basedOn w:val="Normal"/>
    <w:link w:val="BodyTextChar"/>
    <w:semiHidden/>
    <w:rsid w:val="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jc w:val="both"/>
    </w:pPr>
    <w:rPr>
      <w:rFonts w:ascii="CG Times" w:hAnsi="CG Times"/>
    </w:rPr>
  </w:style>
  <w:style w:type="character" w:customStyle="1" w:styleId="BodyTextChar">
    <w:name w:val="Body Text Char"/>
    <w:basedOn w:val="DefaultParagraphFont"/>
    <w:link w:val="BodyText"/>
    <w:semiHidden/>
    <w:rsid w:val="00D56A3B"/>
    <w:rPr>
      <w:rFonts w:ascii="CG Times" w:eastAsia="Times New Roman" w:hAnsi="CG Times" w:cs="Times New Roman"/>
      <w:sz w:val="24"/>
      <w:szCs w:val="24"/>
    </w:rPr>
  </w:style>
  <w:style w:type="paragraph" w:styleId="BodyTextIndent">
    <w:name w:val="Body Text Indent"/>
    <w:basedOn w:val="Normal"/>
    <w:link w:val="BodyTextIndentChar"/>
    <w:semiHidden/>
    <w:rsid w:val="00D56A3B"/>
    <w:pPr>
      <w:ind w:left="720"/>
      <w:jc w:val="both"/>
    </w:pPr>
    <w:rPr>
      <w:snapToGrid w:val="0"/>
      <w:szCs w:val="20"/>
    </w:rPr>
  </w:style>
  <w:style w:type="character" w:customStyle="1" w:styleId="BodyTextIndentChar">
    <w:name w:val="Body Text Indent Char"/>
    <w:basedOn w:val="DefaultParagraphFont"/>
    <w:link w:val="BodyTextIndent"/>
    <w:semiHidden/>
    <w:rsid w:val="00D56A3B"/>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semiHidden/>
    <w:rsid w:val="00D56A3B"/>
    <w:pPr>
      <w:widowControl w:val="0"/>
      <w:tabs>
        <w:tab w:val="left" w:pos="-1440"/>
        <w:tab w:val="left" w:pos="-720"/>
        <w:tab w:val="left" w:pos="0"/>
        <w:tab w:val="left" w:pos="720"/>
        <w:tab w:val="left" w:pos="936"/>
        <w:tab w:val="left" w:pos="1440"/>
        <w:tab w:val="left" w:pos="1656"/>
        <w:tab w:val="left" w:pos="2160"/>
        <w:tab w:val="left" w:pos="2376"/>
        <w:tab w:val="left" w:pos="2880"/>
        <w:tab w:val="left" w:pos="3168"/>
        <w:tab w:val="left" w:pos="3600"/>
        <w:tab w:val="left" w:pos="4320"/>
        <w:tab w:val="left" w:pos="5040"/>
        <w:tab w:val="left" w:pos="5760"/>
        <w:tab w:val="left" w:pos="6480"/>
        <w:tab w:val="left" w:pos="7200"/>
        <w:tab w:val="left" w:pos="7920"/>
        <w:tab w:val="left" w:pos="8640"/>
        <w:tab w:val="left" w:pos="9360"/>
      </w:tabs>
      <w:ind w:left="1620" w:hanging="900"/>
      <w:jc w:val="both"/>
    </w:pPr>
    <w:rPr>
      <w:rFonts w:ascii="CG Times" w:hAnsi="CG Times"/>
    </w:rPr>
  </w:style>
  <w:style w:type="character" w:customStyle="1" w:styleId="BodyTextIndent3Char">
    <w:name w:val="Body Text Indent 3 Char"/>
    <w:basedOn w:val="DefaultParagraphFont"/>
    <w:link w:val="BodyTextIndent3"/>
    <w:semiHidden/>
    <w:rsid w:val="00D56A3B"/>
    <w:rPr>
      <w:rFonts w:ascii="CG Times" w:eastAsia="Times New Roman" w:hAnsi="CG Times" w:cs="Times New Roman"/>
      <w:sz w:val="24"/>
      <w:szCs w:val="24"/>
    </w:rPr>
  </w:style>
  <w:style w:type="paragraph" w:styleId="BlockText">
    <w:name w:val="Block Text"/>
    <w:basedOn w:val="Normal"/>
    <w:semiHidden/>
    <w:rsid w:val="00D56A3B"/>
    <w:pPr>
      <w:tabs>
        <w:tab w:val="left" w:pos="8640"/>
      </w:tabs>
      <w:ind w:left="1080" w:right="90" w:hanging="1080"/>
    </w:pPr>
    <w:rPr>
      <w:b/>
    </w:rPr>
  </w:style>
  <w:style w:type="character" w:styleId="PageNumber">
    <w:name w:val="page number"/>
    <w:basedOn w:val="DefaultParagraphFont"/>
    <w:semiHidden/>
    <w:rsid w:val="00D56A3B"/>
  </w:style>
  <w:style w:type="paragraph" w:styleId="BodyText2">
    <w:name w:val="Body Text 2"/>
    <w:basedOn w:val="Normal"/>
    <w:link w:val="BodyText2Char"/>
    <w:semiHidden/>
    <w:rsid w:val="00D56A3B"/>
    <w:pPr>
      <w:widowControl w:val="0"/>
      <w:tabs>
        <w:tab w:val="left" w:pos="-1440"/>
        <w:tab w:val="left" w:pos="-720"/>
        <w:tab w:val="left" w:pos="0"/>
        <w:tab w:val="left" w:pos="720"/>
        <w:tab w:val="left" w:pos="936"/>
        <w:tab w:val="left" w:pos="1656"/>
        <w:tab w:val="left" w:pos="2160"/>
        <w:tab w:val="left" w:pos="2376"/>
        <w:tab w:val="left" w:pos="2880"/>
        <w:tab w:val="left" w:pos="3168"/>
        <w:tab w:val="left" w:pos="3600"/>
        <w:tab w:val="left" w:pos="4320"/>
        <w:tab w:val="right" w:pos="8640"/>
      </w:tabs>
      <w:jc w:val="both"/>
    </w:pPr>
    <w:rPr>
      <w:b/>
      <w:bCs/>
      <w:sz w:val="28"/>
    </w:rPr>
  </w:style>
  <w:style w:type="character" w:customStyle="1" w:styleId="BodyText2Char">
    <w:name w:val="Body Text 2 Char"/>
    <w:basedOn w:val="DefaultParagraphFont"/>
    <w:link w:val="BodyText2"/>
    <w:semiHidden/>
    <w:rsid w:val="00D56A3B"/>
    <w:rPr>
      <w:rFonts w:ascii="Times New Roman" w:eastAsia="Times New Roman" w:hAnsi="Times New Roman" w:cs="Times New Roman"/>
      <w:b/>
      <w:bCs/>
      <w:sz w:val="28"/>
      <w:szCs w:val="24"/>
    </w:rPr>
  </w:style>
  <w:style w:type="paragraph" w:styleId="FootnoteText">
    <w:name w:val="footnote text"/>
    <w:basedOn w:val="Normal"/>
    <w:link w:val="FootnoteTextChar"/>
    <w:semiHidden/>
    <w:rsid w:val="00D56A3B"/>
    <w:rPr>
      <w:sz w:val="20"/>
      <w:szCs w:val="20"/>
    </w:rPr>
  </w:style>
  <w:style w:type="character" w:customStyle="1" w:styleId="FootnoteTextChar">
    <w:name w:val="Footnote Text Char"/>
    <w:basedOn w:val="DefaultParagraphFont"/>
    <w:link w:val="FootnoteText"/>
    <w:semiHidden/>
    <w:rsid w:val="00D56A3B"/>
    <w:rPr>
      <w:rFonts w:ascii="Times New Roman" w:eastAsia="Times New Roman" w:hAnsi="Times New Roman" w:cs="Times New Roman"/>
      <w:sz w:val="20"/>
      <w:szCs w:val="20"/>
    </w:rPr>
  </w:style>
  <w:style w:type="character" w:styleId="FootnoteReference">
    <w:name w:val="footnote reference"/>
    <w:semiHidden/>
    <w:rsid w:val="00D56A3B"/>
    <w:rPr>
      <w:vertAlign w:val="superscript"/>
    </w:rPr>
  </w:style>
  <w:style w:type="paragraph" w:customStyle="1" w:styleId="Default">
    <w:name w:val="Default"/>
    <w:rsid w:val="00D56A3B"/>
    <w:pPr>
      <w:autoSpaceDE w:val="0"/>
      <w:autoSpaceDN w:val="0"/>
      <w:adjustRightInd w:val="0"/>
      <w:spacing w:after="0" w:line="240" w:lineRule="auto"/>
    </w:pPr>
    <w:rPr>
      <w:rFonts w:ascii="Arial" w:eastAsia="Times New Roman" w:hAnsi="Arial" w:cs="Arial"/>
      <w:sz w:val="20"/>
      <w:szCs w:val="20"/>
    </w:rPr>
  </w:style>
  <w:style w:type="paragraph" w:customStyle="1" w:styleId="9Footer">
    <w:name w:val="9Footer"/>
    <w:basedOn w:val="Normal"/>
    <w:rsid w:val="00D56A3B"/>
    <w:pPr>
      <w:tabs>
        <w:tab w:val="center" w:pos="4680"/>
        <w:tab w:val="right" w:pos="9360"/>
      </w:tabs>
      <w:jc w:val="both"/>
    </w:pPr>
    <w:rPr>
      <w:snapToGrid w:val="0"/>
      <w:szCs w:val="20"/>
    </w:rPr>
  </w:style>
  <w:style w:type="paragraph" w:customStyle="1" w:styleId="1Text">
    <w:name w:val="1Text"/>
    <w:basedOn w:val="Normal"/>
    <w:rsid w:val="00D56A3B"/>
    <w:pPr>
      <w:tabs>
        <w:tab w:val="left" w:pos="1080"/>
        <w:tab w:val="left" w:pos="1620"/>
        <w:tab w:val="left" w:pos="2160"/>
      </w:tabs>
      <w:jc w:val="both"/>
    </w:pPr>
    <w:rPr>
      <w:snapToGrid w:val="0"/>
      <w:szCs w:val="20"/>
    </w:rPr>
  </w:style>
  <w:style w:type="paragraph" w:customStyle="1" w:styleId="9TableHeadsColumn">
    <w:name w:val="9TableHeadsColumn"/>
    <w:basedOn w:val="Normal"/>
    <w:rsid w:val="00D56A3B"/>
    <w:pPr>
      <w:jc w:val="center"/>
    </w:pPr>
    <w:rPr>
      <w:b/>
      <w:bCs/>
      <w:snapToGrid w:val="0"/>
      <w:szCs w:val="20"/>
    </w:rPr>
  </w:style>
  <w:style w:type="paragraph" w:customStyle="1" w:styleId="9TableText">
    <w:name w:val="9TableText"/>
    <w:basedOn w:val="Normal"/>
    <w:rsid w:val="00D56A3B"/>
    <w:pPr>
      <w:jc w:val="center"/>
    </w:pPr>
    <w:rPr>
      <w:snapToGrid w:val="0"/>
      <w:szCs w:val="20"/>
    </w:rPr>
  </w:style>
  <w:style w:type="paragraph" w:customStyle="1" w:styleId="9Header">
    <w:name w:val="9Header"/>
    <w:basedOn w:val="Heading5"/>
    <w:rsid w:val="00D56A3B"/>
    <w:pPr>
      <w:keepNext/>
      <w:pBdr>
        <w:bottom w:val="single" w:sz="8" w:space="1" w:color="000000"/>
      </w:pBdr>
      <w:tabs>
        <w:tab w:val="right" w:pos="9360"/>
      </w:tabs>
      <w:overflowPunct/>
      <w:autoSpaceDE/>
      <w:autoSpaceDN/>
      <w:adjustRightInd/>
      <w:spacing w:after="0" w:line="240" w:lineRule="auto"/>
      <w:ind w:left="0" w:right="0" w:firstLine="0"/>
      <w:jc w:val="both"/>
      <w:textAlignment w:val="auto"/>
    </w:pPr>
    <w:rPr>
      <w:snapToGrid w:val="0"/>
      <w:sz w:val="24"/>
    </w:rPr>
  </w:style>
  <w:style w:type="paragraph" w:customStyle="1" w:styleId="1Head">
    <w:name w:val="1Head"/>
    <w:basedOn w:val="Normal"/>
    <w:rsid w:val="00D56A3B"/>
    <w:pPr>
      <w:tabs>
        <w:tab w:val="left" w:pos="1080"/>
      </w:tabs>
      <w:ind w:left="1080" w:hanging="1080"/>
      <w:jc w:val="center"/>
    </w:pPr>
    <w:rPr>
      <w:b/>
      <w:snapToGrid w:val="0"/>
      <w:szCs w:val="20"/>
    </w:rPr>
  </w:style>
  <w:style w:type="character" w:styleId="CommentReference">
    <w:name w:val="annotation reference"/>
    <w:semiHidden/>
    <w:rsid w:val="00D56A3B"/>
    <w:rPr>
      <w:sz w:val="16"/>
      <w:szCs w:val="16"/>
    </w:rPr>
  </w:style>
  <w:style w:type="paragraph" w:styleId="CommentText">
    <w:name w:val="annotation text"/>
    <w:basedOn w:val="Normal"/>
    <w:link w:val="CommentTextChar"/>
    <w:semiHidden/>
    <w:rsid w:val="00D56A3B"/>
    <w:rPr>
      <w:sz w:val="20"/>
      <w:szCs w:val="20"/>
    </w:rPr>
  </w:style>
  <w:style w:type="character" w:customStyle="1" w:styleId="CommentTextChar">
    <w:name w:val="Comment Text Char"/>
    <w:basedOn w:val="DefaultParagraphFont"/>
    <w:link w:val="CommentText"/>
    <w:semiHidden/>
    <w:rsid w:val="00D56A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56A3B"/>
    <w:rPr>
      <w:b/>
      <w:bCs/>
    </w:rPr>
  </w:style>
  <w:style w:type="character" w:customStyle="1" w:styleId="CommentSubjectChar">
    <w:name w:val="Comment Subject Char"/>
    <w:basedOn w:val="CommentTextChar"/>
    <w:link w:val="CommentSubject"/>
    <w:semiHidden/>
    <w:rsid w:val="00D56A3B"/>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56A3B"/>
    <w:rPr>
      <w:rFonts w:ascii="Tahoma" w:hAnsi="Tahoma" w:cs="Tahoma"/>
      <w:sz w:val="16"/>
      <w:szCs w:val="16"/>
    </w:rPr>
  </w:style>
  <w:style w:type="character" w:customStyle="1" w:styleId="BalloonTextChar">
    <w:name w:val="Balloon Text Char"/>
    <w:basedOn w:val="DefaultParagraphFont"/>
    <w:link w:val="BalloonText"/>
    <w:semiHidden/>
    <w:rsid w:val="00D56A3B"/>
    <w:rPr>
      <w:rFonts w:ascii="Tahoma" w:eastAsia="Times New Roman" w:hAnsi="Tahoma" w:cs="Tahoma"/>
      <w:sz w:val="16"/>
      <w:szCs w:val="16"/>
    </w:rPr>
  </w:style>
  <w:style w:type="character" w:styleId="Hyperlink">
    <w:name w:val="Hyperlink"/>
    <w:semiHidden/>
    <w:rsid w:val="00D56A3B"/>
    <w:rPr>
      <w:color w:val="0000FF"/>
      <w:u w:val="single"/>
    </w:rPr>
  </w:style>
  <w:style w:type="paragraph" w:styleId="DocumentMap">
    <w:name w:val="Document Map"/>
    <w:basedOn w:val="Normal"/>
    <w:link w:val="DocumentMapChar"/>
    <w:semiHidden/>
    <w:rsid w:val="00D56A3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56A3B"/>
    <w:rPr>
      <w:rFonts w:ascii="Tahoma" w:eastAsia="Times New Roman" w:hAnsi="Tahoma" w:cs="Tahoma"/>
      <w:sz w:val="20"/>
      <w:szCs w:val="20"/>
      <w:shd w:val="clear" w:color="auto" w:fill="000080"/>
    </w:rPr>
  </w:style>
  <w:style w:type="paragraph" w:styleId="BodyText3">
    <w:name w:val="Body Text 3"/>
    <w:basedOn w:val="Normal"/>
    <w:link w:val="BodyText3Char"/>
    <w:semiHidden/>
    <w:rsid w:val="00D56A3B"/>
    <w:pPr>
      <w:widowControl w:val="0"/>
      <w:jc w:val="center"/>
    </w:pPr>
    <w:rPr>
      <w:rFonts w:ascii="CG Times" w:hAnsi="CG Times"/>
      <w:sz w:val="28"/>
    </w:rPr>
  </w:style>
  <w:style w:type="character" w:customStyle="1" w:styleId="BodyText3Char">
    <w:name w:val="Body Text 3 Char"/>
    <w:basedOn w:val="DefaultParagraphFont"/>
    <w:link w:val="BodyText3"/>
    <w:semiHidden/>
    <w:rsid w:val="00D56A3B"/>
    <w:rPr>
      <w:rFonts w:ascii="CG Times" w:eastAsia="Times New Roman" w:hAnsi="CG Times" w:cs="Times New Roman"/>
      <w:sz w:val="28"/>
      <w:szCs w:val="24"/>
    </w:rPr>
  </w:style>
  <w:style w:type="table" w:styleId="TableGrid">
    <w:name w:val="Table Grid"/>
    <w:basedOn w:val="TableNormal"/>
    <w:uiPriority w:val="59"/>
    <w:rsid w:val="00D56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6A3B"/>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11/relationships/commentsExtended" Target="commentsExtended.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12794</Words>
  <Characters>72930</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McQuade</dc:creator>
  <cp:keywords/>
  <dc:description/>
  <cp:lastModifiedBy>Amanda McQuade</cp:lastModifiedBy>
  <cp:revision>2</cp:revision>
  <dcterms:created xsi:type="dcterms:W3CDTF">2017-09-21T13:08:00Z</dcterms:created>
  <dcterms:modified xsi:type="dcterms:W3CDTF">2017-09-21T13:08:00Z</dcterms:modified>
</cp:coreProperties>
</file>